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AE2" w:rsidRPr="001E5EC8" w:rsidRDefault="001E5EC8" w:rsidP="00253443">
      <w:pPr>
        <w:jc w:val="center"/>
        <w:outlineLvl w:val="0"/>
        <w:rPr>
          <w:rFonts w:ascii="Book Antiqua" w:hAnsi="Book Antiqua"/>
          <w:b/>
          <w:sz w:val="32"/>
          <w:szCs w:val="32"/>
        </w:rPr>
      </w:pPr>
      <w:r w:rsidRPr="000C68E5">
        <w:rPr>
          <w:rFonts w:ascii="Book Antiqua" w:hAnsi="Book Antiqua"/>
          <w:b/>
          <w:sz w:val="32"/>
          <w:szCs w:val="32"/>
        </w:rPr>
        <w:t>20</w:t>
      </w:r>
      <w:r w:rsidR="005D657F" w:rsidRPr="000C68E5">
        <w:rPr>
          <w:rFonts w:ascii="Book Antiqua" w:hAnsi="Book Antiqua"/>
          <w:b/>
          <w:sz w:val="32"/>
          <w:szCs w:val="32"/>
        </w:rPr>
        <w:t>20</w:t>
      </w:r>
      <w:r w:rsidRPr="000C68E5">
        <w:rPr>
          <w:rFonts w:ascii="Book Antiqua" w:hAnsi="Book Antiqua"/>
          <w:b/>
          <w:sz w:val="32"/>
          <w:szCs w:val="32"/>
        </w:rPr>
        <w:t>.</w:t>
      </w:r>
      <w:r>
        <w:rPr>
          <w:rFonts w:ascii="Book Antiqua" w:hAnsi="Book Antiqua"/>
          <w:b/>
          <w:sz w:val="32"/>
          <w:szCs w:val="32"/>
        </w:rPr>
        <w:t xml:space="preserve"> ÉVI </w:t>
      </w:r>
      <w:r w:rsidR="00376AE2" w:rsidRPr="001E5EC8">
        <w:rPr>
          <w:rFonts w:ascii="Book Antiqua" w:hAnsi="Book Antiqua"/>
          <w:b/>
          <w:sz w:val="32"/>
          <w:szCs w:val="32"/>
        </w:rPr>
        <w:t>ÚTMUTATÓ</w:t>
      </w:r>
    </w:p>
    <w:p w:rsidR="00253443" w:rsidRPr="001E5EC8" w:rsidRDefault="00253443" w:rsidP="00253443">
      <w:pPr>
        <w:jc w:val="center"/>
        <w:outlineLvl w:val="0"/>
        <w:rPr>
          <w:rFonts w:ascii="Book Antiqua" w:hAnsi="Book Antiqua"/>
          <w:b/>
          <w:sz w:val="32"/>
          <w:szCs w:val="32"/>
        </w:rPr>
      </w:pPr>
    </w:p>
    <w:p w:rsidR="00086508" w:rsidRPr="001E5EC8" w:rsidRDefault="00A306E2" w:rsidP="00253443">
      <w:pPr>
        <w:jc w:val="center"/>
        <w:outlineLvl w:val="0"/>
        <w:rPr>
          <w:rFonts w:ascii="Book Antiqua" w:hAnsi="Book Antiqua"/>
          <w:b/>
          <w:sz w:val="28"/>
          <w:szCs w:val="28"/>
        </w:rPr>
      </w:pPr>
      <w:proofErr w:type="gramStart"/>
      <w:r w:rsidRPr="001E5EC8">
        <w:rPr>
          <w:rFonts w:ascii="Book Antiqua" w:hAnsi="Book Antiqua"/>
          <w:b/>
          <w:sz w:val="28"/>
          <w:szCs w:val="28"/>
        </w:rPr>
        <w:t>az</w:t>
      </w:r>
      <w:proofErr w:type="gramEnd"/>
      <w:r w:rsidRPr="001E5EC8">
        <w:rPr>
          <w:rFonts w:ascii="Book Antiqua" w:hAnsi="Book Antiqua"/>
          <w:b/>
          <w:sz w:val="28"/>
          <w:szCs w:val="28"/>
        </w:rPr>
        <w:t xml:space="preserve"> álláskeresők </w:t>
      </w:r>
      <w:r w:rsidR="0003092C" w:rsidRPr="001E5EC8">
        <w:rPr>
          <w:rFonts w:ascii="Book Antiqua" w:hAnsi="Book Antiqua"/>
          <w:b/>
          <w:sz w:val="28"/>
          <w:szCs w:val="28"/>
        </w:rPr>
        <w:t>vállalkozóvá válását</w:t>
      </w:r>
      <w:r w:rsidRPr="001E5EC8">
        <w:rPr>
          <w:rFonts w:ascii="Book Antiqua" w:hAnsi="Book Antiqua"/>
          <w:b/>
          <w:sz w:val="28"/>
          <w:szCs w:val="28"/>
        </w:rPr>
        <w:t xml:space="preserve"> </w:t>
      </w:r>
    </w:p>
    <w:p w:rsidR="00376AE2" w:rsidRPr="001E5EC8" w:rsidRDefault="00957E46" w:rsidP="00253443">
      <w:pPr>
        <w:jc w:val="center"/>
        <w:outlineLvl w:val="0"/>
        <w:rPr>
          <w:rFonts w:ascii="Book Antiqua" w:hAnsi="Book Antiqua"/>
          <w:b/>
          <w:sz w:val="28"/>
          <w:szCs w:val="28"/>
        </w:rPr>
      </w:pPr>
      <w:proofErr w:type="gramStart"/>
      <w:r w:rsidRPr="001E5EC8">
        <w:rPr>
          <w:rFonts w:ascii="Book Antiqua" w:hAnsi="Book Antiqua"/>
          <w:b/>
          <w:sz w:val="28"/>
          <w:szCs w:val="28"/>
        </w:rPr>
        <w:t>elősegítő</w:t>
      </w:r>
      <w:proofErr w:type="gramEnd"/>
      <w:r w:rsidRPr="001E5EC8">
        <w:rPr>
          <w:rFonts w:ascii="Book Antiqua" w:hAnsi="Book Antiqua"/>
          <w:b/>
          <w:sz w:val="28"/>
          <w:szCs w:val="28"/>
        </w:rPr>
        <w:t xml:space="preserve"> </w:t>
      </w:r>
      <w:r w:rsidR="002035ED" w:rsidRPr="001E5EC8">
        <w:rPr>
          <w:rFonts w:ascii="Book Antiqua" w:hAnsi="Book Antiqua"/>
          <w:b/>
          <w:sz w:val="28"/>
          <w:szCs w:val="28"/>
        </w:rPr>
        <w:t xml:space="preserve">tőkejuttatás </w:t>
      </w:r>
      <w:r w:rsidRPr="001E5EC8">
        <w:rPr>
          <w:rFonts w:ascii="Book Antiqua" w:hAnsi="Book Antiqua"/>
          <w:b/>
          <w:sz w:val="28"/>
          <w:szCs w:val="28"/>
        </w:rPr>
        <w:t>támogatás</w:t>
      </w:r>
      <w:r w:rsidR="00EA5047" w:rsidRPr="001E5EC8">
        <w:rPr>
          <w:rFonts w:ascii="Book Antiqua" w:hAnsi="Book Antiqua"/>
          <w:b/>
          <w:sz w:val="28"/>
          <w:szCs w:val="28"/>
        </w:rPr>
        <w:t>á</w:t>
      </w:r>
      <w:r w:rsidRPr="001E5EC8">
        <w:rPr>
          <w:rFonts w:ascii="Book Antiqua" w:hAnsi="Book Antiqua"/>
          <w:b/>
          <w:sz w:val="28"/>
          <w:szCs w:val="28"/>
        </w:rPr>
        <w:t>hoz</w:t>
      </w:r>
    </w:p>
    <w:p w:rsidR="0003092C" w:rsidRPr="00C25122" w:rsidRDefault="0003092C" w:rsidP="00253443">
      <w:pPr>
        <w:jc w:val="center"/>
        <w:rPr>
          <w:sz w:val="28"/>
          <w:szCs w:val="28"/>
        </w:rPr>
      </w:pPr>
    </w:p>
    <w:p w:rsidR="00376AE2" w:rsidRPr="00C25122" w:rsidRDefault="00C64140" w:rsidP="00253443">
      <w:pPr>
        <w:jc w:val="both"/>
        <w:rPr>
          <w:rFonts w:ascii="Book Antiqua" w:hAnsi="Book Antiqua"/>
          <w:sz w:val="23"/>
          <w:szCs w:val="23"/>
        </w:rPr>
      </w:pPr>
      <w:r w:rsidRPr="00C25122">
        <w:rPr>
          <w:rFonts w:ascii="Book Antiqua" w:hAnsi="Book Antiqua"/>
          <w:sz w:val="23"/>
          <w:szCs w:val="23"/>
        </w:rPr>
        <w:t xml:space="preserve">A </w:t>
      </w:r>
      <w:r w:rsidR="00F25605" w:rsidRPr="00C25122">
        <w:rPr>
          <w:rFonts w:ascii="Book Antiqua" w:hAnsi="Book Antiqua"/>
          <w:sz w:val="23"/>
          <w:szCs w:val="23"/>
        </w:rPr>
        <w:t>Csongrád</w:t>
      </w:r>
      <w:r w:rsidR="0074753B">
        <w:rPr>
          <w:rFonts w:ascii="Book Antiqua" w:hAnsi="Book Antiqua"/>
          <w:sz w:val="23"/>
          <w:szCs w:val="23"/>
        </w:rPr>
        <w:t>-Csanád</w:t>
      </w:r>
      <w:r w:rsidR="00CD0D98" w:rsidRPr="00C25122">
        <w:rPr>
          <w:rFonts w:ascii="Book Antiqua" w:hAnsi="Book Antiqua"/>
          <w:sz w:val="23"/>
          <w:szCs w:val="23"/>
        </w:rPr>
        <w:t xml:space="preserve"> Megyei Kormányhivatal </w:t>
      </w:r>
      <w:r w:rsidR="00425451" w:rsidRPr="00C25122">
        <w:rPr>
          <w:rFonts w:ascii="Book Antiqua" w:hAnsi="Book Antiqua"/>
          <w:sz w:val="23"/>
          <w:szCs w:val="23"/>
        </w:rPr>
        <w:t xml:space="preserve">(továbbiakban: </w:t>
      </w:r>
      <w:r w:rsidR="00EB06F8" w:rsidRPr="00C25122">
        <w:rPr>
          <w:rFonts w:ascii="Book Antiqua" w:hAnsi="Book Antiqua"/>
          <w:sz w:val="23"/>
          <w:szCs w:val="23"/>
        </w:rPr>
        <w:t>Kormányhivatal</w:t>
      </w:r>
      <w:r w:rsidR="00376AE2" w:rsidRPr="00C25122">
        <w:rPr>
          <w:rFonts w:ascii="Book Antiqua" w:hAnsi="Book Antiqua"/>
          <w:sz w:val="23"/>
          <w:szCs w:val="23"/>
        </w:rPr>
        <w:t xml:space="preserve">) az önfoglalkoztatás elősegítésére </w:t>
      </w:r>
      <w:r w:rsidR="00AE042B" w:rsidRPr="00C25122">
        <w:rPr>
          <w:rFonts w:ascii="Book Antiqua" w:hAnsi="Book Antiqua"/>
          <w:sz w:val="23"/>
          <w:szCs w:val="23"/>
        </w:rPr>
        <w:t>vissza nem térítendő</w:t>
      </w:r>
      <w:r w:rsidR="002035ED" w:rsidRPr="00C25122">
        <w:rPr>
          <w:rFonts w:ascii="Book Antiqua" w:hAnsi="Book Antiqua"/>
          <w:sz w:val="23"/>
          <w:szCs w:val="23"/>
        </w:rPr>
        <w:t xml:space="preserve"> </w:t>
      </w:r>
      <w:r w:rsidR="00376AE2" w:rsidRPr="00C25122">
        <w:rPr>
          <w:rFonts w:ascii="Book Antiqua" w:hAnsi="Book Antiqua"/>
          <w:sz w:val="23"/>
          <w:szCs w:val="23"/>
        </w:rPr>
        <w:t>tőkejuttatásra vonatkozó pályázatot hirdet meg a foglalkoztatás elősegíté</w:t>
      </w:r>
      <w:r w:rsidR="00FB3E16" w:rsidRPr="00C25122">
        <w:rPr>
          <w:rFonts w:ascii="Book Antiqua" w:hAnsi="Book Antiqua"/>
          <w:sz w:val="23"/>
          <w:szCs w:val="23"/>
        </w:rPr>
        <w:t>séről és a mu</w:t>
      </w:r>
      <w:r w:rsidR="00E1437D" w:rsidRPr="00C25122">
        <w:rPr>
          <w:rFonts w:ascii="Book Antiqua" w:hAnsi="Book Antiqua"/>
          <w:sz w:val="23"/>
          <w:szCs w:val="23"/>
        </w:rPr>
        <w:t xml:space="preserve">nkanélküliek ellátásáról szóló </w:t>
      </w:r>
      <w:r w:rsidR="00FB3E16" w:rsidRPr="00C25122">
        <w:rPr>
          <w:rFonts w:ascii="Book Antiqua" w:hAnsi="Book Antiqua"/>
          <w:sz w:val="23"/>
          <w:szCs w:val="23"/>
        </w:rPr>
        <w:t>1991. évi IV. törvény</w:t>
      </w:r>
      <w:r w:rsidR="00B2065C" w:rsidRPr="00C25122">
        <w:rPr>
          <w:rFonts w:ascii="Book Antiqua" w:hAnsi="Book Antiqua"/>
          <w:sz w:val="23"/>
          <w:szCs w:val="23"/>
        </w:rPr>
        <w:t xml:space="preserve"> (</w:t>
      </w:r>
      <w:proofErr w:type="spellStart"/>
      <w:r w:rsidR="00B2065C" w:rsidRPr="00C25122">
        <w:rPr>
          <w:rFonts w:ascii="Book Antiqua" w:hAnsi="Book Antiqua"/>
          <w:sz w:val="23"/>
          <w:szCs w:val="23"/>
        </w:rPr>
        <w:t>Flt</w:t>
      </w:r>
      <w:proofErr w:type="spellEnd"/>
      <w:r w:rsidR="00B2065C" w:rsidRPr="00C25122">
        <w:rPr>
          <w:rFonts w:ascii="Book Antiqua" w:hAnsi="Book Antiqua"/>
          <w:sz w:val="23"/>
          <w:szCs w:val="23"/>
        </w:rPr>
        <w:t>.)</w:t>
      </w:r>
      <w:r w:rsidR="00112006" w:rsidRPr="00C25122">
        <w:rPr>
          <w:rFonts w:ascii="Book Antiqua" w:hAnsi="Book Antiqua"/>
          <w:sz w:val="23"/>
          <w:szCs w:val="23"/>
        </w:rPr>
        <w:t xml:space="preserve"> 17. §</w:t>
      </w:r>
      <w:r w:rsidR="00FB3E16" w:rsidRPr="00C25122">
        <w:rPr>
          <w:rFonts w:ascii="Book Antiqua" w:hAnsi="Book Antiqua"/>
          <w:sz w:val="23"/>
          <w:szCs w:val="23"/>
        </w:rPr>
        <w:t xml:space="preserve"> pontja, valamint a</w:t>
      </w:r>
      <w:r w:rsidR="00E1437D" w:rsidRPr="00C25122">
        <w:rPr>
          <w:rFonts w:ascii="Book Antiqua" w:hAnsi="Book Antiqua"/>
          <w:sz w:val="23"/>
          <w:szCs w:val="23"/>
        </w:rPr>
        <w:t xml:space="preserve"> Munkaerő-piaci</w:t>
      </w:r>
      <w:r w:rsidR="00FB3E16" w:rsidRPr="00C25122">
        <w:rPr>
          <w:rFonts w:ascii="Book Antiqua" w:hAnsi="Book Antiqua"/>
          <w:sz w:val="23"/>
          <w:szCs w:val="23"/>
        </w:rPr>
        <w:t xml:space="preserve"> </w:t>
      </w:r>
      <w:r w:rsidR="00E1437D" w:rsidRPr="00C25122">
        <w:rPr>
          <w:rFonts w:ascii="Book Antiqua" w:hAnsi="Book Antiqua"/>
          <w:sz w:val="23"/>
          <w:szCs w:val="23"/>
        </w:rPr>
        <w:t xml:space="preserve">Alapból foglalkoztatási válsághelyzetek kezelésére nyújtható támogatásokról szóló </w:t>
      </w:r>
      <w:r w:rsidR="007D0FE2" w:rsidRPr="00C25122">
        <w:rPr>
          <w:rFonts w:ascii="Book Antiqua" w:hAnsi="Book Antiqua"/>
          <w:sz w:val="23"/>
          <w:szCs w:val="23"/>
        </w:rPr>
        <w:t>6/1996.</w:t>
      </w:r>
      <w:r w:rsidR="00112006" w:rsidRPr="00C25122">
        <w:rPr>
          <w:rFonts w:ascii="Book Antiqua" w:hAnsi="Book Antiqua"/>
          <w:sz w:val="23"/>
          <w:szCs w:val="23"/>
        </w:rPr>
        <w:t xml:space="preserve"> (VII.16.) sz. MüM rendelet 10</w:t>
      </w:r>
      <w:r w:rsidR="00230F9F" w:rsidRPr="00C25122">
        <w:rPr>
          <w:rFonts w:ascii="Book Antiqua" w:hAnsi="Book Antiqua"/>
          <w:sz w:val="23"/>
          <w:szCs w:val="23"/>
        </w:rPr>
        <w:t>.</w:t>
      </w:r>
      <w:r w:rsidR="007D0FE2" w:rsidRPr="00C25122">
        <w:rPr>
          <w:rFonts w:ascii="Book Antiqua" w:hAnsi="Book Antiqua"/>
          <w:sz w:val="23"/>
          <w:szCs w:val="23"/>
        </w:rPr>
        <w:t xml:space="preserve"> §</w:t>
      </w:r>
      <w:proofErr w:type="spellStart"/>
      <w:r w:rsidR="007D0FE2" w:rsidRPr="00C25122">
        <w:rPr>
          <w:rFonts w:ascii="Book Antiqua" w:hAnsi="Book Antiqua"/>
          <w:sz w:val="23"/>
          <w:szCs w:val="23"/>
        </w:rPr>
        <w:t>-</w:t>
      </w:r>
      <w:proofErr w:type="gramStart"/>
      <w:r w:rsidR="007D0FE2" w:rsidRPr="00C25122">
        <w:rPr>
          <w:rFonts w:ascii="Book Antiqua" w:hAnsi="Book Antiqua"/>
          <w:sz w:val="23"/>
          <w:szCs w:val="23"/>
        </w:rPr>
        <w:t>a</w:t>
      </w:r>
      <w:proofErr w:type="spellEnd"/>
      <w:proofErr w:type="gramEnd"/>
      <w:r w:rsidR="007D0FE2" w:rsidRPr="00C25122">
        <w:rPr>
          <w:rFonts w:ascii="Book Antiqua" w:hAnsi="Book Antiqua"/>
          <w:sz w:val="23"/>
          <w:szCs w:val="23"/>
        </w:rPr>
        <w:t xml:space="preserve"> alapján.</w:t>
      </w:r>
    </w:p>
    <w:p w:rsidR="00DC1870" w:rsidRPr="00C25122" w:rsidRDefault="00DC1870" w:rsidP="00253443">
      <w:pPr>
        <w:jc w:val="both"/>
        <w:rPr>
          <w:rFonts w:ascii="Book Antiqua" w:hAnsi="Book Antiqua"/>
          <w:sz w:val="23"/>
          <w:szCs w:val="23"/>
        </w:rPr>
      </w:pPr>
    </w:p>
    <w:p w:rsidR="00DC1870" w:rsidRPr="00C25122" w:rsidRDefault="00DC1870" w:rsidP="00253443">
      <w:pPr>
        <w:jc w:val="both"/>
        <w:rPr>
          <w:rFonts w:ascii="Book Antiqua" w:hAnsi="Book Antiqua"/>
          <w:snapToGrid w:val="0"/>
          <w:sz w:val="23"/>
          <w:szCs w:val="23"/>
        </w:rPr>
      </w:pPr>
      <w:r w:rsidRPr="00C25122">
        <w:rPr>
          <w:rFonts w:ascii="Book Antiqua" w:hAnsi="Book Antiqua"/>
          <w:snapToGrid w:val="0"/>
          <w:sz w:val="23"/>
          <w:szCs w:val="23"/>
        </w:rPr>
        <w:t>A pályázati felhíváshoz kapcsolódóan az alábbiak tartalmazzák a támogatás elnyerésének részletes feltételeit, a</w:t>
      </w:r>
      <w:r w:rsidR="00425451" w:rsidRPr="00C25122">
        <w:rPr>
          <w:rFonts w:ascii="Book Antiqua" w:hAnsi="Book Antiqua"/>
          <w:snapToGrid w:val="0"/>
          <w:sz w:val="23"/>
          <w:szCs w:val="23"/>
        </w:rPr>
        <w:t xml:space="preserve"> pályázat elkészítésének módját</w:t>
      </w:r>
      <w:r w:rsidRPr="00C25122">
        <w:rPr>
          <w:rFonts w:ascii="Book Antiqua" w:hAnsi="Book Antiqua"/>
          <w:snapToGrid w:val="0"/>
          <w:sz w:val="23"/>
          <w:szCs w:val="23"/>
        </w:rPr>
        <w:t xml:space="preserve"> és a fol</w:t>
      </w:r>
      <w:r w:rsidR="00A80649" w:rsidRPr="00C25122">
        <w:rPr>
          <w:rFonts w:ascii="Book Antiqua" w:hAnsi="Book Antiqua"/>
          <w:snapToGrid w:val="0"/>
          <w:sz w:val="23"/>
          <w:szCs w:val="23"/>
        </w:rPr>
        <w:t>yósítás feltételeit, valamint</w:t>
      </w:r>
      <w:r w:rsidRPr="00C25122">
        <w:rPr>
          <w:rFonts w:ascii="Book Antiqua" w:hAnsi="Book Antiqua"/>
          <w:snapToGrid w:val="0"/>
          <w:sz w:val="23"/>
          <w:szCs w:val="23"/>
        </w:rPr>
        <w:t xml:space="preserve"> a kitö</w:t>
      </w:r>
      <w:r w:rsidR="00425451" w:rsidRPr="00C25122">
        <w:rPr>
          <w:rFonts w:ascii="Book Antiqua" w:hAnsi="Book Antiqua"/>
          <w:snapToGrid w:val="0"/>
          <w:sz w:val="23"/>
          <w:szCs w:val="23"/>
        </w:rPr>
        <w:t>ltendő adatlapo</w:t>
      </w:r>
      <w:r w:rsidRPr="00C25122">
        <w:rPr>
          <w:rFonts w:ascii="Book Antiqua" w:hAnsi="Book Antiqua"/>
          <w:snapToGrid w:val="0"/>
          <w:sz w:val="23"/>
          <w:szCs w:val="23"/>
        </w:rPr>
        <w:t>t, a csatolandó</w:t>
      </w:r>
      <w:r w:rsidR="00A80649" w:rsidRPr="00C25122">
        <w:rPr>
          <w:rFonts w:ascii="Book Antiqua" w:hAnsi="Book Antiqua"/>
          <w:snapToGrid w:val="0"/>
          <w:sz w:val="23"/>
          <w:szCs w:val="23"/>
        </w:rPr>
        <w:t xml:space="preserve"> dokumentumok listáját, illetve</w:t>
      </w:r>
      <w:r w:rsidRPr="00C25122">
        <w:rPr>
          <w:rFonts w:ascii="Book Antiqua" w:hAnsi="Book Antiqua"/>
          <w:snapToGrid w:val="0"/>
          <w:sz w:val="23"/>
          <w:szCs w:val="23"/>
        </w:rPr>
        <w:t xml:space="preserve"> az a</w:t>
      </w:r>
      <w:r w:rsidR="00425451" w:rsidRPr="00C25122">
        <w:rPr>
          <w:rFonts w:ascii="Book Antiqua" w:hAnsi="Book Antiqua"/>
          <w:snapToGrid w:val="0"/>
          <w:sz w:val="23"/>
          <w:szCs w:val="23"/>
        </w:rPr>
        <w:t>láírandó nyilatkozatok adatlapját</w:t>
      </w:r>
      <w:r w:rsidRPr="00C25122">
        <w:rPr>
          <w:rFonts w:ascii="Book Antiqua" w:hAnsi="Book Antiqua"/>
          <w:snapToGrid w:val="0"/>
          <w:sz w:val="23"/>
          <w:szCs w:val="23"/>
        </w:rPr>
        <w:t>, amelyek a benyújtásra kerülő pályázat elválaszthatatlan részét képezik.</w:t>
      </w:r>
    </w:p>
    <w:p w:rsidR="00DC1870" w:rsidRPr="001E5EC8" w:rsidRDefault="00DC1870" w:rsidP="00253443">
      <w:pPr>
        <w:jc w:val="both"/>
        <w:rPr>
          <w:rFonts w:ascii="Book Antiqua" w:hAnsi="Book Antiqua"/>
          <w:snapToGrid w:val="0"/>
          <w:color w:val="0070C0"/>
          <w:sz w:val="23"/>
          <w:szCs w:val="23"/>
        </w:rPr>
      </w:pPr>
    </w:p>
    <w:p w:rsidR="00801CB5" w:rsidRPr="00227719" w:rsidRDefault="00801CB5" w:rsidP="00986D57">
      <w:pPr>
        <w:numPr>
          <w:ilvl w:val="0"/>
          <w:numId w:val="9"/>
        </w:numPr>
        <w:tabs>
          <w:tab w:val="clear" w:pos="1080"/>
          <w:tab w:val="num" w:pos="540"/>
        </w:tabs>
        <w:ind w:hanging="1080"/>
        <w:jc w:val="both"/>
        <w:rPr>
          <w:rFonts w:ascii="Book Antiqua" w:hAnsi="Book Antiqua"/>
          <w:b/>
          <w:snapToGrid w:val="0"/>
          <w:sz w:val="23"/>
          <w:szCs w:val="23"/>
          <w:u w:val="single"/>
        </w:rPr>
      </w:pPr>
      <w:r w:rsidRPr="00227719">
        <w:rPr>
          <w:rFonts w:ascii="Book Antiqua" w:hAnsi="Book Antiqua"/>
          <w:b/>
          <w:snapToGrid w:val="0"/>
          <w:sz w:val="23"/>
          <w:szCs w:val="23"/>
          <w:u w:val="single"/>
        </w:rPr>
        <w:t>A pályázati felhívásban szereplő fogalmak magyarázata</w:t>
      </w:r>
    </w:p>
    <w:p w:rsidR="00801CB5" w:rsidRPr="0078150D" w:rsidRDefault="00801CB5" w:rsidP="00253443">
      <w:pPr>
        <w:jc w:val="both"/>
        <w:rPr>
          <w:rFonts w:ascii="Book Antiqua" w:hAnsi="Book Antiqua"/>
          <w:b/>
          <w:snapToGrid w:val="0"/>
          <w:sz w:val="23"/>
          <w:szCs w:val="23"/>
        </w:rPr>
      </w:pPr>
    </w:p>
    <w:p w:rsidR="00230F9F" w:rsidRPr="0078150D" w:rsidRDefault="0078150D" w:rsidP="00253443">
      <w:pPr>
        <w:jc w:val="both"/>
        <w:outlineLvl w:val="0"/>
        <w:rPr>
          <w:rFonts w:ascii="Book Antiqua" w:hAnsi="Book Antiqua"/>
          <w:snapToGrid w:val="0"/>
          <w:sz w:val="23"/>
          <w:szCs w:val="23"/>
        </w:rPr>
      </w:pPr>
      <w:r w:rsidRPr="0078150D">
        <w:rPr>
          <w:rFonts w:ascii="Book Antiqua" w:hAnsi="Book Antiqua"/>
          <w:i/>
          <w:snapToGrid w:val="0"/>
          <w:sz w:val="23"/>
          <w:szCs w:val="23"/>
          <w:u w:val="single"/>
        </w:rPr>
        <w:t xml:space="preserve">I.1. </w:t>
      </w:r>
      <w:r w:rsidR="00BF1E60" w:rsidRPr="0078150D">
        <w:rPr>
          <w:rFonts w:ascii="Book Antiqua" w:hAnsi="Book Antiqua"/>
          <w:i/>
          <w:snapToGrid w:val="0"/>
          <w:sz w:val="23"/>
          <w:szCs w:val="23"/>
          <w:u w:val="single"/>
        </w:rPr>
        <w:t>Nyilvántartásban lévő (regisztrált) álláskereső</w:t>
      </w:r>
      <w:r w:rsidR="00AE042B" w:rsidRPr="0078150D">
        <w:rPr>
          <w:rFonts w:ascii="Book Antiqua" w:hAnsi="Book Antiqua"/>
          <w:snapToGrid w:val="0"/>
          <w:sz w:val="23"/>
          <w:szCs w:val="23"/>
          <w:u w:val="single"/>
        </w:rPr>
        <w:t xml:space="preserve"> (</w:t>
      </w:r>
      <w:proofErr w:type="spellStart"/>
      <w:r w:rsidR="00AE042B" w:rsidRPr="0078150D">
        <w:rPr>
          <w:rFonts w:ascii="Book Antiqua" w:hAnsi="Book Antiqua"/>
          <w:snapToGrid w:val="0"/>
          <w:sz w:val="23"/>
          <w:szCs w:val="23"/>
          <w:u w:val="single"/>
        </w:rPr>
        <w:t>Flt</w:t>
      </w:r>
      <w:proofErr w:type="spellEnd"/>
      <w:r w:rsidR="00AE042B" w:rsidRPr="0078150D">
        <w:rPr>
          <w:rFonts w:ascii="Book Antiqua" w:hAnsi="Book Antiqua"/>
          <w:snapToGrid w:val="0"/>
          <w:sz w:val="23"/>
          <w:szCs w:val="23"/>
          <w:u w:val="single"/>
        </w:rPr>
        <w:t>. 58. § (5) bekezdés d) pont)</w:t>
      </w:r>
      <w:r w:rsidR="00BF1E60" w:rsidRPr="0078150D">
        <w:rPr>
          <w:rFonts w:ascii="Book Antiqua" w:hAnsi="Book Antiqua"/>
          <w:snapToGrid w:val="0"/>
          <w:sz w:val="23"/>
          <w:szCs w:val="23"/>
        </w:rPr>
        <w:t xml:space="preserve">: </w:t>
      </w:r>
    </w:p>
    <w:p w:rsidR="00BF1E60" w:rsidRPr="0078150D" w:rsidRDefault="00BF1E60" w:rsidP="00253443">
      <w:pPr>
        <w:jc w:val="both"/>
        <w:outlineLvl w:val="0"/>
        <w:rPr>
          <w:rFonts w:ascii="Book Antiqua" w:hAnsi="Book Antiqua"/>
          <w:snapToGrid w:val="0"/>
          <w:sz w:val="23"/>
          <w:szCs w:val="23"/>
        </w:rPr>
      </w:pPr>
      <w:r w:rsidRPr="0078150D">
        <w:rPr>
          <w:rFonts w:ascii="Book Antiqua" w:hAnsi="Book Antiqua"/>
          <w:snapToGrid w:val="0"/>
          <w:sz w:val="23"/>
          <w:szCs w:val="23"/>
        </w:rPr>
        <w:t>Az a személy, aki</w:t>
      </w:r>
    </w:p>
    <w:p w:rsidR="001E5EC8" w:rsidRPr="0078150D" w:rsidRDefault="001E5EC8" w:rsidP="001E5EC8">
      <w:pPr>
        <w:numPr>
          <w:ilvl w:val="0"/>
          <w:numId w:val="40"/>
        </w:numPr>
        <w:jc w:val="both"/>
        <w:rPr>
          <w:rFonts w:ascii="Book Antiqua" w:hAnsi="Book Antiqua"/>
          <w:snapToGrid w:val="0"/>
          <w:sz w:val="23"/>
          <w:szCs w:val="23"/>
        </w:rPr>
      </w:pPr>
      <w:r w:rsidRPr="0078150D">
        <w:rPr>
          <w:rFonts w:ascii="Book Antiqua" w:hAnsi="Book Antiqua"/>
          <w:snapToGrid w:val="0"/>
          <w:sz w:val="23"/>
          <w:szCs w:val="23"/>
        </w:rPr>
        <w:t>a munkaviszony létesítéséhez szükséges feltételekkel rendelkezik, és</w:t>
      </w:r>
    </w:p>
    <w:p w:rsidR="001E5EC8" w:rsidRPr="0078150D" w:rsidRDefault="001E5EC8" w:rsidP="001E5EC8">
      <w:pPr>
        <w:numPr>
          <w:ilvl w:val="0"/>
          <w:numId w:val="40"/>
        </w:numPr>
        <w:jc w:val="both"/>
        <w:rPr>
          <w:rFonts w:ascii="Book Antiqua" w:hAnsi="Book Antiqua"/>
          <w:snapToGrid w:val="0"/>
          <w:sz w:val="23"/>
          <w:szCs w:val="23"/>
        </w:rPr>
      </w:pPr>
      <w:r w:rsidRPr="0078150D">
        <w:rPr>
          <w:rFonts w:ascii="Book Antiqua" w:hAnsi="Book Antiqua"/>
          <w:snapToGrid w:val="0"/>
          <w:sz w:val="23"/>
          <w:szCs w:val="23"/>
        </w:rPr>
        <w:t>oktatási intézmény nappali tagozatán nem folytat tanulmányokat, és</w:t>
      </w:r>
    </w:p>
    <w:p w:rsidR="001E5EC8" w:rsidRPr="0078150D" w:rsidRDefault="001E5EC8" w:rsidP="001E5EC8">
      <w:pPr>
        <w:numPr>
          <w:ilvl w:val="0"/>
          <w:numId w:val="40"/>
        </w:numPr>
        <w:jc w:val="both"/>
        <w:rPr>
          <w:rFonts w:ascii="Book Antiqua" w:hAnsi="Book Antiqua"/>
          <w:snapToGrid w:val="0"/>
          <w:sz w:val="23"/>
          <w:szCs w:val="23"/>
        </w:rPr>
      </w:pPr>
      <w:r w:rsidRPr="0078150D">
        <w:rPr>
          <w:rFonts w:ascii="Book Antiqua" w:hAnsi="Book Antiqua"/>
          <w:snapToGrid w:val="0"/>
          <w:sz w:val="23"/>
          <w:szCs w:val="23"/>
        </w:rPr>
        <w:t>öregségi nyugdíjra nem jogosult, valamint a megváltozott munkaképességű személyek ellátásaiban nem részesül és</w:t>
      </w:r>
    </w:p>
    <w:p w:rsidR="001E5EC8" w:rsidRPr="0078150D" w:rsidRDefault="001E5EC8" w:rsidP="001E5EC8">
      <w:pPr>
        <w:numPr>
          <w:ilvl w:val="0"/>
          <w:numId w:val="40"/>
        </w:numPr>
        <w:jc w:val="both"/>
        <w:rPr>
          <w:rFonts w:ascii="Book Antiqua" w:hAnsi="Book Antiqua"/>
          <w:snapToGrid w:val="0"/>
          <w:sz w:val="23"/>
          <w:szCs w:val="23"/>
        </w:rPr>
      </w:pPr>
      <w:r w:rsidRPr="0078150D">
        <w:rPr>
          <w:rFonts w:ascii="Book Antiqua" w:hAnsi="Book Antiqua"/>
          <w:snapToGrid w:val="0"/>
          <w:sz w:val="23"/>
          <w:szCs w:val="23"/>
        </w:rPr>
        <w:t>az alkalmi foglalkoztatásnak minősülő munkaviszony és a nevelőszülői foglalkoztatási jogviszony kivételével munkaviszonyban nem áll, és egyéb kereső tevékenységet sem folytat, és</w:t>
      </w:r>
    </w:p>
    <w:p w:rsidR="001E5EC8" w:rsidRPr="0078150D" w:rsidRDefault="001E5EC8" w:rsidP="001E5EC8">
      <w:pPr>
        <w:numPr>
          <w:ilvl w:val="0"/>
          <w:numId w:val="40"/>
        </w:numPr>
        <w:jc w:val="both"/>
        <w:rPr>
          <w:rFonts w:ascii="Book Antiqua" w:hAnsi="Book Antiqua"/>
          <w:snapToGrid w:val="0"/>
          <w:sz w:val="23"/>
          <w:szCs w:val="23"/>
        </w:rPr>
      </w:pPr>
      <w:r w:rsidRPr="0078150D">
        <w:rPr>
          <w:rFonts w:ascii="Book Antiqua" w:hAnsi="Book Antiqua"/>
          <w:snapToGrid w:val="0"/>
          <w:sz w:val="23"/>
          <w:szCs w:val="23"/>
        </w:rPr>
        <w:t>elhelyezkedése érdekében az állami foglalkoztatási szervvel együttműködik, és akit</w:t>
      </w:r>
    </w:p>
    <w:p w:rsidR="001E5EC8" w:rsidRPr="00DB3F30" w:rsidRDefault="001E5EC8" w:rsidP="001E5EC8">
      <w:pPr>
        <w:numPr>
          <w:ilvl w:val="0"/>
          <w:numId w:val="40"/>
        </w:numPr>
        <w:jc w:val="both"/>
        <w:rPr>
          <w:rFonts w:ascii="Book Antiqua" w:hAnsi="Book Antiqua"/>
          <w:snapToGrid w:val="0"/>
          <w:sz w:val="23"/>
          <w:szCs w:val="23"/>
        </w:rPr>
      </w:pPr>
      <w:r w:rsidRPr="00DB3F30">
        <w:rPr>
          <w:rFonts w:ascii="Book Antiqua" w:hAnsi="Book Antiqua"/>
          <w:snapToGrid w:val="0"/>
          <w:sz w:val="23"/>
          <w:szCs w:val="23"/>
        </w:rPr>
        <w:t>az állami foglalkoztatási szerv álláskeresőként nyilvántart</w:t>
      </w:r>
      <w:r w:rsidR="0078150D" w:rsidRPr="00DB3F30">
        <w:rPr>
          <w:rFonts w:ascii="Book Antiqua" w:hAnsi="Book Antiqua"/>
          <w:snapToGrid w:val="0"/>
          <w:sz w:val="23"/>
          <w:szCs w:val="23"/>
        </w:rPr>
        <w:t>.</w:t>
      </w:r>
    </w:p>
    <w:p w:rsidR="00D35E87" w:rsidRPr="00DB3F30" w:rsidRDefault="00D35E87" w:rsidP="00253443">
      <w:pPr>
        <w:jc w:val="both"/>
        <w:rPr>
          <w:rFonts w:ascii="Book Antiqua" w:hAnsi="Book Antiqua"/>
          <w:snapToGrid w:val="0"/>
          <w:color w:val="0070C0"/>
          <w:sz w:val="23"/>
          <w:szCs w:val="23"/>
          <w:u w:val="single"/>
        </w:rPr>
      </w:pPr>
    </w:p>
    <w:p w:rsidR="00F76FD5" w:rsidRPr="00DB3F30" w:rsidRDefault="0078150D" w:rsidP="00F76FD5">
      <w:pPr>
        <w:pStyle w:val="kiem"/>
        <w:spacing w:before="0" w:beforeAutospacing="0" w:after="0" w:afterAutospacing="0"/>
        <w:jc w:val="both"/>
        <w:rPr>
          <w:rFonts w:ascii="Book Antiqua" w:hAnsi="Book Antiqua"/>
          <w:i/>
          <w:snapToGrid w:val="0"/>
          <w:sz w:val="23"/>
          <w:szCs w:val="23"/>
          <w:u w:val="single"/>
        </w:rPr>
      </w:pPr>
      <w:r w:rsidRPr="00DB3F30">
        <w:rPr>
          <w:rFonts w:ascii="Book Antiqua" w:hAnsi="Book Antiqua"/>
          <w:i/>
          <w:snapToGrid w:val="0"/>
          <w:sz w:val="23"/>
          <w:szCs w:val="23"/>
          <w:u w:val="single"/>
        </w:rPr>
        <w:t xml:space="preserve">I.2. </w:t>
      </w:r>
      <w:r w:rsidR="00F76FD5" w:rsidRPr="00DB3F30">
        <w:rPr>
          <w:rFonts w:ascii="Book Antiqua" w:hAnsi="Book Antiqua"/>
          <w:i/>
          <w:snapToGrid w:val="0"/>
          <w:sz w:val="23"/>
          <w:szCs w:val="23"/>
          <w:u w:val="single"/>
        </w:rPr>
        <w:t>Rehabilitációs ellátásban részesül:</w:t>
      </w:r>
    </w:p>
    <w:p w:rsidR="00F76FD5" w:rsidRPr="00DB3F30" w:rsidRDefault="00F76FD5" w:rsidP="00F76FD5">
      <w:pPr>
        <w:jc w:val="both"/>
        <w:rPr>
          <w:rFonts w:ascii="Book Antiqua" w:hAnsi="Book Antiqua"/>
          <w:snapToGrid w:val="0"/>
          <w:sz w:val="23"/>
          <w:szCs w:val="23"/>
        </w:rPr>
      </w:pPr>
      <w:r w:rsidRPr="00DB3F30">
        <w:rPr>
          <w:rFonts w:ascii="Book Antiqua" w:hAnsi="Book Antiqua"/>
          <w:snapToGrid w:val="0"/>
          <w:sz w:val="23"/>
          <w:szCs w:val="23"/>
        </w:rPr>
        <w:t>A rehabilitációs ellátásban részesülőkről, és a jogosultság feltételeiről a megváltozott munkaképességű személyek ellátásairól és egyes törvények módosításáról szóló 2011. évi CXCI. törvény 2. §</w:t>
      </w:r>
      <w:proofErr w:type="spellStart"/>
      <w:r w:rsidRPr="00DB3F30">
        <w:rPr>
          <w:rFonts w:ascii="Book Antiqua" w:hAnsi="Book Antiqua"/>
          <w:snapToGrid w:val="0"/>
          <w:sz w:val="23"/>
          <w:szCs w:val="23"/>
        </w:rPr>
        <w:t>-a</w:t>
      </w:r>
      <w:proofErr w:type="spellEnd"/>
      <w:r w:rsidRPr="00DB3F30">
        <w:rPr>
          <w:rFonts w:ascii="Book Antiqua" w:hAnsi="Book Antiqua"/>
          <w:snapToGrid w:val="0"/>
          <w:sz w:val="23"/>
          <w:szCs w:val="23"/>
        </w:rPr>
        <w:t xml:space="preserve"> rendelkezik.</w:t>
      </w:r>
    </w:p>
    <w:p w:rsidR="00F76FD5" w:rsidRPr="00DB3F30" w:rsidRDefault="00F76FD5" w:rsidP="00F76FD5">
      <w:pPr>
        <w:jc w:val="both"/>
        <w:rPr>
          <w:rFonts w:ascii="Book Antiqua" w:hAnsi="Book Antiqua"/>
          <w:sz w:val="23"/>
          <w:szCs w:val="23"/>
        </w:rPr>
      </w:pPr>
      <w:r w:rsidRPr="00DB3F30">
        <w:rPr>
          <w:rFonts w:ascii="Book Antiqua" w:hAnsi="Book Antiqua"/>
          <w:snapToGrid w:val="0"/>
          <w:sz w:val="23"/>
          <w:szCs w:val="23"/>
        </w:rPr>
        <w:t xml:space="preserve">A rendelkezés alapján </w:t>
      </w:r>
      <w:r w:rsidRPr="00DB3F30">
        <w:rPr>
          <w:rFonts w:ascii="Book Antiqua" w:hAnsi="Book Antiqua"/>
          <w:sz w:val="23"/>
          <w:szCs w:val="23"/>
        </w:rPr>
        <w:t xml:space="preserve">megváltozott munkaképességű személyek ellátásaira jogosult az, akinek az egészségi állapota a rehabilitációs hatóság komplex minősítése alapján 60 százalékos vagy kisebb mértékű </w:t>
      </w:r>
      <w:r w:rsidRPr="00DB3F30">
        <w:rPr>
          <w:rFonts w:ascii="Book Antiqua" w:hAnsi="Book Antiqua"/>
          <w:i/>
          <w:sz w:val="23"/>
          <w:szCs w:val="23"/>
        </w:rPr>
        <w:t>(a továbbiakban: megváltozott munkaképességű személy)</w:t>
      </w:r>
      <w:r w:rsidRPr="00DB3F30">
        <w:rPr>
          <w:rFonts w:ascii="Book Antiqua" w:hAnsi="Book Antiqua"/>
          <w:sz w:val="23"/>
          <w:szCs w:val="23"/>
        </w:rPr>
        <w:t>, és aki</w:t>
      </w:r>
    </w:p>
    <w:p w:rsidR="00F76FD5" w:rsidRPr="00DB3F30" w:rsidRDefault="00F76FD5" w:rsidP="00F76FD5">
      <w:pPr>
        <w:pStyle w:val="NormlWeb"/>
        <w:spacing w:before="0" w:beforeAutospacing="0" w:after="0" w:afterAutospacing="0"/>
        <w:ind w:left="187" w:right="187" w:firstLine="299"/>
        <w:jc w:val="both"/>
        <w:rPr>
          <w:rFonts w:ascii="Book Antiqua" w:hAnsi="Book Antiqua"/>
          <w:sz w:val="23"/>
          <w:szCs w:val="23"/>
        </w:rPr>
      </w:pPr>
      <w:proofErr w:type="gramStart"/>
      <w:r w:rsidRPr="00DB3F30">
        <w:rPr>
          <w:rFonts w:ascii="Book Antiqua" w:hAnsi="Book Antiqua"/>
          <w:sz w:val="23"/>
          <w:szCs w:val="23"/>
        </w:rPr>
        <w:t>a</w:t>
      </w:r>
      <w:proofErr w:type="gramEnd"/>
      <w:r w:rsidRPr="00DB3F30">
        <w:rPr>
          <w:rFonts w:ascii="Book Antiqua" w:hAnsi="Book Antiqua"/>
          <w:sz w:val="23"/>
          <w:szCs w:val="23"/>
        </w:rPr>
        <w:t>) a kérelem benyújtását megelőző</w:t>
      </w:r>
    </w:p>
    <w:p w:rsidR="00F76FD5" w:rsidRPr="00DB3F30" w:rsidRDefault="00F76FD5" w:rsidP="00F76FD5">
      <w:pPr>
        <w:pStyle w:val="NormlWeb"/>
        <w:spacing w:before="0" w:beforeAutospacing="0" w:after="0" w:afterAutospacing="0"/>
        <w:ind w:left="187" w:right="187" w:firstLine="299"/>
        <w:jc w:val="both"/>
        <w:rPr>
          <w:rFonts w:ascii="Book Antiqua" w:hAnsi="Book Antiqua"/>
          <w:sz w:val="23"/>
          <w:szCs w:val="23"/>
        </w:rPr>
      </w:pPr>
      <w:proofErr w:type="spellStart"/>
      <w:r w:rsidRPr="00DB3F30">
        <w:rPr>
          <w:rFonts w:ascii="Book Antiqua" w:hAnsi="Book Antiqua"/>
          <w:i/>
          <w:iCs/>
          <w:sz w:val="23"/>
          <w:szCs w:val="23"/>
        </w:rPr>
        <w:t>aa</w:t>
      </w:r>
      <w:proofErr w:type="spellEnd"/>
      <w:r w:rsidRPr="00DB3F30">
        <w:rPr>
          <w:rFonts w:ascii="Book Antiqua" w:hAnsi="Book Antiqua"/>
          <w:i/>
          <w:iCs/>
          <w:sz w:val="23"/>
          <w:szCs w:val="23"/>
        </w:rPr>
        <w:t xml:space="preserve">) </w:t>
      </w:r>
      <w:r w:rsidRPr="00DB3F30">
        <w:rPr>
          <w:rFonts w:ascii="Book Antiqua" w:hAnsi="Book Antiqua"/>
          <w:sz w:val="23"/>
          <w:szCs w:val="23"/>
        </w:rPr>
        <w:t>5 éven belül legalább 1095 napon át,</w:t>
      </w:r>
    </w:p>
    <w:p w:rsidR="00F76FD5" w:rsidRPr="00DB3F30" w:rsidRDefault="00F76FD5" w:rsidP="00F76FD5">
      <w:pPr>
        <w:pStyle w:val="NormlWeb"/>
        <w:spacing w:before="0" w:beforeAutospacing="0" w:after="0" w:afterAutospacing="0"/>
        <w:ind w:left="187" w:right="187" w:firstLine="299"/>
        <w:jc w:val="both"/>
        <w:rPr>
          <w:rFonts w:ascii="Book Antiqua" w:hAnsi="Book Antiqua"/>
          <w:sz w:val="23"/>
          <w:szCs w:val="23"/>
        </w:rPr>
      </w:pPr>
      <w:bookmarkStart w:id="0" w:name="pr21"/>
      <w:bookmarkEnd w:id="0"/>
      <w:proofErr w:type="gramStart"/>
      <w:r w:rsidRPr="00DB3F30">
        <w:rPr>
          <w:rFonts w:ascii="Book Antiqua" w:hAnsi="Book Antiqua"/>
          <w:i/>
          <w:iCs/>
          <w:sz w:val="23"/>
          <w:szCs w:val="23"/>
        </w:rPr>
        <w:t>ab</w:t>
      </w:r>
      <w:proofErr w:type="gramEnd"/>
      <w:r w:rsidRPr="00DB3F30">
        <w:rPr>
          <w:rFonts w:ascii="Book Antiqua" w:hAnsi="Book Antiqua"/>
          <w:i/>
          <w:iCs/>
          <w:sz w:val="23"/>
          <w:szCs w:val="23"/>
        </w:rPr>
        <w:t xml:space="preserve">) </w:t>
      </w:r>
      <w:r w:rsidRPr="00DB3F30">
        <w:rPr>
          <w:rFonts w:ascii="Book Antiqua" w:hAnsi="Book Antiqua"/>
          <w:sz w:val="23"/>
          <w:szCs w:val="23"/>
        </w:rPr>
        <w:t>10 éven belül legalább 2555 napon át vagy</w:t>
      </w:r>
    </w:p>
    <w:p w:rsidR="00F76FD5" w:rsidRPr="00DB3F30" w:rsidRDefault="00F76FD5" w:rsidP="00F76FD5">
      <w:pPr>
        <w:pStyle w:val="NormlWeb"/>
        <w:spacing w:before="0" w:beforeAutospacing="0" w:after="0" w:afterAutospacing="0"/>
        <w:ind w:left="187" w:right="187" w:firstLine="299"/>
        <w:jc w:val="both"/>
        <w:rPr>
          <w:rFonts w:ascii="Book Antiqua" w:hAnsi="Book Antiqua"/>
          <w:sz w:val="23"/>
          <w:szCs w:val="23"/>
        </w:rPr>
      </w:pPr>
      <w:bookmarkStart w:id="1" w:name="pr22"/>
      <w:bookmarkEnd w:id="1"/>
      <w:proofErr w:type="spellStart"/>
      <w:r w:rsidRPr="00DB3F30">
        <w:rPr>
          <w:rFonts w:ascii="Book Antiqua" w:hAnsi="Book Antiqua"/>
          <w:i/>
          <w:iCs/>
          <w:sz w:val="23"/>
          <w:szCs w:val="23"/>
        </w:rPr>
        <w:t>ac</w:t>
      </w:r>
      <w:proofErr w:type="spellEnd"/>
      <w:r w:rsidRPr="00DB3F30">
        <w:rPr>
          <w:rFonts w:ascii="Book Antiqua" w:hAnsi="Book Antiqua"/>
          <w:i/>
          <w:iCs/>
          <w:sz w:val="23"/>
          <w:szCs w:val="23"/>
        </w:rPr>
        <w:t xml:space="preserve">) </w:t>
      </w:r>
      <w:r w:rsidRPr="00DB3F30">
        <w:rPr>
          <w:rFonts w:ascii="Book Antiqua" w:hAnsi="Book Antiqua"/>
          <w:sz w:val="23"/>
          <w:szCs w:val="23"/>
        </w:rPr>
        <w:t>15 éven belül legalább 3650 napon át</w:t>
      </w:r>
    </w:p>
    <w:p w:rsidR="00F76FD5" w:rsidRPr="00DB3F30" w:rsidRDefault="00F76FD5" w:rsidP="00F76FD5">
      <w:pPr>
        <w:pStyle w:val="NormlWeb"/>
        <w:spacing w:before="0" w:beforeAutospacing="0" w:after="0" w:afterAutospacing="0"/>
        <w:ind w:right="187"/>
        <w:jc w:val="both"/>
        <w:rPr>
          <w:rFonts w:ascii="Book Antiqua" w:hAnsi="Book Antiqua"/>
          <w:sz w:val="23"/>
          <w:szCs w:val="23"/>
        </w:rPr>
      </w:pPr>
      <w:bookmarkStart w:id="2" w:name="pr23"/>
      <w:bookmarkEnd w:id="2"/>
      <w:proofErr w:type="gramStart"/>
      <w:r w:rsidRPr="00DB3F30">
        <w:rPr>
          <w:rFonts w:ascii="Book Antiqua" w:hAnsi="Book Antiqua"/>
          <w:sz w:val="23"/>
          <w:szCs w:val="23"/>
        </w:rPr>
        <w:t>a</w:t>
      </w:r>
      <w:proofErr w:type="gramEnd"/>
      <w:r w:rsidRPr="00DB3F30">
        <w:rPr>
          <w:rFonts w:ascii="Book Antiqua" w:hAnsi="Book Antiqua"/>
          <w:sz w:val="23"/>
          <w:szCs w:val="23"/>
        </w:rPr>
        <w:t xml:space="preserve"> Tbj. 5. §</w:t>
      </w:r>
      <w:proofErr w:type="spellStart"/>
      <w:r w:rsidRPr="00DB3F30">
        <w:rPr>
          <w:rFonts w:ascii="Book Antiqua" w:hAnsi="Book Antiqua"/>
          <w:sz w:val="23"/>
          <w:szCs w:val="23"/>
        </w:rPr>
        <w:t>-a</w:t>
      </w:r>
      <w:proofErr w:type="spellEnd"/>
      <w:r w:rsidRPr="00DB3F30">
        <w:rPr>
          <w:rFonts w:ascii="Book Antiqua" w:hAnsi="Book Antiqua"/>
          <w:sz w:val="23"/>
          <w:szCs w:val="23"/>
        </w:rPr>
        <w:t xml:space="preserve"> szerinti biztosított volt;</w:t>
      </w:r>
    </w:p>
    <w:p w:rsidR="00F76FD5" w:rsidRPr="00DB3F30" w:rsidRDefault="00F76FD5" w:rsidP="00F76FD5">
      <w:pPr>
        <w:pStyle w:val="NormlWeb"/>
        <w:spacing w:before="0" w:beforeAutospacing="0" w:after="0" w:afterAutospacing="0"/>
        <w:ind w:left="187" w:right="187" w:firstLine="299"/>
        <w:jc w:val="both"/>
        <w:rPr>
          <w:rFonts w:ascii="Book Antiqua" w:hAnsi="Book Antiqua"/>
          <w:sz w:val="23"/>
          <w:szCs w:val="23"/>
        </w:rPr>
      </w:pPr>
      <w:r w:rsidRPr="00DB3F30">
        <w:rPr>
          <w:rFonts w:ascii="Book Antiqua" w:hAnsi="Book Antiqua"/>
          <w:sz w:val="23"/>
          <w:szCs w:val="23"/>
        </w:rPr>
        <w:t>b) keresőtevékenységet nem végez és</w:t>
      </w:r>
    </w:p>
    <w:p w:rsidR="00F76FD5" w:rsidRPr="00DB3F30" w:rsidRDefault="00F76FD5" w:rsidP="00F458C0">
      <w:pPr>
        <w:ind w:firstLine="486"/>
        <w:jc w:val="both"/>
        <w:rPr>
          <w:rFonts w:ascii="Book Antiqua" w:hAnsi="Book Antiqua"/>
          <w:i/>
          <w:snapToGrid w:val="0"/>
          <w:sz w:val="23"/>
          <w:szCs w:val="23"/>
          <w:u w:val="single"/>
        </w:rPr>
      </w:pPr>
      <w:r w:rsidRPr="00DB3F30">
        <w:rPr>
          <w:rFonts w:ascii="Book Antiqua" w:hAnsi="Book Antiqua"/>
          <w:sz w:val="23"/>
          <w:szCs w:val="23"/>
        </w:rPr>
        <w:t>c) rendszeres pénzellátásban nem részesül</w:t>
      </w:r>
    </w:p>
    <w:p w:rsidR="00F76FD5" w:rsidRPr="00DB3F30" w:rsidRDefault="00F76FD5" w:rsidP="00F76FD5">
      <w:pPr>
        <w:pStyle w:val="NormlWeb"/>
        <w:spacing w:before="0" w:beforeAutospacing="0" w:after="0" w:afterAutospacing="0"/>
        <w:ind w:right="187"/>
        <w:jc w:val="both"/>
        <w:rPr>
          <w:rFonts w:ascii="Book Antiqua" w:hAnsi="Book Antiqua"/>
          <w:i/>
          <w:color w:val="FF0000"/>
          <w:sz w:val="23"/>
          <w:szCs w:val="23"/>
          <w:u w:val="single"/>
        </w:rPr>
      </w:pPr>
    </w:p>
    <w:p w:rsidR="00F76FD5" w:rsidRPr="00DB3F30" w:rsidRDefault="0078150D" w:rsidP="00F76FD5">
      <w:pPr>
        <w:pStyle w:val="NormlWeb"/>
        <w:spacing w:before="0" w:beforeAutospacing="0" w:after="0" w:afterAutospacing="0"/>
        <w:ind w:right="187"/>
        <w:jc w:val="both"/>
        <w:rPr>
          <w:rFonts w:ascii="Book Antiqua" w:hAnsi="Book Antiqua"/>
          <w:i/>
          <w:sz w:val="23"/>
          <w:szCs w:val="23"/>
          <w:u w:val="single"/>
        </w:rPr>
      </w:pPr>
      <w:r w:rsidRPr="00DB3F30">
        <w:rPr>
          <w:rFonts w:ascii="Book Antiqua" w:hAnsi="Book Antiqua"/>
          <w:i/>
          <w:sz w:val="23"/>
          <w:szCs w:val="23"/>
          <w:u w:val="single"/>
        </w:rPr>
        <w:t xml:space="preserve">I.3. </w:t>
      </w:r>
      <w:r w:rsidR="00F76FD5" w:rsidRPr="00DB3F30">
        <w:rPr>
          <w:rFonts w:ascii="Book Antiqua" w:hAnsi="Book Antiqua"/>
          <w:i/>
          <w:sz w:val="23"/>
          <w:szCs w:val="23"/>
          <w:u w:val="single"/>
        </w:rPr>
        <w:t>Kereső tevékenység:</w:t>
      </w:r>
    </w:p>
    <w:p w:rsidR="00F76FD5" w:rsidRPr="00DB3F30" w:rsidRDefault="00F76FD5" w:rsidP="00F76FD5">
      <w:pPr>
        <w:pStyle w:val="NormlWeb"/>
        <w:spacing w:before="0" w:beforeAutospacing="0" w:after="0" w:afterAutospacing="0"/>
        <w:jc w:val="both"/>
        <w:rPr>
          <w:rFonts w:ascii="Book Antiqua" w:hAnsi="Book Antiqua"/>
          <w:sz w:val="23"/>
          <w:szCs w:val="23"/>
        </w:rPr>
      </w:pPr>
      <w:r w:rsidRPr="00DB3F30">
        <w:rPr>
          <w:rFonts w:ascii="Book Antiqua" w:hAnsi="Book Antiqua"/>
          <w:sz w:val="23"/>
          <w:szCs w:val="23"/>
        </w:rPr>
        <w:t xml:space="preserve">Az </w:t>
      </w:r>
      <w:proofErr w:type="spellStart"/>
      <w:r w:rsidRPr="00DB3F30">
        <w:rPr>
          <w:rFonts w:ascii="Book Antiqua" w:hAnsi="Book Antiqua"/>
          <w:sz w:val="23"/>
          <w:szCs w:val="23"/>
        </w:rPr>
        <w:t>Flt</w:t>
      </w:r>
      <w:proofErr w:type="spellEnd"/>
      <w:r w:rsidRPr="00DB3F30">
        <w:rPr>
          <w:rFonts w:ascii="Book Antiqua" w:hAnsi="Book Antiqua"/>
          <w:sz w:val="23"/>
          <w:szCs w:val="23"/>
        </w:rPr>
        <w:t xml:space="preserve">. 58. </w:t>
      </w:r>
      <w:proofErr w:type="gramStart"/>
      <w:r w:rsidRPr="00DB3F30">
        <w:rPr>
          <w:rFonts w:ascii="Book Antiqua" w:hAnsi="Book Antiqua"/>
          <w:sz w:val="23"/>
          <w:szCs w:val="23"/>
        </w:rPr>
        <w:t>§. (5) beke</w:t>
      </w:r>
      <w:r w:rsidR="00AE3DF9" w:rsidRPr="00DB3F30">
        <w:rPr>
          <w:rFonts w:ascii="Book Antiqua" w:hAnsi="Book Antiqua"/>
          <w:sz w:val="23"/>
          <w:szCs w:val="23"/>
        </w:rPr>
        <w:t>zdés e) pontja alapján: – az 1–6</w:t>
      </w:r>
      <w:r w:rsidRPr="00DB3F30">
        <w:rPr>
          <w:rFonts w:ascii="Book Antiqua" w:hAnsi="Book Antiqua"/>
          <w:sz w:val="23"/>
          <w:szCs w:val="23"/>
        </w:rPr>
        <w:t>. pontban foglaltak figyelembevételével – minden olyan munkavégzés, amelyért díjazás jár, továbbá kereső tevékenységet folytatónak kell tekinteni azt a személyt is, aki külön törvény szerint egyéni vállalkozónak minősül, valamint aki gazdasági társaság tevékenységében személyes közreműködés vagy mellékszolgáltatás keretében történő munkavégzés útján vesz részt, illetve aki a társaság vezető tisztségviselője vagy a társasági szerződésben közreműködési/munkavégzési kötelezettsége/joga fel van tüntetve.</w:t>
      </w:r>
      <w:proofErr w:type="gramEnd"/>
    </w:p>
    <w:p w:rsidR="007E1D37" w:rsidRPr="00DB3F30" w:rsidRDefault="007E1D37" w:rsidP="007E1D37">
      <w:pPr>
        <w:numPr>
          <w:ilvl w:val="0"/>
          <w:numId w:val="29"/>
        </w:numPr>
        <w:jc w:val="both"/>
        <w:rPr>
          <w:rFonts w:ascii="Book Antiqua" w:hAnsi="Book Antiqua"/>
          <w:sz w:val="23"/>
          <w:szCs w:val="23"/>
        </w:rPr>
      </w:pPr>
      <w:r w:rsidRPr="00DB3F30">
        <w:rPr>
          <w:rFonts w:ascii="Book Antiqua" w:hAnsi="Book Antiqua"/>
          <w:sz w:val="23"/>
          <w:szCs w:val="23"/>
        </w:rPr>
        <w:t>Az olyan munkavégzés, amelyért jogszabály alapján tiszteletdíj jár, akkor minősül kereső tevékenységnek, ha a havi tiszteletdíj mértéke a kötelező legkisebb munkabér 30 százalékát meghaladja.</w:t>
      </w:r>
    </w:p>
    <w:p w:rsidR="007E1D37" w:rsidRPr="00DB3F30" w:rsidRDefault="007E1D37" w:rsidP="007E1D37">
      <w:pPr>
        <w:numPr>
          <w:ilvl w:val="0"/>
          <w:numId w:val="29"/>
        </w:numPr>
        <w:jc w:val="both"/>
        <w:rPr>
          <w:rFonts w:ascii="Book Antiqua" w:hAnsi="Book Antiqua"/>
          <w:sz w:val="23"/>
          <w:szCs w:val="23"/>
        </w:rPr>
      </w:pPr>
      <w:r w:rsidRPr="00DB3F30">
        <w:rPr>
          <w:rFonts w:ascii="Book Antiqua" w:hAnsi="Book Antiqua"/>
          <w:sz w:val="23"/>
          <w:szCs w:val="23"/>
        </w:rPr>
        <w:t>A mezőgazdasági őstermelői igazolvánnyal folytatott tevékenység akkor minősül kereső tevékenységnek, ha az abból származó bevételt a személyi jövedelemadóról szóló szabályok szerint a jövedelem kiszámításánál figyelembe kell venni.</w:t>
      </w:r>
    </w:p>
    <w:p w:rsidR="007E1D37" w:rsidRPr="00DB3F30" w:rsidRDefault="007E1D37" w:rsidP="007E1D37">
      <w:pPr>
        <w:numPr>
          <w:ilvl w:val="0"/>
          <w:numId w:val="29"/>
        </w:numPr>
        <w:jc w:val="both"/>
        <w:rPr>
          <w:rFonts w:ascii="Book Antiqua" w:hAnsi="Book Antiqua"/>
          <w:sz w:val="23"/>
          <w:szCs w:val="23"/>
        </w:rPr>
      </w:pPr>
      <w:r w:rsidRPr="00DB3F30">
        <w:rPr>
          <w:rFonts w:ascii="Book Antiqua" w:hAnsi="Book Antiqua"/>
          <w:sz w:val="23"/>
          <w:szCs w:val="23"/>
        </w:rPr>
        <w:t>A külön törvény alapján végzett közérdekű önkéntes tevékenység nem minősül kereső tevékenységnek.</w:t>
      </w:r>
    </w:p>
    <w:p w:rsidR="007E1D37" w:rsidRPr="00DB3F30" w:rsidRDefault="0053500B" w:rsidP="007E1D37">
      <w:pPr>
        <w:numPr>
          <w:ilvl w:val="0"/>
          <w:numId w:val="29"/>
        </w:numPr>
        <w:jc w:val="both"/>
        <w:rPr>
          <w:rFonts w:ascii="Book Antiqua" w:hAnsi="Book Antiqua"/>
          <w:sz w:val="23"/>
          <w:szCs w:val="23"/>
        </w:rPr>
      </w:pPr>
      <w:r w:rsidRPr="00DB3F30">
        <w:rPr>
          <w:rFonts w:ascii="Book Antiqua" w:hAnsi="Book Antiqua"/>
          <w:sz w:val="23"/>
          <w:szCs w:val="23"/>
        </w:rPr>
        <w:t>Nevelőszülői foglalkoztatási jogviszonyban álló nevelőszülő e törvény alkalmazása szempontjából nem tekinthető keresőtevékenységet folytató személynek, ha nevelőszülői jogviszonya mellett más keresőtevékenységet nem végez</w:t>
      </w:r>
      <w:r w:rsidR="007E1D37" w:rsidRPr="00DB3F30">
        <w:rPr>
          <w:rFonts w:ascii="Book Antiqua" w:hAnsi="Book Antiqua"/>
          <w:sz w:val="23"/>
          <w:szCs w:val="23"/>
        </w:rPr>
        <w:t>.</w:t>
      </w:r>
    </w:p>
    <w:p w:rsidR="007E1D37" w:rsidRPr="00DB3F30" w:rsidRDefault="007E1D37" w:rsidP="007E1D37">
      <w:pPr>
        <w:numPr>
          <w:ilvl w:val="0"/>
          <w:numId w:val="29"/>
        </w:numPr>
        <w:jc w:val="both"/>
        <w:rPr>
          <w:rFonts w:ascii="Book Antiqua" w:hAnsi="Book Antiqua"/>
          <w:sz w:val="23"/>
          <w:szCs w:val="23"/>
        </w:rPr>
      </w:pPr>
      <w:r w:rsidRPr="00DB3F30">
        <w:rPr>
          <w:rFonts w:ascii="Book Antiqua" w:hAnsi="Book Antiqua"/>
          <w:sz w:val="23"/>
          <w:szCs w:val="23"/>
        </w:rPr>
        <w:t>A szociális szövetkezet tagja által a szövetkezetben végzett személyes közreműködés akkor minősül keresőtevékenységnek, ha a személyes közreműködés ellenértékeként megszerzett bevétel meghaladja havonta a minimálbér összegét.</w:t>
      </w:r>
    </w:p>
    <w:p w:rsidR="00AE3DF9" w:rsidRPr="00DB3F30" w:rsidRDefault="0053500B" w:rsidP="007E1D37">
      <w:pPr>
        <w:numPr>
          <w:ilvl w:val="0"/>
          <w:numId w:val="29"/>
        </w:numPr>
        <w:jc w:val="both"/>
        <w:rPr>
          <w:rFonts w:ascii="Book Antiqua" w:hAnsi="Book Antiqua"/>
          <w:sz w:val="23"/>
          <w:szCs w:val="23"/>
        </w:rPr>
      </w:pPr>
      <w:r w:rsidRPr="00DB3F30">
        <w:rPr>
          <w:rFonts w:ascii="Book Antiqua" w:hAnsi="Book Antiqua" w:cs="Arial"/>
          <w:sz w:val="23"/>
          <w:szCs w:val="23"/>
          <w:shd w:val="clear" w:color="auto" w:fill="FFFFFF"/>
        </w:rPr>
        <w:t>Nem kell kereső tevékenységet folytató személynek tekinteni a külön törvény szerint egyéni vállalkozónak minősülő személyt arra az időtartamra, amely alatt tevékenységét a jogszabályban meghatározott módon szünetelteti</w:t>
      </w:r>
      <w:r w:rsidR="00AE3DF9" w:rsidRPr="00DB3F30">
        <w:rPr>
          <w:rFonts w:ascii="Book Antiqua" w:hAnsi="Book Antiqua" w:cs="Arial"/>
          <w:sz w:val="23"/>
          <w:szCs w:val="23"/>
          <w:shd w:val="clear" w:color="auto" w:fill="FFFFFF"/>
        </w:rPr>
        <w:t>.</w:t>
      </w:r>
    </w:p>
    <w:p w:rsidR="00F76FD5" w:rsidRPr="00DB3F30" w:rsidRDefault="00F76FD5" w:rsidP="004E5168">
      <w:pPr>
        <w:jc w:val="both"/>
        <w:rPr>
          <w:rFonts w:ascii="Book Antiqua" w:hAnsi="Book Antiqua"/>
          <w:i/>
          <w:snapToGrid w:val="0"/>
          <w:color w:val="0070C0"/>
          <w:sz w:val="23"/>
          <w:szCs w:val="23"/>
          <w:u w:val="single"/>
        </w:rPr>
      </w:pPr>
    </w:p>
    <w:p w:rsidR="00B468E8" w:rsidRPr="00DB3F30" w:rsidRDefault="0078150D" w:rsidP="004E5168">
      <w:pPr>
        <w:jc w:val="both"/>
        <w:rPr>
          <w:rFonts w:ascii="Book Antiqua" w:hAnsi="Book Antiqua"/>
          <w:snapToGrid w:val="0"/>
          <w:sz w:val="23"/>
          <w:szCs w:val="23"/>
        </w:rPr>
      </w:pPr>
      <w:r w:rsidRPr="00DB3F30">
        <w:rPr>
          <w:rFonts w:ascii="Book Antiqua" w:hAnsi="Book Antiqua"/>
          <w:i/>
          <w:snapToGrid w:val="0"/>
          <w:sz w:val="23"/>
          <w:szCs w:val="23"/>
          <w:u w:val="single"/>
        </w:rPr>
        <w:t xml:space="preserve">I.4. </w:t>
      </w:r>
      <w:r w:rsidR="00801CB5" w:rsidRPr="00DB3F30">
        <w:rPr>
          <w:rFonts w:ascii="Book Antiqua" w:hAnsi="Book Antiqua"/>
          <w:i/>
          <w:snapToGrid w:val="0"/>
          <w:sz w:val="23"/>
          <w:szCs w:val="23"/>
          <w:u w:val="single"/>
        </w:rPr>
        <w:t>Munkaviszony</w:t>
      </w:r>
      <w:r w:rsidR="00AE042B" w:rsidRPr="00DB3F30">
        <w:rPr>
          <w:rFonts w:ascii="Book Antiqua" w:hAnsi="Book Antiqua"/>
          <w:snapToGrid w:val="0"/>
          <w:sz w:val="23"/>
          <w:szCs w:val="23"/>
          <w:u w:val="single"/>
        </w:rPr>
        <w:t xml:space="preserve"> (</w:t>
      </w:r>
      <w:proofErr w:type="spellStart"/>
      <w:r w:rsidR="00AE042B" w:rsidRPr="00DB3F30">
        <w:rPr>
          <w:rFonts w:ascii="Book Antiqua" w:hAnsi="Book Antiqua"/>
          <w:snapToGrid w:val="0"/>
          <w:sz w:val="23"/>
          <w:szCs w:val="23"/>
          <w:u w:val="single"/>
        </w:rPr>
        <w:t>Flt</w:t>
      </w:r>
      <w:proofErr w:type="spellEnd"/>
      <w:r w:rsidR="00AE042B" w:rsidRPr="00DB3F30">
        <w:rPr>
          <w:rFonts w:ascii="Book Antiqua" w:hAnsi="Book Antiqua"/>
          <w:snapToGrid w:val="0"/>
          <w:sz w:val="23"/>
          <w:szCs w:val="23"/>
          <w:u w:val="single"/>
        </w:rPr>
        <w:t>. 58. § (5) bekezdés a) pont)</w:t>
      </w:r>
      <w:r w:rsidR="00801CB5" w:rsidRPr="00DB3F30">
        <w:rPr>
          <w:rFonts w:ascii="Book Antiqua" w:hAnsi="Book Antiqua"/>
          <w:snapToGrid w:val="0"/>
          <w:sz w:val="23"/>
          <w:szCs w:val="23"/>
          <w:u w:val="single"/>
        </w:rPr>
        <w:t>:</w:t>
      </w:r>
      <w:r w:rsidR="00801CB5" w:rsidRPr="00DB3F30">
        <w:rPr>
          <w:rFonts w:ascii="Book Antiqua" w:hAnsi="Book Antiqua"/>
          <w:snapToGrid w:val="0"/>
          <w:sz w:val="23"/>
          <w:szCs w:val="23"/>
        </w:rPr>
        <w:t xml:space="preserve"> </w:t>
      </w:r>
    </w:p>
    <w:p w:rsidR="009077E1" w:rsidRPr="00DB3F30" w:rsidRDefault="0078150D" w:rsidP="009077E1">
      <w:pPr>
        <w:spacing w:after="20"/>
        <w:jc w:val="both"/>
        <w:rPr>
          <w:rFonts w:ascii="Book Antiqua" w:hAnsi="Book Antiqua"/>
          <w:snapToGrid w:val="0"/>
          <w:sz w:val="23"/>
          <w:szCs w:val="23"/>
        </w:rPr>
      </w:pPr>
      <w:r w:rsidRPr="00DB3F30">
        <w:rPr>
          <w:rFonts w:ascii="Book Antiqua" w:hAnsi="Book Antiqua"/>
          <w:snapToGrid w:val="0"/>
          <w:sz w:val="23"/>
          <w:szCs w:val="23"/>
        </w:rPr>
        <w:t xml:space="preserve">A </w:t>
      </w:r>
      <w:r w:rsidR="00AB05F4" w:rsidRPr="00DB3F30">
        <w:rPr>
          <w:rFonts w:ascii="Book Antiqua" w:hAnsi="Book Antiqua"/>
          <w:snapToGrid w:val="0"/>
          <w:sz w:val="23"/>
          <w:szCs w:val="23"/>
        </w:rPr>
        <w:t xml:space="preserve">magyar jog hatálya alá tartozó munkaviszonyt, közszolgálati jogviszonyt, állami szolgálati jogviszonyt, kormányzati szolgálati jogviszonyt, politikai szolgálati jogviszony, biztosi jogviszony, közalkalmazotti jogviszonyt, rendvédelmi igazgatási </w:t>
      </w:r>
      <w:proofErr w:type="gramStart"/>
      <w:r w:rsidR="00AB05F4" w:rsidRPr="00DB3F30">
        <w:rPr>
          <w:rFonts w:ascii="Book Antiqua" w:hAnsi="Book Antiqua"/>
          <w:snapToGrid w:val="0"/>
          <w:sz w:val="23"/>
          <w:szCs w:val="23"/>
        </w:rPr>
        <w:t>szolgálati jogviszonyt, honvédelmi alkalmazotti jogviszonyt, bírói és igazságügyi szolgálati, valamint ügyészségi szolgálati viszonyt, a közfoglalkoztatási jogviszonyt, a biztosított bedolgozói és az – 1994. június 1-jét megelőzően létesített – ezzel egy tekintet alá eső bedolgozói jogviszonyt, a nevelőszülői foglalkoztatási jogviszonyt, a szövetkezeti</w:t>
      </w:r>
      <w:proofErr w:type="gramEnd"/>
      <w:r w:rsidR="00AB05F4" w:rsidRPr="00DB3F30">
        <w:rPr>
          <w:rFonts w:ascii="Book Antiqua" w:hAnsi="Book Antiqua"/>
          <w:snapToGrid w:val="0"/>
          <w:sz w:val="23"/>
          <w:szCs w:val="23"/>
        </w:rPr>
        <w:t xml:space="preserve"> </w:t>
      </w:r>
      <w:proofErr w:type="gramStart"/>
      <w:r w:rsidR="00AB05F4" w:rsidRPr="00DB3F30">
        <w:rPr>
          <w:rFonts w:ascii="Book Antiqua" w:hAnsi="Book Antiqua"/>
          <w:snapToGrid w:val="0"/>
          <w:sz w:val="23"/>
          <w:szCs w:val="23"/>
        </w:rPr>
        <w:t>tag munkaviszony jellegű munkavégzésre irányuló jogviszonyát – ide nem értve az iskolaszövetkezet nappali tagozatos tanuló, hallgató tagját, a közérdekű nyugdíjas szövetkezet öregségi nyugdíjban vagy átmeneti bányászjáradékban részesülő tagját és a szociális szövetkezet tagi munkavégzésre irányuló jogviszonyban munkát végző tagját –, a rendvédelmi feladatokat ellátó szervek hivatásos állományának szolgálati jogviszonyáról szóló törvény szerinti hivatásos szolgálati jogviszonyt, valamint a honvédek jogállásáról szóló törvény szerinti hivatásos és szerződéses állományú katonák szolgálati  viszonyát</w:t>
      </w:r>
      <w:proofErr w:type="gramEnd"/>
      <w:r w:rsidR="00AB05F4" w:rsidRPr="00DB3F30">
        <w:rPr>
          <w:rFonts w:ascii="Book Antiqua" w:hAnsi="Book Antiqua"/>
          <w:snapToGrid w:val="0"/>
          <w:sz w:val="23"/>
          <w:szCs w:val="23"/>
        </w:rPr>
        <w:t xml:space="preserve"> </w:t>
      </w:r>
      <w:proofErr w:type="gramStart"/>
      <w:r w:rsidR="00AB05F4" w:rsidRPr="00DB3F30">
        <w:rPr>
          <w:rFonts w:ascii="Book Antiqua" w:hAnsi="Book Antiqua"/>
          <w:snapToGrid w:val="0"/>
          <w:sz w:val="23"/>
          <w:szCs w:val="23"/>
        </w:rPr>
        <w:t>kell</w:t>
      </w:r>
      <w:proofErr w:type="gramEnd"/>
      <w:r w:rsidR="00AB05F4" w:rsidRPr="00DB3F30">
        <w:rPr>
          <w:rFonts w:ascii="Book Antiqua" w:hAnsi="Book Antiqua"/>
          <w:snapToGrid w:val="0"/>
          <w:sz w:val="23"/>
          <w:szCs w:val="23"/>
        </w:rPr>
        <w:t xml:space="preserve"> érteni</w:t>
      </w:r>
      <w:r w:rsidR="007E1D37" w:rsidRPr="00DB3F30">
        <w:rPr>
          <w:rFonts w:ascii="Book Antiqua" w:hAnsi="Book Antiqua"/>
          <w:snapToGrid w:val="0"/>
          <w:sz w:val="23"/>
          <w:szCs w:val="23"/>
        </w:rPr>
        <w:t>.</w:t>
      </w:r>
    </w:p>
    <w:p w:rsidR="00CE7305" w:rsidRPr="00DB3F30" w:rsidRDefault="00CE7305" w:rsidP="009077E1">
      <w:pPr>
        <w:spacing w:after="20"/>
        <w:jc w:val="both"/>
        <w:rPr>
          <w:rFonts w:ascii="Book Antiqua" w:hAnsi="Book Antiqua"/>
          <w:bCs/>
          <w:color w:val="0070C0"/>
          <w:sz w:val="23"/>
          <w:szCs w:val="23"/>
        </w:rPr>
      </w:pPr>
    </w:p>
    <w:p w:rsidR="005916A5" w:rsidRPr="00DB3F30" w:rsidRDefault="0078150D" w:rsidP="005916A5">
      <w:pPr>
        <w:jc w:val="both"/>
        <w:rPr>
          <w:rFonts w:ascii="Book Antiqua" w:hAnsi="Book Antiqua"/>
          <w:i/>
          <w:snapToGrid w:val="0"/>
          <w:sz w:val="23"/>
          <w:szCs w:val="23"/>
          <w:u w:val="single"/>
        </w:rPr>
      </w:pPr>
      <w:r w:rsidRPr="00DB3F30">
        <w:rPr>
          <w:rFonts w:ascii="Book Antiqua" w:hAnsi="Book Antiqua"/>
          <w:i/>
          <w:snapToGrid w:val="0"/>
          <w:sz w:val="23"/>
          <w:szCs w:val="23"/>
          <w:u w:val="single"/>
        </w:rPr>
        <w:t xml:space="preserve">I.5. </w:t>
      </w:r>
      <w:r w:rsidR="005916A5" w:rsidRPr="00DB3F30">
        <w:rPr>
          <w:rFonts w:ascii="Book Antiqua" w:hAnsi="Book Antiqua"/>
          <w:i/>
          <w:snapToGrid w:val="0"/>
          <w:sz w:val="23"/>
          <w:szCs w:val="23"/>
          <w:u w:val="single"/>
        </w:rPr>
        <w:t>A vállalkozás megkezdésének minősül:</w:t>
      </w:r>
    </w:p>
    <w:p w:rsidR="00F17500" w:rsidRPr="00DB3F30" w:rsidRDefault="00F17500" w:rsidP="00F17500">
      <w:pPr>
        <w:jc w:val="both"/>
        <w:rPr>
          <w:rFonts w:ascii="Book Antiqua" w:hAnsi="Book Antiqua"/>
          <w:snapToGrid w:val="0"/>
          <w:sz w:val="23"/>
          <w:szCs w:val="23"/>
        </w:rPr>
      </w:pPr>
      <w:r w:rsidRPr="00DB3F30">
        <w:rPr>
          <w:rFonts w:ascii="Book Antiqua" w:hAnsi="Book Antiqua"/>
          <w:snapToGrid w:val="0"/>
          <w:sz w:val="23"/>
          <w:szCs w:val="23"/>
        </w:rPr>
        <w:t>Ha a pályázó a pályázat</w:t>
      </w:r>
      <w:r w:rsidR="00D84D00" w:rsidRPr="00DB3F30">
        <w:rPr>
          <w:rFonts w:ascii="Book Antiqua" w:hAnsi="Book Antiqua"/>
          <w:snapToGrid w:val="0"/>
          <w:sz w:val="23"/>
          <w:szCs w:val="23"/>
        </w:rPr>
        <w:t xml:space="preserve">i döntés napján, illetőleg azt </w:t>
      </w:r>
      <w:r w:rsidRPr="00DB3F30">
        <w:rPr>
          <w:rFonts w:ascii="Book Antiqua" w:hAnsi="Book Antiqua"/>
          <w:snapToGrid w:val="0"/>
          <w:sz w:val="23"/>
          <w:szCs w:val="23"/>
        </w:rPr>
        <w:t>megelőzően</w:t>
      </w:r>
      <w:r w:rsidR="00D84D00" w:rsidRPr="00DB3F30">
        <w:rPr>
          <w:rFonts w:ascii="Book Antiqua" w:hAnsi="Book Antiqua"/>
          <w:snapToGrid w:val="0"/>
          <w:sz w:val="23"/>
          <w:szCs w:val="23"/>
        </w:rPr>
        <w:t>:</w:t>
      </w:r>
    </w:p>
    <w:p w:rsidR="00F17500" w:rsidRPr="00DB3F30" w:rsidRDefault="00F17500" w:rsidP="00F17500">
      <w:pPr>
        <w:numPr>
          <w:ilvl w:val="0"/>
          <w:numId w:val="17"/>
        </w:numPr>
        <w:tabs>
          <w:tab w:val="num" w:pos="426"/>
        </w:tabs>
        <w:jc w:val="both"/>
        <w:rPr>
          <w:rFonts w:ascii="Book Antiqua" w:hAnsi="Book Antiqua"/>
          <w:snapToGrid w:val="0"/>
          <w:sz w:val="23"/>
          <w:szCs w:val="23"/>
        </w:rPr>
      </w:pPr>
      <w:r w:rsidRPr="00DB3F30">
        <w:rPr>
          <w:rFonts w:ascii="Book Antiqua" w:hAnsi="Book Antiqua"/>
          <w:snapToGrid w:val="0"/>
          <w:sz w:val="23"/>
          <w:szCs w:val="23"/>
        </w:rPr>
        <w:lastRenderedPageBreak/>
        <w:t>az egyéni vállalkozói tevékenység folytatására irányuló szándékát az egyéni vállalkozói tevékenységgel kapcsolatos ügyekben eljáró hatóságnak bejelentette;</w:t>
      </w:r>
    </w:p>
    <w:p w:rsidR="00F17500" w:rsidRPr="00DB3F30" w:rsidRDefault="00F17500" w:rsidP="00F17500">
      <w:pPr>
        <w:numPr>
          <w:ilvl w:val="0"/>
          <w:numId w:val="17"/>
        </w:numPr>
        <w:tabs>
          <w:tab w:val="num" w:pos="426"/>
        </w:tabs>
        <w:jc w:val="both"/>
        <w:rPr>
          <w:rFonts w:ascii="Book Antiqua" w:hAnsi="Book Antiqua"/>
          <w:snapToGrid w:val="0"/>
          <w:sz w:val="23"/>
          <w:szCs w:val="23"/>
        </w:rPr>
      </w:pPr>
      <w:r w:rsidRPr="00DB3F30">
        <w:rPr>
          <w:rFonts w:ascii="Book Antiqua" w:hAnsi="Book Antiqua"/>
          <w:snapToGrid w:val="0"/>
          <w:sz w:val="23"/>
          <w:szCs w:val="23"/>
        </w:rPr>
        <w:t>új induló társas vállalkozás esetében, az erről szóló cégbírósági végzés szerint a társaságnak személyesen közreműködő tagja a pályázat benyújtásának napján, illetve azt megelőzően;</w:t>
      </w:r>
    </w:p>
    <w:p w:rsidR="00F17500" w:rsidRPr="00DB3F30" w:rsidRDefault="00F17500" w:rsidP="00F17500">
      <w:pPr>
        <w:numPr>
          <w:ilvl w:val="0"/>
          <w:numId w:val="17"/>
        </w:numPr>
        <w:tabs>
          <w:tab w:val="num" w:pos="426"/>
        </w:tabs>
        <w:jc w:val="both"/>
        <w:rPr>
          <w:rFonts w:ascii="Book Antiqua" w:hAnsi="Book Antiqua"/>
          <w:snapToGrid w:val="0"/>
          <w:sz w:val="23"/>
          <w:szCs w:val="23"/>
        </w:rPr>
      </w:pPr>
      <w:r w:rsidRPr="00DB3F30">
        <w:rPr>
          <w:rFonts w:ascii="Book Antiqua" w:hAnsi="Book Antiqua"/>
          <w:snapToGrid w:val="0"/>
          <w:sz w:val="23"/>
          <w:szCs w:val="23"/>
        </w:rPr>
        <w:t>működő vállalkozáshoz történő csatlakozás esetén – a változásbejegyzésről szóló cégbírósági végzés szerint a társaságnak személyesen közreműködő tagja a pályázat benyújtásának napján, illetve azt megelőzően;</w:t>
      </w:r>
    </w:p>
    <w:p w:rsidR="00F17500" w:rsidRPr="00DB3F30" w:rsidRDefault="00F17500" w:rsidP="00F17500">
      <w:pPr>
        <w:numPr>
          <w:ilvl w:val="0"/>
          <w:numId w:val="17"/>
        </w:numPr>
        <w:tabs>
          <w:tab w:val="num" w:pos="426"/>
        </w:tabs>
        <w:jc w:val="both"/>
        <w:rPr>
          <w:rFonts w:ascii="Book Antiqua" w:hAnsi="Book Antiqua"/>
          <w:snapToGrid w:val="0"/>
          <w:color w:val="FF0000"/>
          <w:sz w:val="23"/>
          <w:szCs w:val="23"/>
        </w:rPr>
      </w:pPr>
      <w:r w:rsidRPr="00DB3F30">
        <w:rPr>
          <w:rFonts w:ascii="Book Antiqua" w:hAnsi="Book Antiqua"/>
          <w:snapToGrid w:val="0"/>
          <w:sz w:val="23"/>
          <w:szCs w:val="23"/>
        </w:rPr>
        <w:t xml:space="preserve">mezőgazdasági őstermelői tevékenység folytatása esetében a mezőgazdasági őstermelői igazolvány </w:t>
      </w:r>
      <w:proofErr w:type="gramStart"/>
      <w:r w:rsidRPr="00DB3F30">
        <w:rPr>
          <w:rFonts w:ascii="Book Antiqua" w:hAnsi="Book Antiqua"/>
          <w:snapToGrid w:val="0"/>
          <w:sz w:val="23"/>
          <w:szCs w:val="23"/>
        </w:rPr>
        <w:t>kiállításának napja</w:t>
      </w:r>
      <w:proofErr w:type="gramEnd"/>
      <w:r w:rsidRPr="00DB3F30">
        <w:rPr>
          <w:rFonts w:ascii="Book Antiqua" w:hAnsi="Book Antiqua"/>
          <w:snapToGrid w:val="0"/>
          <w:sz w:val="23"/>
          <w:szCs w:val="23"/>
        </w:rPr>
        <w:t xml:space="preserve"> a pályázat</w:t>
      </w:r>
      <w:r w:rsidR="004E7FEB" w:rsidRPr="00DB3F30">
        <w:rPr>
          <w:rFonts w:ascii="Book Antiqua" w:hAnsi="Book Antiqua"/>
          <w:snapToGrid w:val="0"/>
          <w:sz w:val="23"/>
          <w:szCs w:val="23"/>
        </w:rPr>
        <w:t>i</w:t>
      </w:r>
      <w:r w:rsidRPr="00DB3F30">
        <w:rPr>
          <w:rFonts w:ascii="Book Antiqua" w:hAnsi="Book Antiqua"/>
          <w:snapToGrid w:val="0"/>
          <w:sz w:val="23"/>
          <w:szCs w:val="23"/>
        </w:rPr>
        <w:t xml:space="preserve"> </w:t>
      </w:r>
      <w:r w:rsidR="004E7FEB" w:rsidRPr="00DB3F30">
        <w:rPr>
          <w:rFonts w:ascii="Book Antiqua" w:hAnsi="Book Antiqua"/>
          <w:snapToGrid w:val="0"/>
          <w:sz w:val="23"/>
          <w:szCs w:val="23"/>
        </w:rPr>
        <w:t xml:space="preserve">döntés </w:t>
      </w:r>
      <w:r w:rsidRPr="00DB3F30">
        <w:rPr>
          <w:rFonts w:ascii="Book Antiqua" w:hAnsi="Book Antiqua"/>
          <w:snapToGrid w:val="0"/>
          <w:sz w:val="23"/>
          <w:szCs w:val="23"/>
        </w:rPr>
        <w:t>napján került kiállításra, illetve azt megelőzi.</w:t>
      </w:r>
    </w:p>
    <w:p w:rsidR="004E7FEB" w:rsidRPr="00A11E7F" w:rsidRDefault="004E7FEB" w:rsidP="00253443">
      <w:pPr>
        <w:jc w:val="both"/>
        <w:outlineLvl w:val="0"/>
        <w:rPr>
          <w:rFonts w:ascii="Book Antiqua" w:hAnsi="Book Antiqua"/>
          <w:i/>
          <w:snapToGrid w:val="0"/>
          <w:color w:val="FF0000"/>
          <w:sz w:val="23"/>
          <w:szCs w:val="23"/>
          <w:u w:val="single"/>
        </w:rPr>
      </w:pPr>
    </w:p>
    <w:p w:rsidR="00801CB5" w:rsidRPr="00D10426" w:rsidRDefault="0078150D" w:rsidP="00253443">
      <w:pPr>
        <w:jc w:val="both"/>
        <w:outlineLvl w:val="0"/>
        <w:rPr>
          <w:rFonts w:ascii="Book Antiqua" w:hAnsi="Book Antiqua"/>
          <w:i/>
          <w:sz w:val="23"/>
          <w:szCs w:val="23"/>
          <w:lang w:eastAsia="en-US"/>
        </w:rPr>
      </w:pPr>
      <w:r w:rsidRPr="00D10426">
        <w:rPr>
          <w:rFonts w:ascii="Book Antiqua" w:hAnsi="Book Antiqua"/>
          <w:i/>
          <w:snapToGrid w:val="0"/>
          <w:sz w:val="23"/>
          <w:szCs w:val="23"/>
          <w:u w:val="single"/>
        </w:rPr>
        <w:t xml:space="preserve">I.6. </w:t>
      </w:r>
      <w:r w:rsidR="00801CB5" w:rsidRPr="00D10426">
        <w:rPr>
          <w:rFonts w:ascii="Book Antiqua" w:hAnsi="Book Antiqua"/>
          <w:i/>
          <w:snapToGrid w:val="0"/>
          <w:sz w:val="23"/>
          <w:szCs w:val="23"/>
          <w:u w:val="single"/>
        </w:rPr>
        <w:t xml:space="preserve">A beruházás </w:t>
      </w:r>
      <w:proofErr w:type="gramStart"/>
      <w:r w:rsidR="00801CB5" w:rsidRPr="00D10426">
        <w:rPr>
          <w:rFonts w:ascii="Book Antiqua" w:hAnsi="Book Antiqua"/>
          <w:i/>
          <w:snapToGrid w:val="0"/>
          <w:sz w:val="23"/>
          <w:szCs w:val="23"/>
          <w:u w:val="single"/>
        </w:rPr>
        <w:t>megkezdésének</w:t>
      </w:r>
      <w:r w:rsidR="00801CB5" w:rsidRPr="00D10426">
        <w:rPr>
          <w:rFonts w:ascii="Book Antiqua" w:hAnsi="Book Antiqua"/>
          <w:i/>
          <w:iCs/>
          <w:sz w:val="23"/>
          <w:szCs w:val="23"/>
          <w:u w:val="single"/>
          <w:lang w:eastAsia="en-US"/>
        </w:rPr>
        <w:t xml:space="preserve"> napja</w:t>
      </w:r>
      <w:proofErr w:type="gramEnd"/>
      <w:r w:rsidR="00801CB5" w:rsidRPr="00D10426">
        <w:rPr>
          <w:rFonts w:ascii="Book Antiqua" w:hAnsi="Book Antiqua"/>
          <w:i/>
          <w:sz w:val="23"/>
          <w:szCs w:val="23"/>
          <w:lang w:eastAsia="en-US"/>
        </w:rPr>
        <w:t>:</w:t>
      </w:r>
    </w:p>
    <w:p w:rsidR="00801CB5" w:rsidRPr="00D10426" w:rsidRDefault="00801CB5" w:rsidP="00253443">
      <w:pPr>
        <w:jc w:val="both"/>
        <w:rPr>
          <w:rFonts w:ascii="Book Antiqua" w:hAnsi="Book Antiqua"/>
          <w:sz w:val="23"/>
          <w:szCs w:val="23"/>
          <w:lang w:eastAsia="en-US"/>
        </w:rPr>
      </w:pPr>
      <w:r w:rsidRPr="00D10426">
        <w:rPr>
          <w:rFonts w:ascii="Book Antiqua" w:hAnsi="Book Antiqua"/>
          <w:sz w:val="23"/>
          <w:szCs w:val="23"/>
          <w:lang w:eastAsia="en-US"/>
        </w:rPr>
        <w:t xml:space="preserve">      </w:t>
      </w:r>
      <w:proofErr w:type="gramStart"/>
      <w:r w:rsidRPr="00D10426">
        <w:rPr>
          <w:rFonts w:ascii="Book Antiqua" w:hAnsi="Book Antiqua"/>
          <w:sz w:val="23"/>
          <w:szCs w:val="23"/>
          <w:lang w:eastAsia="en-US"/>
        </w:rPr>
        <w:t>a</w:t>
      </w:r>
      <w:proofErr w:type="gramEnd"/>
      <w:r w:rsidRPr="00D10426">
        <w:rPr>
          <w:rFonts w:ascii="Book Antiqua" w:hAnsi="Book Antiqua"/>
          <w:sz w:val="23"/>
          <w:szCs w:val="23"/>
          <w:lang w:eastAsia="en-US"/>
        </w:rPr>
        <w:t>) építési tevékenységet tartalmazó projekt esetén:</w:t>
      </w:r>
    </w:p>
    <w:p w:rsidR="00801CB5" w:rsidRPr="00D10426" w:rsidRDefault="00801CB5" w:rsidP="00253443">
      <w:pPr>
        <w:tabs>
          <w:tab w:val="num" w:pos="1980"/>
        </w:tabs>
        <w:ind w:left="1980" w:hanging="360"/>
        <w:jc w:val="both"/>
        <w:rPr>
          <w:rFonts w:ascii="Book Antiqua" w:hAnsi="Book Antiqua"/>
          <w:sz w:val="23"/>
          <w:szCs w:val="23"/>
          <w:lang w:eastAsia="en-US"/>
        </w:rPr>
      </w:pPr>
      <w:proofErr w:type="spellStart"/>
      <w:r w:rsidRPr="00D10426">
        <w:rPr>
          <w:rFonts w:ascii="Book Antiqua" w:hAnsi="Book Antiqua"/>
          <w:sz w:val="23"/>
          <w:szCs w:val="23"/>
          <w:lang w:eastAsia="en-US"/>
        </w:rPr>
        <w:t>aa</w:t>
      </w:r>
      <w:proofErr w:type="spellEnd"/>
      <w:r w:rsidRPr="00D10426">
        <w:rPr>
          <w:rFonts w:ascii="Book Antiqua" w:hAnsi="Book Antiqua"/>
          <w:sz w:val="23"/>
          <w:szCs w:val="23"/>
          <w:lang w:eastAsia="en-US"/>
        </w:rPr>
        <w:t>) az építési munkálatok megkezdése, azaz az építési naplóba történt első bejegyzés időpontja (építési naplóval igazolva),</w:t>
      </w:r>
    </w:p>
    <w:p w:rsidR="00801CB5" w:rsidRPr="00D10426" w:rsidRDefault="00801CB5" w:rsidP="00253443">
      <w:pPr>
        <w:tabs>
          <w:tab w:val="num" w:pos="1980"/>
        </w:tabs>
        <w:ind w:left="1980" w:hanging="360"/>
        <w:jc w:val="both"/>
        <w:rPr>
          <w:rFonts w:ascii="Book Antiqua" w:hAnsi="Book Antiqua"/>
          <w:sz w:val="23"/>
          <w:szCs w:val="23"/>
          <w:lang w:eastAsia="en-US"/>
        </w:rPr>
      </w:pPr>
      <w:proofErr w:type="gramStart"/>
      <w:r w:rsidRPr="00D10426">
        <w:rPr>
          <w:rFonts w:ascii="Book Antiqua" w:hAnsi="Book Antiqua"/>
          <w:sz w:val="23"/>
          <w:szCs w:val="23"/>
          <w:lang w:eastAsia="en-US"/>
        </w:rPr>
        <w:t>ab</w:t>
      </w:r>
      <w:proofErr w:type="gramEnd"/>
      <w:r w:rsidRPr="00D10426">
        <w:rPr>
          <w:rFonts w:ascii="Book Antiqua" w:hAnsi="Book Antiqua"/>
          <w:sz w:val="23"/>
          <w:szCs w:val="23"/>
          <w:lang w:eastAsia="en-US"/>
        </w:rPr>
        <w:t>) olyan építési jellegű munkák esetében, ahol építési napló vezetése nem kötelező, ott a kivitelezői szerződés alapján a kivitelező nyilatkozata a munkálatok megkezdésére vonatkozóan;</w:t>
      </w:r>
    </w:p>
    <w:p w:rsidR="00801CB5" w:rsidRPr="00D10426" w:rsidRDefault="00801CB5" w:rsidP="00253443">
      <w:pPr>
        <w:numPr>
          <w:ilvl w:val="0"/>
          <w:numId w:val="10"/>
        </w:numPr>
        <w:jc w:val="both"/>
        <w:rPr>
          <w:rFonts w:ascii="Book Antiqua" w:hAnsi="Book Antiqua"/>
          <w:sz w:val="23"/>
          <w:szCs w:val="23"/>
          <w:lang w:eastAsia="en-US"/>
        </w:rPr>
      </w:pPr>
      <w:r w:rsidRPr="00D10426">
        <w:rPr>
          <w:rFonts w:ascii="Book Antiqua" w:hAnsi="Book Antiqua"/>
          <w:snapToGrid w:val="0"/>
          <w:sz w:val="23"/>
          <w:szCs w:val="23"/>
        </w:rPr>
        <w:t xml:space="preserve">műszaki berendezés, gép, egyéb berendezés, felszerelés </w:t>
      </w:r>
      <w:r w:rsidRPr="00D10426">
        <w:rPr>
          <w:rFonts w:ascii="Book Antiqua" w:hAnsi="Book Antiqua"/>
          <w:sz w:val="23"/>
          <w:szCs w:val="23"/>
          <w:lang w:eastAsia="en-US"/>
        </w:rPr>
        <w:t>beszerzését tartalmazó projekt esetén a beszerzendő eszköz, berendezés stb. a kedvezményezett által első alkalommal, jogilag kötelező erejű kötelezettségvállalással történő megrendelése;</w:t>
      </w:r>
    </w:p>
    <w:p w:rsidR="00801CB5" w:rsidRPr="00D10426" w:rsidRDefault="00801CB5" w:rsidP="00253443">
      <w:pPr>
        <w:numPr>
          <w:ilvl w:val="0"/>
          <w:numId w:val="10"/>
        </w:numPr>
        <w:jc w:val="both"/>
        <w:rPr>
          <w:rFonts w:ascii="Book Antiqua" w:hAnsi="Book Antiqua"/>
          <w:sz w:val="23"/>
          <w:szCs w:val="23"/>
          <w:lang w:eastAsia="en-US"/>
        </w:rPr>
      </w:pPr>
      <w:r w:rsidRPr="00D10426">
        <w:rPr>
          <w:rFonts w:ascii="Book Antiqua" w:hAnsi="Book Antiqua"/>
          <w:sz w:val="23"/>
          <w:szCs w:val="23"/>
          <w:lang w:eastAsia="en-US"/>
        </w:rPr>
        <w:t xml:space="preserve">egyéb tevékenységhez (pl. egyéb immateriális javak beszerzése) kapcsolódó projekt esetén amennyiben a szerződéskötést megelőzően megrendelésre kerül sor, ennek időpontja, előzetes megrendelés hiányában pedig a megvalósításra megkötött első szerződés létrejöttének </w:t>
      </w:r>
      <w:r w:rsidR="001156FD" w:rsidRPr="00D10426">
        <w:rPr>
          <w:rFonts w:ascii="Book Antiqua" w:hAnsi="Book Antiqua"/>
          <w:sz w:val="23"/>
          <w:szCs w:val="23"/>
          <w:lang w:eastAsia="en-US"/>
        </w:rPr>
        <w:t xml:space="preserve">a </w:t>
      </w:r>
      <w:r w:rsidRPr="00D10426">
        <w:rPr>
          <w:rFonts w:ascii="Book Antiqua" w:hAnsi="Book Antiqua"/>
          <w:sz w:val="23"/>
          <w:szCs w:val="23"/>
          <w:lang w:eastAsia="en-US"/>
        </w:rPr>
        <w:t>napja;</w:t>
      </w:r>
    </w:p>
    <w:p w:rsidR="00801CB5" w:rsidRPr="00D10426" w:rsidRDefault="00801CB5" w:rsidP="00253443">
      <w:pPr>
        <w:numPr>
          <w:ilvl w:val="0"/>
          <w:numId w:val="10"/>
        </w:numPr>
        <w:jc w:val="both"/>
        <w:rPr>
          <w:rFonts w:ascii="Book Antiqua" w:hAnsi="Book Antiqua"/>
          <w:sz w:val="23"/>
          <w:szCs w:val="23"/>
          <w:lang w:eastAsia="en-US"/>
        </w:rPr>
      </w:pPr>
      <w:r w:rsidRPr="00D10426">
        <w:rPr>
          <w:rFonts w:ascii="Book Antiqua" w:hAnsi="Book Antiqua"/>
          <w:sz w:val="23"/>
          <w:szCs w:val="23"/>
          <w:lang w:eastAsia="en-US"/>
        </w:rPr>
        <w:t>amennyiben a pályázatban ismertetett projektet több célterületre (építés, gép vagy egyéb) kiterjedően valósítják meg, a projekt megkezdésének időpontja az egyes célterületeknek megfelelő tevékenységek kezdési időpontjai közül a legkorábbi időpont</w:t>
      </w:r>
      <w:r w:rsidR="002859A0" w:rsidRPr="00D10426">
        <w:rPr>
          <w:rFonts w:ascii="Book Antiqua" w:hAnsi="Book Antiqua"/>
          <w:sz w:val="23"/>
          <w:szCs w:val="23"/>
          <w:lang w:eastAsia="en-US"/>
        </w:rPr>
        <w:t>,</w:t>
      </w:r>
    </w:p>
    <w:p w:rsidR="002859A0" w:rsidRPr="00D10426" w:rsidRDefault="002859A0" w:rsidP="002859A0">
      <w:pPr>
        <w:numPr>
          <w:ilvl w:val="0"/>
          <w:numId w:val="10"/>
        </w:numPr>
        <w:spacing w:line="259" w:lineRule="auto"/>
        <w:jc w:val="both"/>
        <w:rPr>
          <w:rFonts w:ascii="Book Antiqua" w:hAnsi="Book Antiqua"/>
          <w:sz w:val="23"/>
          <w:szCs w:val="23"/>
        </w:rPr>
      </w:pPr>
      <w:r w:rsidRPr="00D10426">
        <w:rPr>
          <w:rFonts w:ascii="Book Antiqua" w:hAnsi="Book Antiqua"/>
          <w:sz w:val="23"/>
          <w:szCs w:val="23"/>
        </w:rPr>
        <w:t>Ingatlanvásárlás esetében az ingatlan adásvételi szerződés hatályba lépésének napja.</w:t>
      </w:r>
    </w:p>
    <w:p w:rsidR="001C1AAD" w:rsidRPr="00D10426" w:rsidRDefault="001C1AAD" w:rsidP="003A290E">
      <w:pPr>
        <w:spacing w:before="60"/>
        <w:jc w:val="both"/>
        <w:rPr>
          <w:rFonts w:ascii="Book Antiqua" w:hAnsi="Book Antiqua" w:cs="Arial"/>
          <w:b/>
          <w:sz w:val="23"/>
          <w:szCs w:val="23"/>
        </w:rPr>
      </w:pPr>
    </w:p>
    <w:p w:rsidR="004E7FEB" w:rsidRPr="00D10426" w:rsidRDefault="00D84D00" w:rsidP="003A290E">
      <w:pPr>
        <w:spacing w:before="60"/>
        <w:jc w:val="both"/>
        <w:rPr>
          <w:rFonts w:ascii="Book Antiqua" w:hAnsi="Book Antiqua"/>
          <w:b/>
          <w:sz w:val="23"/>
          <w:szCs w:val="23"/>
          <w:lang w:bidi="hi-IN"/>
        </w:rPr>
      </w:pPr>
      <w:proofErr w:type="gramStart"/>
      <w:r w:rsidRPr="00D10426">
        <w:rPr>
          <w:rFonts w:ascii="Book Antiqua" w:hAnsi="Book Antiqua" w:cs="Arial"/>
          <w:b/>
          <w:sz w:val="23"/>
          <w:szCs w:val="23"/>
        </w:rPr>
        <w:t>A(</w:t>
      </w:r>
      <w:proofErr w:type="gramEnd"/>
      <w:r w:rsidRPr="00D10426">
        <w:rPr>
          <w:rFonts w:ascii="Book Antiqua" w:hAnsi="Book Antiqua" w:cs="Arial"/>
          <w:b/>
          <w:sz w:val="23"/>
          <w:szCs w:val="23"/>
        </w:rPr>
        <w:t>z) egyéni/társas vállalkozást létrehozó, illetőleg csatlakozó, továbbá mezőgazdasági őstermelő pályázó a vállalkozási tevékenységet, valamint a beruházást</w:t>
      </w:r>
      <w:r w:rsidR="004E7FEB" w:rsidRPr="00D10426">
        <w:rPr>
          <w:rFonts w:ascii="Book Antiqua" w:hAnsi="Book Antiqua"/>
          <w:b/>
          <w:sz w:val="23"/>
          <w:szCs w:val="23"/>
        </w:rPr>
        <w:t xml:space="preserve"> csak a támogatásról szóló döntést követően kezdheti meg</w:t>
      </w:r>
      <w:r w:rsidRPr="00D10426">
        <w:rPr>
          <w:rFonts w:ascii="Book Antiqua" w:hAnsi="Book Antiqua"/>
          <w:b/>
          <w:sz w:val="23"/>
          <w:szCs w:val="23"/>
        </w:rPr>
        <w:t>!</w:t>
      </w:r>
    </w:p>
    <w:p w:rsidR="00A67EB7" w:rsidRPr="00D10426" w:rsidRDefault="00A67EB7" w:rsidP="00A67EB7">
      <w:pPr>
        <w:jc w:val="both"/>
        <w:rPr>
          <w:rFonts w:ascii="Book Antiqua" w:hAnsi="Book Antiqua"/>
          <w:i/>
          <w:snapToGrid w:val="0"/>
          <w:sz w:val="23"/>
          <w:szCs w:val="23"/>
          <w:u w:val="single"/>
        </w:rPr>
      </w:pPr>
    </w:p>
    <w:p w:rsidR="00B468E8" w:rsidRPr="00D10426" w:rsidRDefault="0078150D" w:rsidP="00A67EB7">
      <w:pPr>
        <w:jc w:val="both"/>
        <w:rPr>
          <w:rFonts w:ascii="Book Antiqua" w:hAnsi="Book Antiqua"/>
          <w:snapToGrid w:val="0"/>
          <w:sz w:val="23"/>
          <w:szCs w:val="23"/>
        </w:rPr>
      </w:pPr>
      <w:r w:rsidRPr="00D10426">
        <w:rPr>
          <w:rFonts w:ascii="Book Antiqua" w:hAnsi="Book Antiqua"/>
          <w:i/>
          <w:snapToGrid w:val="0"/>
          <w:sz w:val="23"/>
          <w:szCs w:val="23"/>
          <w:u w:val="single"/>
        </w:rPr>
        <w:t>I.7.</w:t>
      </w:r>
      <w:r w:rsidR="002859A0" w:rsidRPr="00D10426">
        <w:rPr>
          <w:rFonts w:ascii="Book Antiqua" w:hAnsi="Book Antiqua"/>
          <w:i/>
          <w:snapToGrid w:val="0"/>
          <w:sz w:val="23"/>
          <w:szCs w:val="23"/>
          <w:u w:val="single"/>
        </w:rPr>
        <w:t xml:space="preserve"> </w:t>
      </w:r>
      <w:r w:rsidRPr="00D10426">
        <w:rPr>
          <w:rFonts w:ascii="Book Antiqua" w:hAnsi="Book Antiqua"/>
          <w:i/>
          <w:snapToGrid w:val="0"/>
          <w:sz w:val="23"/>
          <w:szCs w:val="23"/>
          <w:u w:val="single"/>
        </w:rPr>
        <w:t xml:space="preserve"> </w:t>
      </w:r>
      <w:r w:rsidR="00A67EB7" w:rsidRPr="00D10426">
        <w:rPr>
          <w:rFonts w:ascii="Book Antiqua" w:hAnsi="Book Antiqua"/>
          <w:i/>
          <w:snapToGrid w:val="0"/>
          <w:sz w:val="23"/>
          <w:szCs w:val="23"/>
          <w:u w:val="single"/>
        </w:rPr>
        <w:t>A beruházás befejezésének időpontja:</w:t>
      </w:r>
      <w:r w:rsidR="00A67EB7" w:rsidRPr="00D10426">
        <w:rPr>
          <w:rFonts w:ascii="Book Antiqua" w:hAnsi="Book Antiqua"/>
          <w:snapToGrid w:val="0"/>
          <w:sz w:val="23"/>
          <w:szCs w:val="23"/>
        </w:rPr>
        <w:t xml:space="preserve"> </w:t>
      </w:r>
    </w:p>
    <w:p w:rsidR="00A67EB7" w:rsidRPr="00D10426" w:rsidRDefault="00A67EB7" w:rsidP="00A67EB7">
      <w:pPr>
        <w:jc w:val="both"/>
        <w:rPr>
          <w:rFonts w:ascii="Book Antiqua" w:hAnsi="Book Antiqua"/>
          <w:sz w:val="23"/>
          <w:szCs w:val="23"/>
        </w:rPr>
      </w:pPr>
      <w:r w:rsidRPr="00D10426">
        <w:rPr>
          <w:rFonts w:ascii="Book Antiqua" w:hAnsi="Book Antiqua"/>
          <w:sz w:val="23"/>
          <w:szCs w:val="23"/>
        </w:rPr>
        <w:t>Tárgyi eszköz beszerzése esetén a beruházásban szereplő utolsó eszköz aktiválásának dátuma számít a beruházás befejezésének időpontjaként.</w:t>
      </w:r>
    </w:p>
    <w:p w:rsidR="002859A0" w:rsidRPr="00D10426" w:rsidRDefault="002859A0" w:rsidP="002859A0">
      <w:pPr>
        <w:jc w:val="both"/>
        <w:rPr>
          <w:rFonts w:ascii="Book Antiqua" w:hAnsi="Book Antiqua"/>
          <w:bCs/>
          <w:sz w:val="23"/>
          <w:szCs w:val="23"/>
          <w:u w:val="single"/>
        </w:rPr>
      </w:pPr>
      <w:r w:rsidRPr="00D10426">
        <w:rPr>
          <w:rFonts w:ascii="Book Antiqua" w:hAnsi="Book Antiqua"/>
          <w:sz w:val="23"/>
          <w:szCs w:val="23"/>
        </w:rPr>
        <w:t>Ingatlanvásárlás esetében az igazolható pénzügyi teljesítés (átutalási bizonylat</w:t>
      </w:r>
      <w:proofErr w:type="gramStart"/>
      <w:r w:rsidRPr="00D10426">
        <w:rPr>
          <w:rFonts w:ascii="Book Antiqua" w:hAnsi="Book Antiqua"/>
          <w:sz w:val="23"/>
          <w:szCs w:val="23"/>
        </w:rPr>
        <w:t>) napja</w:t>
      </w:r>
      <w:proofErr w:type="gramEnd"/>
      <w:r w:rsidRPr="00D10426">
        <w:rPr>
          <w:rFonts w:ascii="Book Antiqua" w:hAnsi="Book Antiqua"/>
          <w:sz w:val="23"/>
          <w:szCs w:val="23"/>
        </w:rPr>
        <w:t xml:space="preserve"> tekintendő a beruházás befejezésének. (Az adásvételi szerződés nem igazolja </w:t>
      </w:r>
      <w:r w:rsidR="001C1AAD" w:rsidRPr="00D10426">
        <w:rPr>
          <w:rFonts w:ascii="Book Antiqua" w:hAnsi="Book Antiqua"/>
          <w:sz w:val="23"/>
          <w:szCs w:val="23"/>
        </w:rPr>
        <w:t xml:space="preserve">a </w:t>
      </w:r>
      <w:r w:rsidRPr="00D10426">
        <w:rPr>
          <w:rFonts w:ascii="Book Antiqua" w:hAnsi="Book Antiqua"/>
          <w:sz w:val="23"/>
          <w:szCs w:val="23"/>
        </w:rPr>
        <w:t>pénzügyi teljesítést.)</w:t>
      </w:r>
    </w:p>
    <w:p w:rsidR="002859A0" w:rsidRPr="00A11E7F" w:rsidRDefault="002859A0" w:rsidP="00A67EB7">
      <w:pPr>
        <w:jc w:val="both"/>
        <w:rPr>
          <w:rFonts w:ascii="Book Antiqua" w:hAnsi="Book Antiqua"/>
          <w:color w:val="FF0000"/>
          <w:sz w:val="23"/>
          <w:szCs w:val="23"/>
        </w:rPr>
      </w:pPr>
    </w:p>
    <w:p w:rsidR="001C1AAD" w:rsidRPr="00A11E7F" w:rsidRDefault="001C1AAD" w:rsidP="00A67EB7">
      <w:pPr>
        <w:jc w:val="both"/>
        <w:rPr>
          <w:rFonts w:ascii="Book Antiqua" w:hAnsi="Book Antiqua"/>
          <w:color w:val="FF0000"/>
          <w:sz w:val="23"/>
          <w:szCs w:val="23"/>
        </w:rPr>
      </w:pPr>
    </w:p>
    <w:p w:rsidR="001C1AAD" w:rsidRPr="00A11E7F" w:rsidRDefault="001C1AAD" w:rsidP="00A67EB7">
      <w:pPr>
        <w:jc w:val="both"/>
        <w:rPr>
          <w:rFonts w:ascii="Book Antiqua" w:hAnsi="Book Antiqua"/>
          <w:color w:val="FF0000"/>
          <w:sz w:val="23"/>
          <w:szCs w:val="23"/>
        </w:rPr>
      </w:pPr>
    </w:p>
    <w:p w:rsidR="00B468E8" w:rsidRPr="00D10426" w:rsidRDefault="0078150D" w:rsidP="00253443">
      <w:pPr>
        <w:jc w:val="both"/>
        <w:rPr>
          <w:rFonts w:ascii="Book Antiqua" w:hAnsi="Book Antiqua"/>
          <w:iCs/>
          <w:snapToGrid w:val="0"/>
          <w:sz w:val="23"/>
          <w:szCs w:val="23"/>
        </w:rPr>
      </w:pPr>
      <w:r w:rsidRPr="00D10426">
        <w:rPr>
          <w:rFonts w:ascii="Book Antiqua" w:hAnsi="Book Antiqua"/>
          <w:i/>
          <w:snapToGrid w:val="0"/>
          <w:sz w:val="23"/>
          <w:szCs w:val="23"/>
          <w:u w:val="single"/>
        </w:rPr>
        <w:t xml:space="preserve">I.8. </w:t>
      </w:r>
      <w:r w:rsidR="00801CB5" w:rsidRPr="00D10426">
        <w:rPr>
          <w:rFonts w:ascii="Book Antiqua" w:hAnsi="Book Antiqua"/>
          <w:i/>
          <w:snapToGrid w:val="0"/>
          <w:sz w:val="23"/>
          <w:szCs w:val="23"/>
          <w:u w:val="single"/>
        </w:rPr>
        <w:t>Új épület, épületrész építése:</w:t>
      </w:r>
      <w:r w:rsidR="00801CB5" w:rsidRPr="00D10426">
        <w:rPr>
          <w:rFonts w:ascii="Book Antiqua" w:hAnsi="Book Antiqua"/>
          <w:iCs/>
          <w:snapToGrid w:val="0"/>
          <w:sz w:val="23"/>
          <w:szCs w:val="23"/>
        </w:rPr>
        <w:t xml:space="preserve"> </w:t>
      </w:r>
    </w:p>
    <w:p w:rsidR="00801CB5" w:rsidRPr="00D10426" w:rsidRDefault="00801CB5" w:rsidP="00253443">
      <w:pPr>
        <w:jc w:val="both"/>
        <w:rPr>
          <w:rFonts w:ascii="Book Antiqua" w:hAnsi="Book Antiqua"/>
          <w:iCs/>
          <w:snapToGrid w:val="0"/>
          <w:sz w:val="23"/>
          <w:szCs w:val="23"/>
        </w:rPr>
      </w:pPr>
      <w:r w:rsidRPr="00D10426">
        <w:rPr>
          <w:rFonts w:ascii="Book Antiqua" w:hAnsi="Book Antiqua"/>
          <w:iCs/>
          <w:snapToGrid w:val="0"/>
          <w:sz w:val="23"/>
          <w:szCs w:val="23"/>
        </w:rPr>
        <w:t>A II. Tárgyi eszközök 1. Ingatlanok és kapcsolódó vagyoni értékű jogok mérlegsorból az elszámolható költségek körébe építési engedély birtokában az új épület, épületrész felépítésével kapcsolatos építési költségek, valamint ezen ingatlanok rendeltetésszerű használatának előfeltételét jelentő - jogszabályban nevesített - hozzájárulások (víz- és csatornahasználati hozzájárulás, villamos-fejlesztési hozzájárulás, gázelosztó vezetékre vonatkozó hálózatfejlesztési hozzájárulás) vehetők figyelembe.</w:t>
      </w:r>
    </w:p>
    <w:p w:rsidR="00801CB5" w:rsidRPr="00D10426" w:rsidRDefault="00801CB5" w:rsidP="00253443">
      <w:pPr>
        <w:jc w:val="both"/>
        <w:rPr>
          <w:rFonts w:ascii="Book Antiqua" w:hAnsi="Book Antiqua"/>
          <w:b/>
          <w:snapToGrid w:val="0"/>
          <w:sz w:val="23"/>
          <w:szCs w:val="23"/>
        </w:rPr>
      </w:pPr>
    </w:p>
    <w:p w:rsidR="00B468E8" w:rsidRPr="00D10426" w:rsidRDefault="0078150D" w:rsidP="00253443">
      <w:pPr>
        <w:jc w:val="both"/>
        <w:rPr>
          <w:rFonts w:ascii="Book Antiqua" w:hAnsi="Book Antiqua"/>
          <w:i/>
          <w:snapToGrid w:val="0"/>
          <w:sz w:val="23"/>
          <w:szCs w:val="23"/>
        </w:rPr>
      </w:pPr>
      <w:r w:rsidRPr="00D10426">
        <w:rPr>
          <w:rFonts w:ascii="Book Antiqua" w:hAnsi="Book Antiqua"/>
          <w:i/>
          <w:snapToGrid w:val="0"/>
          <w:sz w:val="23"/>
          <w:szCs w:val="23"/>
          <w:u w:val="single"/>
        </w:rPr>
        <w:t xml:space="preserve">I.9. </w:t>
      </w:r>
      <w:r w:rsidR="00801CB5" w:rsidRPr="00D10426">
        <w:rPr>
          <w:rFonts w:ascii="Book Antiqua" w:hAnsi="Book Antiqua"/>
          <w:i/>
          <w:snapToGrid w:val="0"/>
          <w:sz w:val="23"/>
          <w:szCs w:val="23"/>
          <w:u w:val="single"/>
        </w:rPr>
        <w:t>Új gép, műszaki berendezés, felszerelés, gyártóeszköz:</w:t>
      </w:r>
      <w:r w:rsidR="00801CB5" w:rsidRPr="00D10426">
        <w:rPr>
          <w:rFonts w:ascii="Book Antiqua" w:hAnsi="Book Antiqua"/>
          <w:i/>
          <w:snapToGrid w:val="0"/>
          <w:sz w:val="23"/>
          <w:szCs w:val="23"/>
        </w:rPr>
        <w:t xml:space="preserve"> </w:t>
      </w:r>
    </w:p>
    <w:p w:rsidR="00801CB5" w:rsidRPr="00D10426" w:rsidRDefault="00831DB2" w:rsidP="00253443">
      <w:pPr>
        <w:jc w:val="both"/>
        <w:rPr>
          <w:rFonts w:ascii="Book Antiqua" w:hAnsi="Book Antiqua"/>
          <w:iCs/>
          <w:snapToGrid w:val="0"/>
          <w:sz w:val="23"/>
          <w:szCs w:val="23"/>
        </w:rPr>
      </w:pPr>
      <w:r w:rsidRPr="00D10426">
        <w:rPr>
          <w:rFonts w:ascii="Book Antiqua" w:hAnsi="Book Antiqua"/>
          <w:snapToGrid w:val="0"/>
          <w:sz w:val="23"/>
          <w:szCs w:val="23"/>
        </w:rPr>
        <w:t>Kizárólag ú</w:t>
      </w:r>
      <w:r w:rsidR="00801CB5" w:rsidRPr="00D10426">
        <w:rPr>
          <w:rFonts w:ascii="Book Antiqua" w:hAnsi="Book Antiqua"/>
          <w:iCs/>
          <w:snapToGrid w:val="0"/>
          <w:sz w:val="23"/>
          <w:szCs w:val="23"/>
        </w:rPr>
        <w:t xml:space="preserve">j, a pályázat benyújtása előtt még nem használt, üzembe nem helyezett műszaki berendezés, gép, egyéb berendezések, felszerelések, amelyekkel nem folytattak üzemszerű gyártási tevékenységet, függetlenül a gyártási évtől. </w:t>
      </w:r>
    </w:p>
    <w:p w:rsidR="002859A0" w:rsidRPr="00D10426" w:rsidRDefault="002859A0" w:rsidP="002859A0">
      <w:pPr>
        <w:jc w:val="both"/>
        <w:rPr>
          <w:rFonts w:ascii="Book Antiqua" w:hAnsi="Book Antiqua"/>
          <w:snapToGrid w:val="0"/>
          <w:sz w:val="23"/>
          <w:szCs w:val="23"/>
        </w:rPr>
      </w:pPr>
      <w:r w:rsidRPr="00D10426">
        <w:rPr>
          <w:rFonts w:ascii="Book Antiqua" w:hAnsi="Book Antiqua"/>
          <w:snapToGrid w:val="0"/>
          <w:sz w:val="23"/>
          <w:szCs w:val="23"/>
        </w:rPr>
        <w:t>Abban az esetben, ha a beszerzett „mobil” eszköz a tevékenységből kifolyólag a beruházással érintett telephelyen kívül kerül használatba, akkor az adott eszközt a beruházással érintett telephelyen kell aktiválni.</w:t>
      </w:r>
    </w:p>
    <w:p w:rsidR="000D1392" w:rsidRPr="00D10426" w:rsidRDefault="000D1392" w:rsidP="00253443">
      <w:pPr>
        <w:jc w:val="both"/>
        <w:rPr>
          <w:rFonts w:ascii="Book Antiqua" w:hAnsi="Book Antiqua"/>
          <w:i/>
          <w:iCs/>
          <w:snapToGrid w:val="0"/>
          <w:sz w:val="23"/>
          <w:szCs w:val="23"/>
          <w:u w:val="single"/>
        </w:rPr>
      </w:pPr>
    </w:p>
    <w:p w:rsidR="00B468E8" w:rsidRPr="00D10426" w:rsidRDefault="0078150D" w:rsidP="00253443">
      <w:pPr>
        <w:jc w:val="both"/>
        <w:rPr>
          <w:rFonts w:ascii="Book Antiqua" w:hAnsi="Book Antiqua"/>
          <w:i/>
          <w:iCs/>
          <w:snapToGrid w:val="0"/>
          <w:sz w:val="23"/>
          <w:szCs w:val="23"/>
        </w:rPr>
      </w:pPr>
      <w:r w:rsidRPr="00D10426">
        <w:rPr>
          <w:rFonts w:ascii="Book Antiqua" w:hAnsi="Book Antiqua"/>
          <w:i/>
          <w:iCs/>
          <w:snapToGrid w:val="0"/>
          <w:sz w:val="23"/>
          <w:szCs w:val="23"/>
          <w:u w:val="single"/>
        </w:rPr>
        <w:t xml:space="preserve">I.10. </w:t>
      </w:r>
      <w:r w:rsidR="001F606E" w:rsidRPr="00D10426">
        <w:rPr>
          <w:rFonts w:ascii="Book Antiqua" w:hAnsi="Book Antiqua"/>
          <w:i/>
          <w:iCs/>
          <w:snapToGrid w:val="0"/>
          <w:sz w:val="23"/>
          <w:szCs w:val="23"/>
          <w:u w:val="single"/>
        </w:rPr>
        <w:t>Forgóeszköz:</w:t>
      </w:r>
      <w:r w:rsidR="001F606E" w:rsidRPr="00D10426">
        <w:rPr>
          <w:rFonts w:ascii="Book Antiqua" w:hAnsi="Book Antiqua"/>
          <w:i/>
          <w:iCs/>
          <w:snapToGrid w:val="0"/>
          <w:sz w:val="23"/>
          <w:szCs w:val="23"/>
        </w:rPr>
        <w:t xml:space="preserve"> </w:t>
      </w:r>
    </w:p>
    <w:p w:rsidR="00201837" w:rsidRPr="00D10426" w:rsidRDefault="00A67EB7" w:rsidP="00253443">
      <w:pPr>
        <w:jc w:val="both"/>
        <w:rPr>
          <w:rFonts w:ascii="Book Antiqua" w:hAnsi="Book Antiqua"/>
          <w:sz w:val="23"/>
          <w:szCs w:val="23"/>
        </w:rPr>
      </w:pPr>
      <w:r w:rsidRPr="00D10426">
        <w:rPr>
          <w:rFonts w:ascii="Book Antiqua" w:hAnsi="Book Antiqua"/>
          <w:iCs/>
          <w:snapToGrid w:val="0"/>
          <w:sz w:val="23"/>
          <w:szCs w:val="23"/>
        </w:rPr>
        <w:t>A</w:t>
      </w:r>
      <w:r w:rsidR="001F606E" w:rsidRPr="00D10426">
        <w:rPr>
          <w:rFonts w:ascii="Book Antiqua" w:hAnsi="Book Antiqua"/>
          <w:iCs/>
          <w:snapToGrid w:val="0"/>
          <w:sz w:val="23"/>
          <w:szCs w:val="23"/>
        </w:rPr>
        <w:t>mely a számviteli törvény 1. számú melléklete szerint forgóeszköznek minősül.</w:t>
      </w:r>
      <w:r w:rsidR="00201837" w:rsidRPr="00D10426">
        <w:rPr>
          <w:rFonts w:ascii="Book Antiqua" w:hAnsi="Book Antiqua"/>
          <w:i/>
          <w:iCs/>
          <w:snapToGrid w:val="0"/>
          <w:sz w:val="23"/>
          <w:szCs w:val="23"/>
        </w:rPr>
        <w:t xml:space="preserve"> </w:t>
      </w:r>
      <w:r w:rsidR="00201837" w:rsidRPr="00D10426">
        <w:rPr>
          <w:rFonts w:ascii="Book Antiqua" w:hAnsi="Book Antiqua"/>
          <w:sz w:val="23"/>
          <w:szCs w:val="23"/>
        </w:rPr>
        <w:t xml:space="preserve">Jelen pályázati eljárásban </w:t>
      </w:r>
      <w:r w:rsidR="009077E1" w:rsidRPr="00D10426">
        <w:rPr>
          <w:rFonts w:ascii="Book Antiqua" w:hAnsi="Book Antiqua"/>
          <w:sz w:val="23"/>
          <w:szCs w:val="23"/>
        </w:rPr>
        <w:t xml:space="preserve">nem támogatható. </w:t>
      </w:r>
    </w:p>
    <w:p w:rsidR="00D829D2" w:rsidRPr="00D10426" w:rsidRDefault="00D829D2" w:rsidP="00253443">
      <w:pPr>
        <w:jc w:val="both"/>
        <w:rPr>
          <w:rFonts w:ascii="Book Antiqua" w:hAnsi="Book Antiqua"/>
          <w:i/>
          <w:iCs/>
          <w:snapToGrid w:val="0"/>
          <w:sz w:val="23"/>
          <w:szCs w:val="23"/>
        </w:rPr>
      </w:pPr>
    </w:p>
    <w:p w:rsidR="00B468E8" w:rsidRPr="00D10426" w:rsidRDefault="0078150D" w:rsidP="00253443">
      <w:pPr>
        <w:jc w:val="both"/>
        <w:rPr>
          <w:rFonts w:ascii="Book Antiqua" w:hAnsi="Book Antiqua"/>
          <w:snapToGrid w:val="0"/>
          <w:sz w:val="23"/>
          <w:szCs w:val="23"/>
        </w:rPr>
      </w:pPr>
      <w:r w:rsidRPr="00D10426">
        <w:rPr>
          <w:rFonts w:ascii="Book Antiqua" w:hAnsi="Book Antiqua"/>
          <w:i/>
          <w:snapToGrid w:val="0"/>
          <w:sz w:val="23"/>
          <w:szCs w:val="23"/>
          <w:u w:val="single"/>
        </w:rPr>
        <w:t xml:space="preserve">I.11. </w:t>
      </w:r>
      <w:r w:rsidR="00801CB5" w:rsidRPr="00D10426">
        <w:rPr>
          <w:rFonts w:ascii="Book Antiqua" w:hAnsi="Book Antiqua"/>
          <w:i/>
          <w:snapToGrid w:val="0"/>
          <w:sz w:val="23"/>
          <w:szCs w:val="23"/>
          <w:u w:val="single"/>
        </w:rPr>
        <w:t>Saját forrás</w:t>
      </w:r>
      <w:r w:rsidR="00801CB5" w:rsidRPr="00D10426">
        <w:rPr>
          <w:rFonts w:ascii="Book Antiqua" w:hAnsi="Book Antiqua"/>
          <w:snapToGrid w:val="0"/>
          <w:sz w:val="23"/>
          <w:szCs w:val="23"/>
        </w:rPr>
        <w:t xml:space="preserve">: </w:t>
      </w:r>
    </w:p>
    <w:p w:rsidR="00801CB5" w:rsidRPr="00D10426" w:rsidRDefault="00801CB5" w:rsidP="00253443">
      <w:pPr>
        <w:jc w:val="both"/>
        <w:rPr>
          <w:rFonts w:ascii="Book Antiqua" w:hAnsi="Book Antiqua"/>
          <w:snapToGrid w:val="0"/>
          <w:sz w:val="23"/>
          <w:szCs w:val="23"/>
        </w:rPr>
      </w:pPr>
      <w:r w:rsidRPr="00D10426">
        <w:rPr>
          <w:rFonts w:ascii="Book Antiqua" w:hAnsi="Book Antiqua"/>
          <w:snapToGrid w:val="0"/>
          <w:sz w:val="23"/>
          <w:szCs w:val="23"/>
        </w:rPr>
        <w:t>A pályázó által a beruházás finanszírozásához biztosított forrás</w:t>
      </w:r>
      <w:r w:rsidR="00FD1EBC" w:rsidRPr="00D10426">
        <w:rPr>
          <w:rFonts w:ascii="Book Antiqua" w:hAnsi="Book Antiqua"/>
          <w:snapToGrid w:val="0"/>
          <w:sz w:val="23"/>
          <w:szCs w:val="23"/>
        </w:rPr>
        <w:t xml:space="preserve"> (készpénz)</w:t>
      </w:r>
      <w:r w:rsidRPr="00D10426">
        <w:rPr>
          <w:rFonts w:ascii="Book Antiqua" w:hAnsi="Book Antiqua"/>
          <w:snapToGrid w:val="0"/>
          <w:sz w:val="23"/>
          <w:szCs w:val="23"/>
        </w:rPr>
        <w:t>, amelybe az államháztartás alrendszereiből nyújtott támogatás</w:t>
      </w:r>
      <w:r w:rsidR="002E2A73" w:rsidRPr="00D10426">
        <w:rPr>
          <w:rFonts w:ascii="Book Antiqua" w:hAnsi="Book Antiqua"/>
          <w:snapToGrid w:val="0"/>
          <w:sz w:val="23"/>
          <w:szCs w:val="23"/>
        </w:rPr>
        <w:t>, illetve a bankhite</w:t>
      </w:r>
      <w:r w:rsidR="00510415" w:rsidRPr="00D10426">
        <w:rPr>
          <w:rFonts w:ascii="Book Antiqua" w:hAnsi="Book Antiqua"/>
          <w:snapToGrid w:val="0"/>
          <w:sz w:val="23"/>
          <w:szCs w:val="23"/>
        </w:rPr>
        <w:t>l</w:t>
      </w:r>
      <w:r w:rsidRPr="00D10426">
        <w:rPr>
          <w:rFonts w:ascii="Book Antiqua" w:hAnsi="Book Antiqua"/>
          <w:snapToGrid w:val="0"/>
          <w:sz w:val="23"/>
          <w:szCs w:val="23"/>
        </w:rPr>
        <w:t xml:space="preserve"> nem számítható be.</w:t>
      </w:r>
    </w:p>
    <w:p w:rsidR="000C4692" w:rsidRPr="00D10426" w:rsidRDefault="000C4692" w:rsidP="000C4692">
      <w:pPr>
        <w:jc w:val="both"/>
        <w:rPr>
          <w:rFonts w:ascii="Book Antiqua" w:hAnsi="Book Antiqua"/>
          <w:snapToGrid w:val="0"/>
          <w:sz w:val="23"/>
          <w:szCs w:val="23"/>
        </w:rPr>
      </w:pPr>
      <w:r w:rsidRPr="00D10426">
        <w:rPr>
          <w:rFonts w:ascii="Book Antiqua" w:hAnsi="Book Antiqua"/>
          <w:snapToGrid w:val="0"/>
          <w:sz w:val="23"/>
          <w:szCs w:val="23"/>
        </w:rPr>
        <w:t>Saját forrásként kizárólag a pályázó tulajdonában álló bankszámlán rendelkezésre álló számlaegyenleg fogadható el (a pénzintézet által kiállított, a pályázó tulajdonában álló bankszámlára vonatkozó igazolás alapján).</w:t>
      </w:r>
    </w:p>
    <w:p w:rsidR="000C4692" w:rsidRPr="00D10426" w:rsidRDefault="000C4692" w:rsidP="000C4692">
      <w:pPr>
        <w:jc w:val="both"/>
        <w:rPr>
          <w:rFonts w:ascii="Book Antiqua" w:hAnsi="Book Antiqua"/>
          <w:snapToGrid w:val="0"/>
          <w:sz w:val="23"/>
          <w:szCs w:val="23"/>
        </w:rPr>
      </w:pPr>
      <w:r w:rsidRPr="00D10426">
        <w:rPr>
          <w:rFonts w:ascii="Book Antiqua" w:hAnsi="Book Antiqua"/>
          <w:snapToGrid w:val="0"/>
          <w:sz w:val="23"/>
          <w:szCs w:val="23"/>
        </w:rPr>
        <w:t>A pénzintézet által kiállított, a pályázó tulajdonában álló bankszámlára vonatkozó igazolás a pályázat benyújtásának napjától számított 30 napnál nem lehet régebbi.</w:t>
      </w:r>
    </w:p>
    <w:p w:rsidR="00D829D2" w:rsidRPr="00A11E7F" w:rsidRDefault="00D829D2" w:rsidP="00253443">
      <w:pPr>
        <w:jc w:val="both"/>
        <w:rPr>
          <w:rFonts w:ascii="Book Antiqua" w:hAnsi="Book Antiqua"/>
          <w:snapToGrid w:val="0"/>
          <w:color w:val="FF0000"/>
          <w:sz w:val="23"/>
          <w:szCs w:val="23"/>
        </w:rPr>
      </w:pPr>
    </w:p>
    <w:p w:rsidR="00B468E8" w:rsidRPr="00DB3F30" w:rsidRDefault="0078150D" w:rsidP="00445A4E">
      <w:pPr>
        <w:pStyle w:val="Szvegtrzsbehzssal2"/>
        <w:tabs>
          <w:tab w:val="left" w:pos="720"/>
        </w:tabs>
        <w:ind w:left="0" w:firstLine="0"/>
        <w:outlineLvl w:val="0"/>
        <w:rPr>
          <w:rFonts w:ascii="Book Antiqua" w:hAnsi="Book Antiqua"/>
          <w:sz w:val="23"/>
          <w:szCs w:val="23"/>
          <w:lang w:val="hu-HU"/>
        </w:rPr>
      </w:pPr>
      <w:r w:rsidRPr="00DB3F30">
        <w:rPr>
          <w:rFonts w:ascii="Book Antiqua" w:hAnsi="Book Antiqua"/>
          <w:i/>
          <w:sz w:val="23"/>
          <w:szCs w:val="23"/>
          <w:u w:val="single"/>
          <w:lang w:val="hu-HU"/>
        </w:rPr>
        <w:t xml:space="preserve">I.12. </w:t>
      </w:r>
      <w:r w:rsidR="00445A4E" w:rsidRPr="00DB3F30">
        <w:rPr>
          <w:rFonts w:ascii="Book Antiqua" w:hAnsi="Book Antiqua"/>
          <w:i/>
          <w:sz w:val="23"/>
          <w:szCs w:val="23"/>
          <w:u w:val="single"/>
          <w:lang w:val="hu-HU"/>
        </w:rPr>
        <w:t>Anyagi biztosíték:</w:t>
      </w:r>
      <w:r w:rsidR="00445A4E" w:rsidRPr="00DB3F30">
        <w:rPr>
          <w:rFonts w:ascii="Book Antiqua" w:hAnsi="Book Antiqua"/>
          <w:sz w:val="23"/>
          <w:szCs w:val="23"/>
          <w:lang w:val="hu-HU"/>
        </w:rPr>
        <w:t xml:space="preserve"> </w:t>
      </w:r>
    </w:p>
    <w:p w:rsidR="00D80121" w:rsidRPr="00DB3F30" w:rsidRDefault="00445A4E" w:rsidP="00445A4E">
      <w:pPr>
        <w:pStyle w:val="Szvegtrzsbehzssal2"/>
        <w:tabs>
          <w:tab w:val="left" w:pos="720"/>
        </w:tabs>
        <w:ind w:left="0" w:firstLine="0"/>
        <w:outlineLvl w:val="0"/>
        <w:rPr>
          <w:rFonts w:ascii="Book Antiqua" w:hAnsi="Book Antiqua"/>
          <w:sz w:val="23"/>
          <w:szCs w:val="23"/>
          <w:lang w:val="hu-HU"/>
        </w:rPr>
      </w:pPr>
      <w:proofErr w:type="gramStart"/>
      <w:r w:rsidRPr="00DB3F30">
        <w:rPr>
          <w:rFonts w:ascii="Book Antiqua" w:hAnsi="Book Antiqua"/>
          <w:b/>
          <w:sz w:val="23"/>
          <w:szCs w:val="23"/>
          <w:lang w:val="hu-HU"/>
        </w:rPr>
        <w:t>Biztosíték lehet</w:t>
      </w:r>
      <w:r w:rsidRPr="00DB3F30">
        <w:rPr>
          <w:rFonts w:ascii="Book Antiqua" w:hAnsi="Book Antiqua"/>
          <w:sz w:val="23"/>
          <w:szCs w:val="23"/>
          <w:lang w:val="hu-HU"/>
        </w:rPr>
        <w:t xml:space="preserve"> a </w:t>
      </w:r>
      <w:r w:rsidR="00D80121" w:rsidRPr="00DB3F30">
        <w:rPr>
          <w:rFonts w:ascii="Book Antiqua" w:hAnsi="Book Antiqua"/>
          <w:sz w:val="23"/>
          <w:szCs w:val="23"/>
          <w:lang w:val="hu-HU"/>
        </w:rPr>
        <w:t xml:space="preserve">kedvezményezett valamennyi </w:t>
      </w:r>
      <w:r w:rsidR="00D80121" w:rsidRPr="00DB3F30">
        <w:rPr>
          <w:rFonts w:ascii="Book Antiqua" w:hAnsi="Book Antiqua"/>
          <w:sz w:val="23"/>
          <w:szCs w:val="23"/>
          <w:lang w:val="hu-HU"/>
        </w:rPr>
        <w:sym w:font="Symbol" w:char="F02D"/>
      </w:r>
      <w:r w:rsidR="00D80121" w:rsidRPr="00DB3F30">
        <w:rPr>
          <w:rFonts w:ascii="Book Antiqua" w:hAnsi="Book Antiqua"/>
          <w:sz w:val="23"/>
          <w:szCs w:val="23"/>
          <w:lang w:val="hu-HU"/>
        </w:rPr>
        <w:t xml:space="preserve"> jogszabály alapján beszedési megbízással megterhelhető </w:t>
      </w:r>
      <w:r w:rsidR="00D80121" w:rsidRPr="00DB3F30">
        <w:rPr>
          <w:rFonts w:ascii="Book Antiqua" w:hAnsi="Book Antiqua"/>
          <w:sz w:val="23"/>
          <w:szCs w:val="23"/>
          <w:lang w:val="hu-HU"/>
        </w:rPr>
        <w:sym w:font="Symbol" w:char="F02D"/>
      </w:r>
      <w:r w:rsidR="00D80121" w:rsidRPr="00DB3F30">
        <w:rPr>
          <w:rFonts w:ascii="Book Antiqua" w:hAnsi="Book Antiqua"/>
          <w:sz w:val="23"/>
          <w:szCs w:val="23"/>
          <w:lang w:val="hu-HU"/>
        </w:rPr>
        <w:t xml:space="preserve"> fizetési számlájára vonatkozó, a támogató javára szóló beszedési megbízás benyújtására vonatkozó felhatalmazó nyilatkozata a pénzügyi fedezethiány miatt nem teljesíthető fizetési megbízás esetére a követelés legfeljebb harmincöt napra való sorba állítására vonatkozó rendelkezéssel együtt, </w:t>
      </w:r>
      <w:r w:rsidR="00D80121" w:rsidRPr="00DB3F30">
        <w:rPr>
          <w:rFonts w:ascii="Book Antiqua" w:hAnsi="Book Antiqua"/>
          <w:b/>
          <w:sz w:val="23"/>
          <w:szCs w:val="23"/>
          <w:lang w:val="hu-HU"/>
        </w:rPr>
        <w:t>vagy</w:t>
      </w:r>
      <w:r w:rsidR="00D80121" w:rsidRPr="00DB3F30">
        <w:rPr>
          <w:rFonts w:ascii="Book Antiqua" w:hAnsi="Book Antiqua"/>
          <w:sz w:val="23"/>
          <w:szCs w:val="23"/>
          <w:lang w:val="hu-HU"/>
        </w:rPr>
        <w:t xml:space="preserve"> bármely olyan eszköz </w:t>
      </w:r>
      <w:r w:rsidR="00D80121" w:rsidRPr="00DB3F30">
        <w:rPr>
          <w:rFonts w:ascii="Book Antiqua" w:hAnsi="Book Antiqua"/>
          <w:sz w:val="23"/>
          <w:szCs w:val="23"/>
          <w:lang w:val="hu-HU"/>
        </w:rPr>
        <w:sym w:font="Symbol" w:char="F02D"/>
      </w:r>
      <w:r w:rsidR="00D80121" w:rsidRPr="00DB3F30">
        <w:rPr>
          <w:rFonts w:ascii="Book Antiqua" w:hAnsi="Book Antiqua"/>
          <w:sz w:val="23"/>
          <w:szCs w:val="23"/>
          <w:lang w:val="hu-HU"/>
        </w:rPr>
        <w:t xml:space="preserve"> így különösen zálogjog kikötése, garancia, kezesség, óvadék </w:t>
      </w:r>
      <w:r w:rsidR="00D80121" w:rsidRPr="00DB3F30">
        <w:rPr>
          <w:rFonts w:ascii="Book Antiqua" w:hAnsi="Book Antiqua"/>
          <w:sz w:val="23"/>
          <w:szCs w:val="23"/>
          <w:lang w:val="hu-HU"/>
        </w:rPr>
        <w:sym w:font="Symbol" w:char="F02D"/>
      </w:r>
      <w:r w:rsidR="00D80121" w:rsidRPr="00DB3F30">
        <w:rPr>
          <w:rFonts w:ascii="Book Antiqua" w:hAnsi="Book Antiqua"/>
          <w:sz w:val="23"/>
          <w:szCs w:val="23"/>
          <w:lang w:val="hu-HU"/>
        </w:rPr>
        <w:t>, amely biztosítja, hogy a támogató a támogatás visszafizetésére vonatkozó igényét maradéktalanul, a lehető legrövidebb</w:t>
      </w:r>
      <w:proofErr w:type="gramEnd"/>
      <w:r w:rsidR="00D80121" w:rsidRPr="00DB3F30">
        <w:rPr>
          <w:rFonts w:ascii="Book Antiqua" w:hAnsi="Book Antiqua"/>
          <w:sz w:val="23"/>
          <w:szCs w:val="23"/>
          <w:lang w:val="hu-HU"/>
        </w:rPr>
        <w:t xml:space="preserve"> </w:t>
      </w:r>
      <w:proofErr w:type="gramStart"/>
      <w:r w:rsidR="00D80121" w:rsidRPr="00DB3F30">
        <w:rPr>
          <w:rFonts w:ascii="Book Antiqua" w:hAnsi="Book Antiqua"/>
          <w:sz w:val="23"/>
          <w:szCs w:val="23"/>
          <w:lang w:val="hu-HU"/>
        </w:rPr>
        <w:t>időn</w:t>
      </w:r>
      <w:proofErr w:type="gramEnd"/>
      <w:r w:rsidR="00D80121" w:rsidRPr="00DB3F30">
        <w:rPr>
          <w:rFonts w:ascii="Book Antiqua" w:hAnsi="Book Antiqua"/>
          <w:sz w:val="23"/>
          <w:szCs w:val="23"/>
          <w:lang w:val="hu-HU"/>
        </w:rPr>
        <w:t xml:space="preserve"> belül eredményesen tudja érvényesíteni.</w:t>
      </w:r>
      <w:r w:rsidRPr="00DB3F30">
        <w:rPr>
          <w:rFonts w:ascii="Book Antiqua" w:hAnsi="Book Antiqua"/>
          <w:sz w:val="23"/>
          <w:szCs w:val="23"/>
          <w:lang w:val="hu-HU"/>
        </w:rPr>
        <w:t xml:space="preserve"> </w:t>
      </w:r>
      <w:r w:rsidR="00133C3D" w:rsidRPr="00DB3F30">
        <w:rPr>
          <w:rFonts w:ascii="Book Antiqua" w:hAnsi="Book Antiqua"/>
          <w:sz w:val="23"/>
          <w:szCs w:val="23"/>
          <w:lang w:val="hu-HU"/>
        </w:rPr>
        <w:t>Kizárólag közjegyzői okiratba foglalt zálogszerződésen alapuló zálogjog fogadható el a támogatás biztosítékaként.</w:t>
      </w:r>
      <w:r w:rsidR="00133C3D" w:rsidRPr="00DB3F30">
        <w:rPr>
          <w:rFonts w:ascii="Palatino Linotype" w:hAnsi="Palatino Linotype"/>
          <w:sz w:val="20"/>
          <w:lang w:val="hu-HU"/>
        </w:rPr>
        <w:t xml:space="preserve"> </w:t>
      </w:r>
      <w:r w:rsidR="00133C3D" w:rsidRPr="00DB3F30">
        <w:rPr>
          <w:rFonts w:ascii="Book Antiqua" w:hAnsi="Book Antiqua"/>
          <w:sz w:val="23"/>
          <w:szCs w:val="23"/>
          <w:lang w:val="hu-HU"/>
        </w:rPr>
        <w:t>Kizárólag közjegyzői okiratba foglalt zálogszerződésen alapuló zálogjog fogadható el a támogatás biztosítékaként.</w:t>
      </w:r>
    </w:p>
    <w:p w:rsidR="00D80121" w:rsidRPr="00DB3F30" w:rsidRDefault="00D80121" w:rsidP="00445A4E">
      <w:pPr>
        <w:pStyle w:val="Szvegtrzsbehzssal2"/>
        <w:tabs>
          <w:tab w:val="left" w:pos="720"/>
        </w:tabs>
        <w:ind w:left="0" w:firstLine="0"/>
        <w:outlineLvl w:val="0"/>
        <w:rPr>
          <w:rFonts w:ascii="Book Antiqua" w:hAnsi="Book Antiqua"/>
          <w:sz w:val="23"/>
          <w:szCs w:val="23"/>
          <w:lang w:val="hu-HU"/>
        </w:rPr>
      </w:pPr>
    </w:p>
    <w:p w:rsidR="00445A4E" w:rsidRPr="00DB3F30" w:rsidRDefault="00445A4E" w:rsidP="00445A4E">
      <w:pPr>
        <w:pStyle w:val="Szvegtrzsbehzssal2"/>
        <w:tabs>
          <w:tab w:val="left" w:pos="720"/>
        </w:tabs>
        <w:ind w:left="0" w:firstLine="0"/>
        <w:outlineLvl w:val="0"/>
        <w:rPr>
          <w:rFonts w:ascii="Book Antiqua" w:hAnsi="Book Antiqua"/>
          <w:sz w:val="23"/>
          <w:szCs w:val="23"/>
          <w:lang w:val="hu-HU"/>
        </w:rPr>
      </w:pPr>
      <w:r w:rsidRPr="00DB3F30">
        <w:rPr>
          <w:rFonts w:ascii="Book Antiqua" w:hAnsi="Book Antiqua"/>
          <w:sz w:val="23"/>
          <w:szCs w:val="23"/>
          <w:lang w:val="hu-HU"/>
        </w:rPr>
        <w:t xml:space="preserve">A kikötött </w:t>
      </w:r>
      <w:proofErr w:type="gramStart"/>
      <w:r w:rsidRPr="00DB3F30">
        <w:rPr>
          <w:rFonts w:ascii="Book Antiqua" w:hAnsi="Book Antiqua"/>
          <w:sz w:val="23"/>
          <w:szCs w:val="23"/>
          <w:lang w:val="hu-HU"/>
        </w:rPr>
        <w:t>biztosíték rendelkezésre</w:t>
      </w:r>
      <w:proofErr w:type="gramEnd"/>
      <w:r w:rsidRPr="00DB3F30">
        <w:rPr>
          <w:rFonts w:ascii="Book Antiqua" w:hAnsi="Book Antiqua"/>
          <w:sz w:val="23"/>
          <w:szCs w:val="23"/>
          <w:lang w:val="hu-HU"/>
        </w:rPr>
        <w:t xml:space="preserve"> állás</w:t>
      </w:r>
      <w:r w:rsidR="00D80121" w:rsidRPr="00DB3F30">
        <w:rPr>
          <w:rFonts w:ascii="Book Antiqua" w:hAnsi="Book Antiqua"/>
          <w:sz w:val="23"/>
          <w:szCs w:val="23"/>
          <w:lang w:val="hu-HU"/>
        </w:rPr>
        <w:t>a a hatósági szerződés megkötésének feltétele</w:t>
      </w:r>
      <w:r w:rsidRPr="00DB3F30">
        <w:rPr>
          <w:rFonts w:ascii="Book Antiqua" w:hAnsi="Book Antiqua"/>
          <w:sz w:val="23"/>
          <w:szCs w:val="23"/>
          <w:lang w:val="hu-HU"/>
        </w:rPr>
        <w:t>. A biztosítéknak a támogatási jogviszony alapján fennálló kötelezettségek megszűnéséig rendelkezésre kell állni</w:t>
      </w:r>
      <w:r w:rsidR="00D80121" w:rsidRPr="00DB3F30">
        <w:rPr>
          <w:rFonts w:ascii="Book Antiqua" w:hAnsi="Book Antiqua"/>
          <w:sz w:val="23"/>
          <w:szCs w:val="23"/>
          <w:lang w:val="hu-HU"/>
        </w:rPr>
        <w:t>a</w:t>
      </w:r>
      <w:r w:rsidRPr="00DB3F30">
        <w:rPr>
          <w:rFonts w:ascii="Book Antiqua" w:hAnsi="Book Antiqua"/>
          <w:sz w:val="23"/>
          <w:szCs w:val="23"/>
          <w:lang w:val="hu-HU"/>
        </w:rPr>
        <w:t>.</w:t>
      </w:r>
    </w:p>
    <w:p w:rsidR="009548AB" w:rsidRPr="00DB3F30" w:rsidRDefault="009548AB" w:rsidP="00445A4E">
      <w:pPr>
        <w:pStyle w:val="Szvegtrzsbehzssal2"/>
        <w:tabs>
          <w:tab w:val="left" w:pos="720"/>
        </w:tabs>
        <w:ind w:left="0" w:firstLine="0"/>
        <w:outlineLvl w:val="0"/>
        <w:rPr>
          <w:rFonts w:ascii="Book Antiqua" w:hAnsi="Book Antiqua"/>
          <w:sz w:val="23"/>
          <w:szCs w:val="23"/>
          <w:lang w:val="hu-HU"/>
        </w:rPr>
      </w:pPr>
    </w:p>
    <w:p w:rsidR="00D80121" w:rsidRPr="00DB3F30" w:rsidRDefault="00D80121" w:rsidP="00445A4E">
      <w:pPr>
        <w:pStyle w:val="Szvegtrzsbehzssal2"/>
        <w:tabs>
          <w:tab w:val="left" w:pos="720"/>
        </w:tabs>
        <w:ind w:left="0" w:firstLine="0"/>
        <w:outlineLvl w:val="0"/>
        <w:rPr>
          <w:rFonts w:ascii="Book Antiqua" w:hAnsi="Book Antiqua"/>
          <w:sz w:val="23"/>
          <w:szCs w:val="23"/>
          <w:lang w:val="hu-HU"/>
        </w:rPr>
      </w:pPr>
      <w:r w:rsidRPr="00DB3F30">
        <w:rPr>
          <w:rFonts w:ascii="Book Antiqua" w:hAnsi="Book Antiqua"/>
          <w:sz w:val="23"/>
          <w:szCs w:val="23"/>
          <w:lang w:val="hu-HU"/>
        </w:rPr>
        <w:t xml:space="preserve">A pályázó fizetési számlájára vonatkozó, a támogató javára szóló </w:t>
      </w:r>
      <w:r w:rsidRPr="00DB3F30">
        <w:rPr>
          <w:rFonts w:ascii="Book Antiqua" w:hAnsi="Book Antiqua"/>
          <w:b/>
          <w:sz w:val="23"/>
          <w:szCs w:val="23"/>
          <w:lang w:val="hu-HU"/>
        </w:rPr>
        <w:t>beszedési megbízás</w:t>
      </w:r>
      <w:r w:rsidRPr="00DB3F30">
        <w:rPr>
          <w:rFonts w:ascii="Book Antiqua" w:hAnsi="Book Antiqua"/>
          <w:sz w:val="23"/>
          <w:szCs w:val="23"/>
          <w:lang w:val="hu-HU"/>
        </w:rPr>
        <w:t xml:space="preserve"> (inkasszó) </w:t>
      </w:r>
      <w:r w:rsidR="009548AB" w:rsidRPr="00DB3F30">
        <w:rPr>
          <w:rFonts w:ascii="Book Antiqua" w:hAnsi="Book Antiqua"/>
          <w:sz w:val="23"/>
          <w:szCs w:val="23"/>
          <w:lang w:val="hu-HU"/>
        </w:rPr>
        <w:t xml:space="preserve">a </w:t>
      </w:r>
      <w:r w:rsidRPr="00DB3F30">
        <w:rPr>
          <w:rFonts w:ascii="Book Antiqua" w:hAnsi="Book Antiqua"/>
          <w:sz w:val="23"/>
          <w:szCs w:val="23"/>
          <w:lang w:val="hu-HU"/>
        </w:rPr>
        <w:t>felhatalmazó visszavonhatatlan és a támogatási jogviszony alapján fennálló, a kötelezettségek megszűnésének időpontjáig tartó, pénzforgalmi szolgáltatója részére megfelelő módon bejelentett felhatalmazó nyilatkozat</w:t>
      </w:r>
      <w:r w:rsidR="009548AB" w:rsidRPr="00DB3F30">
        <w:rPr>
          <w:rFonts w:ascii="Book Antiqua" w:hAnsi="Book Antiqua"/>
          <w:sz w:val="23"/>
          <w:szCs w:val="23"/>
          <w:lang w:val="hu-HU"/>
        </w:rPr>
        <w:t>a</w:t>
      </w:r>
      <w:r w:rsidRPr="00DB3F30">
        <w:rPr>
          <w:rFonts w:ascii="Book Antiqua" w:hAnsi="Book Antiqua"/>
          <w:sz w:val="23"/>
          <w:szCs w:val="23"/>
          <w:lang w:val="hu-HU"/>
        </w:rPr>
        <w:t xml:space="preserve"> (a pénzügyi fedezethiány miatt nem teljesíthető fizetési megbízás esetére a követelés legfeljebb harmincöt napra való sorba állítására vonatkozó rendelkezéssel együtt)</w:t>
      </w:r>
      <w:r w:rsidR="009548AB" w:rsidRPr="00DB3F30">
        <w:rPr>
          <w:rFonts w:ascii="Book Antiqua" w:hAnsi="Book Antiqua"/>
          <w:sz w:val="23"/>
          <w:szCs w:val="23"/>
          <w:lang w:val="hu-HU"/>
        </w:rPr>
        <w:t>.</w:t>
      </w:r>
    </w:p>
    <w:p w:rsidR="00D80121" w:rsidRPr="00DB3F30" w:rsidRDefault="00D80121" w:rsidP="00445A4E">
      <w:pPr>
        <w:pStyle w:val="Szvegtrzsbehzssal2"/>
        <w:tabs>
          <w:tab w:val="left" w:pos="720"/>
        </w:tabs>
        <w:ind w:left="0" w:firstLine="0"/>
        <w:outlineLvl w:val="0"/>
        <w:rPr>
          <w:rFonts w:ascii="Book Antiqua" w:hAnsi="Book Antiqua"/>
          <w:sz w:val="23"/>
          <w:szCs w:val="23"/>
          <w:lang w:val="hu-HU"/>
        </w:rPr>
      </w:pPr>
    </w:p>
    <w:p w:rsidR="00D80121" w:rsidRPr="00DB3F30" w:rsidRDefault="00D80121" w:rsidP="00445A4E">
      <w:pPr>
        <w:pStyle w:val="Szvegtrzsbehzssal2"/>
        <w:tabs>
          <w:tab w:val="left" w:pos="720"/>
        </w:tabs>
        <w:ind w:left="0" w:firstLine="0"/>
        <w:outlineLvl w:val="0"/>
        <w:rPr>
          <w:rFonts w:ascii="Book Antiqua" w:hAnsi="Book Antiqua"/>
          <w:sz w:val="23"/>
          <w:szCs w:val="23"/>
          <w:lang w:val="hu-HU"/>
        </w:rPr>
      </w:pPr>
      <w:r w:rsidRPr="00DB3F30">
        <w:rPr>
          <w:rFonts w:ascii="Book Antiqua" w:hAnsi="Book Antiqua"/>
          <w:b/>
          <w:sz w:val="23"/>
          <w:szCs w:val="23"/>
          <w:lang w:val="hu-HU"/>
        </w:rPr>
        <w:t>Ingatlanfedezet felajánlása esetén</w:t>
      </w:r>
      <w:r w:rsidRPr="00DB3F30">
        <w:rPr>
          <w:rFonts w:ascii="Book Antiqua" w:hAnsi="Book Antiqua"/>
          <w:sz w:val="23"/>
          <w:szCs w:val="23"/>
          <w:lang w:val="hu-HU"/>
        </w:rPr>
        <w:t xml:space="preserve"> 3 hónapnál nem régebbi hivatalos értékbecslés (értékbizonyítvány) eredeti példánya, valamint 30 napnál nem régebbi tulajdoni lap becsatolása szükséges. Az értékbecslésre vonatkozó szakvéleménynek meg kell felelnie a jogszabályi előírásoknak [mezőgazdasági ingatlan esetén az 54/1997. (VIII. 1.) FM rendelet, termőföldnek nem minősülő ingatlanok esetén a 25/1997. (VIII. 1.) PM rendelet].</w:t>
      </w:r>
      <w:r w:rsidR="00B00FA4" w:rsidRPr="00DB3F30">
        <w:rPr>
          <w:rFonts w:ascii="Book Antiqua" w:hAnsi="Book Antiqua"/>
          <w:iCs/>
          <w:sz w:val="23"/>
          <w:szCs w:val="23"/>
          <w:lang w:val="hu-HU"/>
        </w:rPr>
        <w:t xml:space="preserve"> A K</w:t>
      </w:r>
      <w:r w:rsidRPr="00DB3F30">
        <w:rPr>
          <w:rFonts w:ascii="Book Antiqua" w:hAnsi="Book Antiqua"/>
          <w:iCs/>
          <w:sz w:val="23"/>
          <w:szCs w:val="23"/>
          <w:lang w:val="hu-HU"/>
        </w:rPr>
        <w:t xml:space="preserve">ormányhivatal fenntartja a jogot az ingatlan értékbecslésének felülvizsgálatára, </w:t>
      </w:r>
      <w:r w:rsidR="001A55BC" w:rsidRPr="00DB3F30">
        <w:rPr>
          <w:rFonts w:ascii="Book Antiqua" w:hAnsi="Book Antiqua"/>
          <w:iCs/>
          <w:sz w:val="23"/>
          <w:szCs w:val="23"/>
          <w:lang w:val="hu-HU"/>
        </w:rPr>
        <w:t>ezen esetekben</w:t>
      </w:r>
      <w:r w:rsidR="00A70C5B" w:rsidRPr="00DB3F30">
        <w:rPr>
          <w:rFonts w:ascii="Book Antiqua" w:hAnsi="Book Antiqua"/>
          <w:iCs/>
          <w:sz w:val="23"/>
          <w:szCs w:val="23"/>
          <w:lang w:val="hu-HU"/>
        </w:rPr>
        <w:t xml:space="preserve"> a K</w:t>
      </w:r>
      <w:r w:rsidRPr="00DB3F30">
        <w:rPr>
          <w:rFonts w:ascii="Book Antiqua" w:hAnsi="Book Antiqua"/>
          <w:iCs/>
          <w:sz w:val="23"/>
          <w:szCs w:val="23"/>
          <w:lang w:val="hu-HU"/>
        </w:rPr>
        <w:t>ormányhivatal által megbízott szakértő véleményét kell figyelembe venni.</w:t>
      </w:r>
      <w:r w:rsidR="00AE65B9" w:rsidRPr="00DB3F30">
        <w:rPr>
          <w:rFonts w:ascii="Book Antiqua" w:hAnsi="Book Antiqua"/>
          <w:iCs/>
          <w:sz w:val="23"/>
          <w:szCs w:val="23"/>
          <w:lang w:val="hu-HU"/>
        </w:rPr>
        <w:t xml:space="preserve"> A zálog</w:t>
      </w:r>
      <w:r w:rsidR="000C5903" w:rsidRPr="00DB3F30">
        <w:rPr>
          <w:rFonts w:ascii="Book Antiqua" w:hAnsi="Book Antiqua"/>
          <w:iCs/>
          <w:sz w:val="23"/>
          <w:szCs w:val="23"/>
          <w:lang w:val="hu-HU"/>
        </w:rPr>
        <w:t xml:space="preserve"> </w:t>
      </w:r>
      <w:r w:rsidR="00AE65B9" w:rsidRPr="00DB3F30">
        <w:rPr>
          <w:rFonts w:ascii="Book Antiqua" w:hAnsi="Book Antiqua"/>
          <w:iCs/>
          <w:sz w:val="23"/>
          <w:szCs w:val="23"/>
          <w:lang w:val="hu-HU"/>
        </w:rPr>
        <w:t>tárgya csak permentes, forgalomképes és nem lakás céljára szolgáló ingatlan lehet.</w:t>
      </w:r>
    </w:p>
    <w:p w:rsidR="00D80121" w:rsidRPr="00DB3F30" w:rsidRDefault="009548AB" w:rsidP="00445A4E">
      <w:pPr>
        <w:pStyle w:val="Szvegtrzsbehzssal2"/>
        <w:tabs>
          <w:tab w:val="left" w:pos="720"/>
        </w:tabs>
        <w:ind w:left="0" w:firstLine="0"/>
        <w:outlineLvl w:val="0"/>
        <w:rPr>
          <w:rFonts w:ascii="Book Antiqua" w:hAnsi="Book Antiqua"/>
          <w:sz w:val="23"/>
          <w:szCs w:val="23"/>
          <w:lang w:val="hu-HU"/>
        </w:rPr>
      </w:pPr>
      <w:r w:rsidRPr="00DB3F30">
        <w:rPr>
          <w:rFonts w:ascii="Book Antiqua" w:hAnsi="Book Antiqua"/>
          <w:b/>
          <w:sz w:val="23"/>
          <w:szCs w:val="23"/>
          <w:lang w:val="hu-HU"/>
        </w:rPr>
        <w:t>Bankgarancia felajánlása esetén</w:t>
      </w:r>
      <w:r w:rsidRPr="00DB3F30">
        <w:rPr>
          <w:rFonts w:ascii="Book Antiqua" w:hAnsi="Book Antiqua"/>
          <w:sz w:val="23"/>
          <w:szCs w:val="23"/>
          <w:lang w:val="hu-HU"/>
        </w:rPr>
        <w:t xml:space="preserve"> </w:t>
      </w:r>
      <w:r w:rsidR="00CC3580" w:rsidRPr="00DB3F30">
        <w:rPr>
          <w:rFonts w:ascii="Book Antiqua" w:hAnsi="Book Antiqua"/>
          <w:sz w:val="23"/>
          <w:szCs w:val="23"/>
          <w:lang w:val="hu-HU"/>
        </w:rPr>
        <w:t xml:space="preserve">a Pénzintézet </w:t>
      </w:r>
      <w:r w:rsidRPr="00DB3F30">
        <w:rPr>
          <w:rFonts w:ascii="Book Antiqua" w:hAnsi="Book Antiqua"/>
          <w:sz w:val="23"/>
          <w:szCs w:val="23"/>
          <w:lang w:val="hu-HU"/>
        </w:rPr>
        <w:t>garancia ígérvényt állítanak ki a kérelmet benyújtó részére, amely alapján a támogatás kedvezményezettjeinek a bankgarancia nyilatkozatot kiadja a kormányhivatal, mint a garancia jogosultja javára.</w:t>
      </w:r>
    </w:p>
    <w:p w:rsidR="00CC3580" w:rsidRPr="00DB3F30" w:rsidRDefault="00CC3580" w:rsidP="00445A4E">
      <w:pPr>
        <w:pStyle w:val="Szvegtrzsbehzssal2"/>
        <w:tabs>
          <w:tab w:val="left" w:pos="720"/>
        </w:tabs>
        <w:ind w:left="0" w:firstLine="0"/>
        <w:outlineLvl w:val="0"/>
        <w:rPr>
          <w:rFonts w:ascii="Book Antiqua" w:hAnsi="Book Antiqua"/>
          <w:sz w:val="23"/>
          <w:szCs w:val="23"/>
          <w:lang w:val="hu-HU"/>
        </w:rPr>
      </w:pPr>
      <w:r w:rsidRPr="00DB3F30">
        <w:rPr>
          <w:rFonts w:ascii="Book Antiqua" w:hAnsi="Book Antiqua"/>
          <w:b/>
          <w:sz w:val="23"/>
          <w:szCs w:val="23"/>
          <w:lang w:val="hu-HU"/>
        </w:rPr>
        <w:t>Kezesség felajánlása esetén</w:t>
      </w:r>
      <w:r w:rsidR="00A70C5B" w:rsidRPr="00DB3F30">
        <w:rPr>
          <w:rFonts w:ascii="Book Antiqua" w:hAnsi="Book Antiqua"/>
          <w:sz w:val="23"/>
          <w:szCs w:val="23"/>
          <w:lang w:val="hu-HU"/>
        </w:rPr>
        <w:t xml:space="preserve"> a K</w:t>
      </w:r>
      <w:r w:rsidRPr="00DB3F30">
        <w:rPr>
          <w:rFonts w:ascii="Book Antiqua" w:hAnsi="Book Antiqua"/>
          <w:sz w:val="23"/>
          <w:szCs w:val="23"/>
          <w:lang w:val="hu-HU"/>
        </w:rPr>
        <w:t xml:space="preserve">ormányhivatal a készfizető kezessel személyenként kezesi megállapodást köt. A készfizető </w:t>
      </w:r>
      <w:proofErr w:type="gramStart"/>
      <w:r w:rsidRPr="00DB3F30">
        <w:rPr>
          <w:rFonts w:ascii="Book Antiqua" w:hAnsi="Book Antiqua"/>
          <w:sz w:val="23"/>
          <w:szCs w:val="23"/>
          <w:lang w:val="hu-HU"/>
        </w:rPr>
        <w:t>kezes(</w:t>
      </w:r>
      <w:proofErr w:type="spellStart"/>
      <w:proofErr w:type="gramEnd"/>
      <w:r w:rsidRPr="00DB3F30">
        <w:rPr>
          <w:rFonts w:ascii="Book Antiqua" w:hAnsi="Book Antiqua"/>
          <w:sz w:val="23"/>
          <w:szCs w:val="23"/>
          <w:lang w:val="hu-HU"/>
        </w:rPr>
        <w:t>ek</w:t>
      </w:r>
      <w:proofErr w:type="spellEnd"/>
      <w:r w:rsidRPr="00DB3F30">
        <w:rPr>
          <w:rFonts w:ascii="Book Antiqua" w:hAnsi="Book Antiqua"/>
          <w:sz w:val="23"/>
          <w:szCs w:val="23"/>
          <w:lang w:val="hu-HU"/>
        </w:rPr>
        <w:t>)</w:t>
      </w:r>
      <w:proofErr w:type="spellStart"/>
      <w:r w:rsidRPr="00DB3F30">
        <w:rPr>
          <w:rFonts w:ascii="Book Antiqua" w:hAnsi="Book Antiqua"/>
          <w:sz w:val="23"/>
          <w:szCs w:val="23"/>
          <w:lang w:val="hu-HU"/>
        </w:rPr>
        <w:t>nek</w:t>
      </w:r>
      <w:proofErr w:type="spellEnd"/>
      <w:r w:rsidRPr="00DB3F30">
        <w:rPr>
          <w:rFonts w:ascii="Book Antiqua" w:hAnsi="Book Antiqua"/>
          <w:sz w:val="23"/>
          <w:szCs w:val="23"/>
          <w:lang w:val="hu-HU"/>
        </w:rPr>
        <w:t xml:space="preserve"> a kezesi megállapodás megkötése előtt, </w:t>
      </w:r>
      <w:r w:rsidRPr="00DB3F30">
        <w:rPr>
          <w:rFonts w:ascii="Book Antiqua" w:hAnsi="Book Antiqua"/>
          <w:sz w:val="23"/>
          <w:szCs w:val="23"/>
          <w:lang w:val="hu-HU"/>
        </w:rPr>
        <w:sym w:font="Symbol" w:char="F02D"/>
      </w:r>
      <w:r w:rsidRPr="00DB3F30">
        <w:rPr>
          <w:rFonts w:ascii="Book Antiqua" w:hAnsi="Book Antiqua"/>
          <w:sz w:val="23"/>
          <w:szCs w:val="23"/>
          <w:lang w:val="hu-HU"/>
        </w:rPr>
        <w:t xml:space="preserve"> tekintettel arra, hogy a megállapodás a hatósági szerződés mellékletét képezi, és mint harmadik személyt, akinek jogát, jogos érdekét a hatósági szerződés érinti – írásban nyilatkoznia kell, hogy készfizető kezességet vállal. [  Ptk. (6:420. §). (</w:t>
      </w:r>
      <w:proofErr w:type="spellStart"/>
      <w:r w:rsidRPr="00DB3F30">
        <w:rPr>
          <w:rFonts w:ascii="Book Antiqua" w:hAnsi="Book Antiqua"/>
          <w:sz w:val="23"/>
          <w:szCs w:val="23"/>
          <w:lang w:val="hu-HU"/>
        </w:rPr>
        <w:t>Flt</w:t>
      </w:r>
      <w:proofErr w:type="spellEnd"/>
      <w:r w:rsidRPr="00DB3F30">
        <w:rPr>
          <w:rFonts w:ascii="Book Antiqua" w:hAnsi="Book Antiqua"/>
          <w:sz w:val="23"/>
          <w:szCs w:val="23"/>
          <w:lang w:val="hu-HU"/>
        </w:rPr>
        <w:t xml:space="preserve">. 21. § (2) </w:t>
      </w:r>
      <w:proofErr w:type="spellStart"/>
      <w:r w:rsidRPr="00DB3F30">
        <w:rPr>
          <w:rFonts w:ascii="Book Antiqua" w:hAnsi="Book Antiqua"/>
          <w:sz w:val="23"/>
          <w:szCs w:val="23"/>
          <w:lang w:val="hu-HU"/>
        </w:rPr>
        <w:t>bek</w:t>
      </w:r>
      <w:proofErr w:type="spellEnd"/>
      <w:r w:rsidRPr="00DB3F30">
        <w:rPr>
          <w:rFonts w:ascii="Book Antiqua" w:hAnsi="Book Antiqua"/>
          <w:sz w:val="23"/>
          <w:szCs w:val="23"/>
          <w:lang w:val="hu-HU"/>
        </w:rPr>
        <w:t xml:space="preserve">. </w:t>
      </w:r>
      <w:proofErr w:type="gramStart"/>
      <w:r w:rsidRPr="00DB3F30">
        <w:rPr>
          <w:rFonts w:ascii="Book Antiqua" w:hAnsi="Book Antiqua"/>
          <w:sz w:val="23"/>
          <w:szCs w:val="23"/>
          <w:lang w:val="hu-HU"/>
        </w:rPr>
        <w:t>h</w:t>
      </w:r>
      <w:proofErr w:type="gramEnd"/>
      <w:r w:rsidRPr="00DB3F30">
        <w:rPr>
          <w:rFonts w:ascii="Book Antiqua" w:hAnsi="Book Antiqua"/>
          <w:sz w:val="23"/>
          <w:szCs w:val="23"/>
          <w:lang w:val="hu-HU"/>
        </w:rPr>
        <w:t xml:space="preserve">) pontja és az </w:t>
      </w:r>
      <w:proofErr w:type="spellStart"/>
      <w:r w:rsidRPr="00DB3F30">
        <w:rPr>
          <w:rFonts w:ascii="Book Antiqua" w:hAnsi="Book Antiqua"/>
          <w:sz w:val="23"/>
          <w:szCs w:val="23"/>
          <w:lang w:val="hu-HU"/>
        </w:rPr>
        <w:t>Ávr</w:t>
      </w:r>
      <w:proofErr w:type="spellEnd"/>
      <w:r w:rsidRPr="00DB3F30">
        <w:rPr>
          <w:rFonts w:ascii="Book Antiqua" w:hAnsi="Book Antiqua"/>
          <w:sz w:val="23"/>
          <w:szCs w:val="23"/>
          <w:lang w:val="hu-HU"/>
        </w:rPr>
        <w:t xml:space="preserve">. 66. § (2) </w:t>
      </w:r>
      <w:proofErr w:type="spellStart"/>
      <w:r w:rsidRPr="00DB3F30">
        <w:rPr>
          <w:rFonts w:ascii="Book Antiqua" w:hAnsi="Book Antiqua"/>
          <w:sz w:val="23"/>
          <w:szCs w:val="23"/>
          <w:lang w:val="hu-HU"/>
        </w:rPr>
        <w:t>bek</w:t>
      </w:r>
      <w:proofErr w:type="spellEnd"/>
      <w:r w:rsidRPr="00DB3F30">
        <w:rPr>
          <w:rFonts w:ascii="Book Antiqua" w:hAnsi="Book Antiqua"/>
          <w:sz w:val="23"/>
          <w:szCs w:val="23"/>
          <w:lang w:val="hu-HU"/>
        </w:rPr>
        <w:t>. 15. pontja).</w:t>
      </w:r>
    </w:p>
    <w:p w:rsidR="00CC3580" w:rsidRPr="00DB3F30" w:rsidRDefault="00CC3580" w:rsidP="00445A4E">
      <w:pPr>
        <w:pStyle w:val="Szvegtrzsbehzssal2"/>
        <w:tabs>
          <w:tab w:val="left" w:pos="720"/>
        </w:tabs>
        <w:ind w:left="0" w:firstLine="0"/>
        <w:outlineLvl w:val="0"/>
        <w:rPr>
          <w:rFonts w:ascii="Book Antiqua" w:hAnsi="Book Antiqua"/>
          <w:sz w:val="23"/>
          <w:szCs w:val="23"/>
          <w:lang w:val="hu-HU"/>
        </w:rPr>
      </w:pPr>
      <w:r w:rsidRPr="00DB3F30">
        <w:rPr>
          <w:rFonts w:ascii="Book Antiqua" w:hAnsi="Book Antiqua"/>
          <w:sz w:val="23"/>
          <w:szCs w:val="23"/>
          <w:lang w:val="hu-HU"/>
        </w:rPr>
        <w:t xml:space="preserve">A Biztosító </w:t>
      </w:r>
      <w:proofErr w:type="gramStart"/>
      <w:r w:rsidRPr="00DB3F30">
        <w:rPr>
          <w:rFonts w:ascii="Book Antiqua" w:hAnsi="Book Antiqua"/>
          <w:sz w:val="23"/>
          <w:szCs w:val="23"/>
          <w:lang w:val="hu-HU"/>
        </w:rPr>
        <w:t>társaság(</w:t>
      </w:r>
      <w:proofErr w:type="gramEnd"/>
      <w:r w:rsidRPr="00DB3F30">
        <w:rPr>
          <w:rFonts w:ascii="Book Antiqua" w:hAnsi="Book Antiqua"/>
          <w:sz w:val="23"/>
          <w:szCs w:val="23"/>
          <w:lang w:val="hu-HU"/>
        </w:rPr>
        <w:t xml:space="preserve">ok) </w:t>
      </w:r>
      <w:r w:rsidRPr="00DB3F30">
        <w:rPr>
          <w:rFonts w:ascii="Book Antiqua" w:hAnsi="Book Antiqua"/>
          <w:b/>
          <w:sz w:val="23"/>
          <w:szCs w:val="23"/>
          <w:lang w:val="hu-HU"/>
        </w:rPr>
        <w:t>biztosítói kezesi ígérvény</w:t>
      </w:r>
      <w:r w:rsidRPr="00DB3F30">
        <w:rPr>
          <w:rFonts w:ascii="Book Antiqua" w:hAnsi="Book Antiqua"/>
          <w:sz w:val="23"/>
          <w:szCs w:val="23"/>
          <w:lang w:val="hu-HU"/>
        </w:rPr>
        <w:t>t, vagy hitelezői jogosultság előjegyzésére vonatkozó nyilatkozatot bocsát(</w:t>
      </w:r>
      <w:proofErr w:type="spellStart"/>
      <w:r w:rsidRPr="00DB3F30">
        <w:rPr>
          <w:rFonts w:ascii="Book Antiqua" w:hAnsi="Book Antiqua"/>
          <w:sz w:val="23"/>
          <w:szCs w:val="23"/>
          <w:lang w:val="hu-HU"/>
        </w:rPr>
        <w:t>anak</w:t>
      </w:r>
      <w:proofErr w:type="spellEnd"/>
      <w:r w:rsidRPr="00DB3F30">
        <w:rPr>
          <w:rFonts w:ascii="Book Antiqua" w:hAnsi="Book Antiqua"/>
          <w:sz w:val="23"/>
          <w:szCs w:val="23"/>
          <w:lang w:val="hu-HU"/>
        </w:rPr>
        <w:t>) ki a pályázó részére, amely alapján a támogatás kedvezményezettjeinek a készfizető ke</w:t>
      </w:r>
      <w:r w:rsidR="00B00FA4" w:rsidRPr="00DB3F30">
        <w:rPr>
          <w:rFonts w:ascii="Book Antiqua" w:hAnsi="Book Antiqua"/>
          <w:sz w:val="23"/>
          <w:szCs w:val="23"/>
          <w:lang w:val="hu-HU"/>
        </w:rPr>
        <w:t>zesi kötelezvényt kiállítják a K</w:t>
      </w:r>
      <w:r w:rsidRPr="00DB3F30">
        <w:rPr>
          <w:rFonts w:ascii="Book Antiqua" w:hAnsi="Book Antiqua"/>
          <w:sz w:val="23"/>
          <w:szCs w:val="23"/>
          <w:lang w:val="hu-HU"/>
        </w:rPr>
        <w:t>ormányhivatal, mint a kezesség jogosultja javára.</w:t>
      </w:r>
    </w:p>
    <w:p w:rsidR="00DA1979" w:rsidRPr="00DB3F30" w:rsidRDefault="00DA1979" w:rsidP="00445A4E">
      <w:pPr>
        <w:pStyle w:val="Szvegtrzsbehzssal2"/>
        <w:tabs>
          <w:tab w:val="left" w:pos="720"/>
        </w:tabs>
        <w:ind w:left="0" w:firstLine="0"/>
        <w:outlineLvl w:val="0"/>
        <w:rPr>
          <w:rFonts w:ascii="Book Antiqua" w:hAnsi="Book Antiqua"/>
          <w:sz w:val="23"/>
          <w:szCs w:val="23"/>
          <w:lang w:val="hu-HU"/>
        </w:rPr>
      </w:pPr>
    </w:p>
    <w:p w:rsidR="00DA1979" w:rsidRPr="00DB3F30" w:rsidRDefault="00DA1979" w:rsidP="00445A4E">
      <w:pPr>
        <w:pStyle w:val="Szvegtrzsbehzssal2"/>
        <w:tabs>
          <w:tab w:val="left" w:pos="720"/>
        </w:tabs>
        <w:ind w:left="0" w:firstLine="0"/>
        <w:outlineLvl w:val="0"/>
        <w:rPr>
          <w:rFonts w:ascii="Book Antiqua" w:hAnsi="Book Antiqua"/>
          <w:sz w:val="23"/>
          <w:szCs w:val="23"/>
          <w:lang w:val="hu-HU"/>
        </w:rPr>
      </w:pPr>
      <w:r w:rsidRPr="00DB3F30">
        <w:rPr>
          <w:rFonts w:ascii="Book Antiqua" w:hAnsi="Book Antiqua"/>
          <w:sz w:val="23"/>
          <w:szCs w:val="23"/>
          <w:lang w:val="hu-HU"/>
        </w:rPr>
        <w:t>Kizárólag közjegyzői okiratba foglalt zálogszerződésen alapuló zálogjog fogadható el a támogatás biztosítékaként.</w:t>
      </w:r>
    </w:p>
    <w:p w:rsidR="00445A4E" w:rsidRPr="00DB3F30" w:rsidRDefault="00445A4E" w:rsidP="00253443">
      <w:pPr>
        <w:jc w:val="both"/>
        <w:rPr>
          <w:rFonts w:ascii="Book Antiqua" w:hAnsi="Book Antiqua"/>
          <w:i/>
          <w:snapToGrid w:val="0"/>
          <w:sz w:val="23"/>
          <w:szCs w:val="23"/>
          <w:u w:val="single"/>
        </w:rPr>
      </w:pPr>
    </w:p>
    <w:p w:rsidR="00B468E8" w:rsidRPr="00DB3F30" w:rsidRDefault="0078150D" w:rsidP="0078150D">
      <w:pPr>
        <w:jc w:val="both"/>
        <w:rPr>
          <w:rFonts w:ascii="Book Antiqua" w:hAnsi="Book Antiqua"/>
          <w:i/>
          <w:snapToGrid w:val="0"/>
          <w:sz w:val="23"/>
          <w:szCs w:val="23"/>
        </w:rPr>
      </w:pPr>
      <w:r w:rsidRPr="00DB3F30">
        <w:rPr>
          <w:rFonts w:ascii="Book Antiqua" w:hAnsi="Book Antiqua"/>
          <w:i/>
          <w:snapToGrid w:val="0"/>
          <w:sz w:val="23"/>
          <w:szCs w:val="23"/>
          <w:u w:val="single"/>
        </w:rPr>
        <w:t xml:space="preserve">I.13. </w:t>
      </w:r>
      <w:r w:rsidR="00801CB5" w:rsidRPr="00DB3F30">
        <w:rPr>
          <w:rFonts w:ascii="Book Antiqua" w:hAnsi="Book Antiqua"/>
          <w:i/>
          <w:snapToGrid w:val="0"/>
          <w:sz w:val="23"/>
          <w:szCs w:val="23"/>
          <w:u w:val="single"/>
        </w:rPr>
        <w:t>Bankhitel:</w:t>
      </w:r>
      <w:r w:rsidR="00801CB5" w:rsidRPr="00DB3F30">
        <w:rPr>
          <w:rFonts w:ascii="Book Antiqua" w:hAnsi="Book Antiqua"/>
          <w:i/>
          <w:snapToGrid w:val="0"/>
          <w:sz w:val="23"/>
          <w:szCs w:val="23"/>
        </w:rPr>
        <w:t xml:space="preserve"> </w:t>
      </w:r>
    </w:p>
    <w:p w:rsidR="00801CB5" w:rsidRPr="00DB3F30" w:rsidRDefault="00801CB5" w:rsidP="00253443">
      <w:pPr>
        <w:jc w:val="both"/>
        <w:rPr>
          <w:rFonts w:ascii="Book Antiqua" w:hAnsi="Book Antiqua"/>
          <w:iCs/>
          <w:snapToGrid w:val="0"/>
          <w:sz w:val="23"/>
          <w:szCs w:val="23"/>
        </w:rPr>
      </w:pPr>
      <w:r w:rsidRPr="00DB3F30">
        <w:rPr>
          <w:rFonts w:ascii="Book Antiqua" w:hAnsi="Book Antiqua"/>
          <w:iCs/>
          <w:snapToGrid w:val="0"/>
          <w:sz w:val="23"/>
          <w:szCs w:val="23"/>
        </w:rPr>
        <w:t xml:space="preserve">A pályázatban szereplő beruházás finanszírozásához - a saját forrás és az igényelt állami </w:t>
      </w:r>
      <w:proofErr w:type="gramStart"/>
      <w:r w:rsidRPr="00DB3F30">
        <w:rPr>
          <w:rFonts w:ascii="Book Antiqua" w:hAnsi="Book Antiqua"/>
          <w:iCs/>
          <w:snapToGrid w:val="0"/>
          <w:sz w:val="23"/>
          <w:szCs w:val="23"/>
        </w:rPr>
        <w:t>támogatás(</w:t>
      </w:r>
      <w:proofErr w:type="gramEnd"/>
      <w:r w:rsidRPr="00DB3F30">
        <w:rPr>
          <w:rFonts w:ascii="Book Antiqua" w:hAnsi="Book Antiqua"/>
          <w:iCs/>
          <w:snapToGrid w:val="0"/>
          <w:sz w:val="23"/>
          <w:szCs w:val="23"/>
        </w:rPr>
        <w:t>ok)</w:t>
      </w:r>
      <w:proofErr w:type="spellStart"/>
      <w:r w:rsidRPr="00DB3F30">
        <w:rPr>
          <w:rFonts w:ascii="Book Antiqua" w:hAnsi="Book Antiqua"/>
          <w:iCs/>
          <w:snapToGrid w:val="0"/>
          <w:sz w:val="23"/>
          <w:szCs w:val="23"/>
        </w:rPr>
        <w:t>on</w:t>
      </w:r>
      <w:proofErr w:type="spellEnd"/>
      <w:r w:rsidRPr="00DB3F30">
        <w:rPr>
          <w:rFonts w:ascii="Book Antiqua" w:hAnsi="Book Antiqua"/>
          <w:iCs/>
          <w:snapToGrid w:val="0"/>
          <w:sz w:val="23"/>
          <w:szCs w:val="23"/>
        </w:rPr>
        <w:t xml:space="preserve"> felül - igénybevételre kerülő pénzintézeti hitel.</w:t>
      </w:r>
    </w:p>
    <w:p w:rsidR="00B9049C" w:rsidRPr="00DB3F30" w:rsidRDefault="00B9049C" w:rsidP="00253443">
      <w:pPr>
        <w:jc w:val="both"/>
        <w:rPr>
          <w:rFonts w:ascii="Book Antiqua" w:hAnsi="Book Antiqua"/>
          <w:iCs/>
          <w:snapToGrid w:val="0"/>
          <w:sz w:val="23"/>
          <w:szCs w:val="23"/>
        </w:rPr>
      </w:pPr>
    </w:p>
    <w:p w:rsidR="00B9049C" w:rsidRPr="00DB3F30" w:rsidRDefault="00B9049C" w:rsidP="00253443">
      <w:pPr>
        <w:jc w:val="both"/>
        <w:rPr>
          <w:rFonts w:ascii="Book Antiqua" w:hAnsi="Book Antiqua"/>
          <w:i/>
          <w:snapToGrid w:val="0"/>
          <w:sz w:val="23"/>
          <w:szCs w:val="23"/>
          <w:u w:val="single"/>
        </w:rPr>
      </w:pPr>
      <w:r w:rsidRPr="00DB3F30">
        <w:rPr>
          <w:rFonts w:ascii="Book Antiqua" w:hAnsi="Book Antiqua"/>
          <w:i/>
          <w:snapToGrid w:val="0"/>
          <w:sz w:val="23"/>
          <w:szCs w:val="23"/>
          <w:u w:val="single"/>
        </w:rPr>
        <w:t>I.14. Köztartozás</w:t>
      </w:r>
      <w:r w:rsidR="001C1AAD" w:rsidRPr="00DB3F30">
        <w:rPr>
          <w:rFonts w:ascii="Book Antiqua" w:hAnsi="Book Antiqua"/>
          <w:i/>
          <w:snapToGrid w:val="0"/>
          <w:sz w:val="23"/>
          <w:szCs w:val="23"/>
          <w:u w:val="single"/>
        </w:rPr>
        <w:t xml:space="preserve"> </w:t>
      </w:r>
      <w:r w:rsidRPr="00DB3F30">
        <w:rPr>
          <w:rFonts w:ascii="Book Antiqua" w:hAnsi="Book Antiqua"/>
          <w:i/>
          <w:snapToGrid w:val="0"/>
          <w:sz w:val="23"/>
          <w:szCs w:val="23"/>
          <w:u w:val="single"/>
        </w:rPr>
        <w:t>mentesség és adótartozás</w:t>
      </w:r>
      <w:r w:rsidR="001C1AAD" w:rsidRPr="00DB3F30">
        <w:rPr>
          <w:rFonts w:ascii="Book Antiqua" w:hAnsi="Book Antiqua"/>
          <w:i/>
          <w:snapToGrid w:val="0"/>
          <w:sz w:val="23"/>
          <w:szCs w:val="23"/>
          <w:u w:val="single"/>
        </w:rPr>
        <w:t xml:space="preserve"> </w:t>
      </w:r>
      <w:r w:rsidRPr="00DB3F30">
        <w:rPr>
          <w:rFonts w:ascii="Book Antiqua" w:hAnsi="Book Antiqua"/>
          <w:i/>
          <w:snapToGrid w:val="0"/>
          <w:sz w:val="23"/>
          <w:szCs w:val="23"/>
          <w:u w:val="single"/>
        </w:rPr>
        <w:t xml:space="preserve">mentesség: </w:t>
      </w:r>
    </w:p>
    <w:p w:rsidR="00B9049C" w:rsidRPr="00A11E7F" w:rsidRDefault="00B9049C" w:rsidP="00253443">
      <w:pPr>
        <w:jc w:val="both"/>
        <w:rPr>
          <w:rFonts w:ascii="Book Antiqua" w:hAnsi="Book Antiqua"/>
          <w:snapToGrid w:val="0"/>
          <w:color w:val="FF0000"/>
          <w:sz w:val="23"/>
          <w:szCs w:val="23"/>
        </w:rPr>
      </w:pPr>
      <w:r w:rsidRPr="00DB3F30">
        <w:rPr>
          <w:rFonts w:ascii="Book Antiqua" w:hAnsi="Book Antiqua"/>
          <w:snapToGrid w:val="0"/>
          <w:sz w:val="23"/>
          <w:szCs w:val="23"/>
        </w:rPr>
        <w:t>A köztartozás</w:t>
      </w:r>
      <w:r w:rsidR="001C1AAD" w:rsidRPr="00DB3F30">
        <w:rPr>
          <w:rFonts w:ascii="Book Antiqua" w:hAnsi="Book Antiqua"/>
          <w:snapToGrid w:val="0"/>
          <w:sz w:val="23"/>
          <w:szCs w:val="23"/>
        </w:rPr>
        <w:t xml:space="preserve"> </w:t>
      </w:r>
      <w:r w:rsidRPr="00DB3F30">
        <w:rPr>
          <w:rFonts w:ascii="Book Antiqua" w:hAnsi="Book Antiqua"/>
          <w:snapToGrid w:val="0"/>
          <w:sz w:val="23"/>
          <w:szCs w:val="23"/>
        </w:rPr>
        <w:t xml:space="preserve">mentesség igazolása két módon történhet: </w:t>
      </w:r>
      <w:r w:rsidR="001C1AAD" w:rsidRPr="00DB3F30">
        <w:rPr>
          <w:rFonts w:ascii="Book Antiqua" w:hAnsi="Book Antiqua"/>
          <w:snapToGrid w:val="0"/>
          <w:sz w:val="23"/>
          <w:szCs w:val="23"/>
        </w:rPr>
        <w:t xml:space="preserve">a NAV </w:t>
      </w:r>
      <w:r w:rsidRPr="00DB3F30">
        <w:rPr>
          <w:rFonts w:ascii="Book Antiqua" w:hAnsi="Book Antiqua"/>
          <w:snapToGrid w:val="0"/>
          <w:sz w:val="23"/>
          <w:szCs w:val="23"/>
        </w:rPr>
        <w:t>köztartozásmentes adózói adatbázisban történő szerepléssel, vagy 30 napnál nem régebbi nemleges adóigazolás becsatolásával. A pályázónak nyilatkoznia szükséges arról, hogy nem áll fenn önkormányzati adóhatóság felé esedékessé vált és még meg nem fizetett adótartozása.</w:t>
      </w:r>
    </w:p>
    <w:p w:rsidR="00801CB5" w:rsidRPr="001E5EC8" w:rsidRDefault="00801CB5" w:rsidP="00253443">
      <w:pPr>
        <w:jc w:val="both"/>
        <w:rPr>
          <w:rFonts w:ascii="Book Antiqua" w:hAnsi="Book Antiqua"/>
          <w:snapToGrid w:val="0"/>
          <w:color w:val="0070C0"/>
          <w:sz w:val="23"/>
          <w:szCs w:val="23"/>
        </w:rPr>
      </w:pPr>
    </w:p>
    <w:p w:rsidR="00B468E8" w:rsidRPr="000F4529" w:rsidRDefault="0078150D" w:rsidP="00253443">
      <w:pPr>
        <w:tabs>
          <w:tab w:val="num" w:pos="924"/>
        </w:tabs>
        <w:jc w:val="both"/>
        <w:rPr>
          <w:rFonts w:ascii="Book Antiqua" w:hAnsi="Book Antiqua" w:cs="Arial"/>
          <w:bCs/>
          <w:i/>
          <w:sz w:val="23"/>
          <w:szCs w:val="23"/>
        </w:rPr>
      </w:pPr>
      <w:r w:rsidRPr="000F4529">
        <w:rPr>
          <w:rFonts w:ascii="Book Antiqua" w:hAnsi="Book Antiqua" w:cs="Arial"/>
          <w:bCs/>
          <w:i/>
          <w:sz w:val="23"/>
          <w:szCs w:val="23"/>
          <w:u w:val="single"/>
        </w:rPr>
        <w:t>I.1</w:t>
      </w:r>
      <w:r w:rsidR="00B9049C">
        <w:rPr>
          <w:rFonts w:ascii="Book Antiqua" w:hAnsi="Book Antiqua" w:cs="Arial"/>
          <w:bCs/>
          <w:i/>
          <w:sz w:val="23"/>
          <w:szCs w:val="23"/>
          <w:u w:val="single"/>
        </w:rPr>
        <w:t>5</w:t>
      </w:r>
      <w:r w:rsidRPr="000F4529">
        <w:rPr>
          <w:rFonts w:ascii="Book Antiqua" w:hAnsi="Book Antiqua" w:cs="Arial"/>
          <w:bCs/>
          <w:i/>
          <w:sz w:val="23"/>
          <w:szCs w:val="23"/>
          <w:u w:val="single"/>
        </w:rPr>
        <w:t xml:space="preserve">. </w:t>
      </w:r>
      <w:r w:rsidR="00F95099" w:rsidRPr="000F4529">
        <w:rPr>
          <w:rFonts w:ascii="Book Antiqua" w:hAnsi="Book Antiqua" w:cs="Arial"/>
          <w:bCs/>
          <w:i/>
          <w:sz w:val="23"/>
          <w:szCs w:val="23"/>
          <w:u w:val="single"/>
        </w:rPr>
        <w:t>Rendezett munkaügyi kapcsolat:</w:t>
      </w:r>
      <w:r w:rsidR="00F95099" w:rsidRPr="000F4529">
        <w:rPr>
          <w:rFonts w:ascii="Book Antiqua" w:hAnsi="Book Antiqua" w:cs="Arial"/>
          <w:bCs/>
          <w:i/>
          <w:sz w:val="23"/>
          <w:szCs w:val="23"/>
        </w:rPr>
        <w:t xml:space="preserve"> </w:t>
      </w:r>
    </w:p>
    <w:p w:rsidR="00F95099" w:rsidRPr="000F4529" w:rsidRDefault="00A67EB7" w:rsidP="00253443">
      <w:pPr>
        <w:tabs>
          <w:tab w:val="num" w:pos="924"/>
        </w:tabs>
        <w:jc w:val="both"/>
        <w:rPr>
          <w:rFonts w:ascii="Book Antiqua" w:hAnsi="Book Antiqua" w:cs="Arial"/>
          <w:bCs/>
          <w:sz w:val="23"/>
          <w:szCs w:val="23"/>
        </w:rPr>
      </w:pPr>
      <w:r w:rsidRPr="000F4529">
        <w:rPr>
          <w:rFonts w:ascii="Book Antiqua" w:hAnsi="Book Antiqua" w:cs="Arial"/>
          <w:bCs/>
          <w:sz w:val="23"/>
          <w:szCs w:val="23"/>
        </w:rPr>
        <w:t>A</w:t>
      </w:r>
      <w:r w:rsidR="0089040D" w:rsidRPr="000F4529">
        <w:rPr>
          <w:rFonts w:ascii="Book Antiqua" w:hAnsi="Book Antiqua" w:cs="Arial"/>
          <w:bCs/>
          <w:sz w:val="23"/>
          <w:szCs w:val="23"/>
        </w:rPr>
        <w:t xml:space="preserve"> </w:t>
      </w:r>
      <w:r w:rsidR="00EB7BD2" w:rsidRPr="000F4529">
        <w:rPr>
          <w:rFonts w:ascii="Book Antiqua" w:hAnsi="Book Antiqua" w:cs="Arial"/>
          <w:bCs/>
          <w:sz w:val="23"/>
          <w:szCs w:val="23"/>
        </w:rPr>
        <w:t xml:space="preserve">rendezett munkaügyi kapcsolatok feltételeiről </w:t>
      </w:r>
      <w:r w:rsidR="00B468E8" w:rsidRPr="000F4529">
        <w:rPr>
          <w:rFonts w:ascii="Book Antiqua" w:hAnsi="Book Antiqua"/>
          <w:sz w:val="23"/>
          <w:szCs w:val="23"/>
        </w:rPr>
        <w:t>az államháztartásról szóló 2011. évi CXCV. törvény 50. §</w:t>
      </w:r>
      <w:proofErr w:type="spellStart"/>
      <w:r w:rsidR="00B468E8" w:rsidRPr="000F4529">
        <w:rPr>
          <w:rFonts w:ascii="Book Antiqua" w:hAnsi="Book Antiqua"/>
          <w:sz w:val="23"/>
          <w:szCs w:val="23"/>
        </w:rPr>
        <w:t>-a</w:t>
      </w:r>
      <w:proofErr w:type="spellEnd"/>
      <w:r w:rsidR="00B468E8" w:rsidRPr="000F4529">
        <w:rPr>
          <w:rFonts w:ascii="Book Antiqua" w:hAnsi="Book Antiqua"/>
          <w:sz w:val="23"/>
          <w:szCs w:val="23"/>
        </w:rPr>
        <w:t xml:space="preserve"> (a továbbiakban: Áht.), valamint az államháztartásról szóló törvény végrehajtásáról szóló 368/2011. (XII.31.) Kormányrendelet 82. §</w:t>
      </w:r>
      <w:proofErr w:type="spellStart"/>
      <w:r w:rsidR="00B468E8" w:rsidRPr="000F4529">
        <w:rPr>
          <w:rFonts w:ascii="Book Antiqua" w:hAnsi="Book Antiqua"/>
          <w:sz w:val="23"/>
          <w:szCs w:val="23"/>
        </w:rPr>
        <w:t>-a</w:t>
      </w:r>
      <w:proofErr w:type="spellEnd"/>
      <w:r w:rsidR="00B468E8" w:rsidRPr="000F4529">
        <w:rPr>
          <w:rFonts w:ascii="Book Antiqua" w:hAnsi="Book Antiqua"/>
          <w:sz w:val="23"/>
          <w:szCs w:val="23"/>
        </w:rPr>
        <w:t xml:space="preserve"> </w:t>
      </w:r>
      <w:r w:rsidR="00F95099" w:rsidRPr="000F4529">
        <w:rPr>
          <w:rFonts w:ascii="Book Antiqua" w:hAnsi="Book Antiqua" w:cs="Arial"/>
          <w:bCs/>
          <w:sz w:val="23"/>
          <w:szCs w:val="23"/>
        </w:rPr>
        <w:t xml:space="preserve">rendelkezik </w:t>
      </w:r>
      <w:r w:rsidR="00EB7BD2" w:rsidRPr="000F4529">
        <w:rPr>
          <w:rFonts w:ascii="Book Antiqua" w:hAnsi="Book Antiqua" w:cs="Arial"/>
          <w:bCs/>
          <w:sz w:val="23"/>
          <w:szCs w:val="23"/>
        </w:rPr>
        <w:t>részletesen</w:t>
      </w:r>
      <w:r w:rsidR="00B468E8" w:rsidRPr="000F4529">
        <w:rPr>
          <w:rFonts w:ascii="Book Antiqua" w:hAnsi="Book Antiqua" w:cs="Arial"/>
          <w:bCs/>
          <w:sz w:val="23"/>
          <w:szCs w:val="23"/>
        </w:rPr>
        <w:t>.</w:t>
      </w:r>
    </w:p>
    <w:p w:rsidR="002003BB" w:rsidRPr="000F4529" w:rsidRDefault="002003BB" w:rsidP="00253443">
      <w:pPr>
        <w:tabs>
          <w:tab w:val="num" w:pos="924"/>
        </w:tabs>
        <w:jc w:val="both"/>
        <w:rPr>
          <w:rFonts w:ascii="Book Antiqua" w:hAnsi="Book Antiqua" w:cs="Arial"/>
          <w:bCs/>
          <w:sz w:val="23"/>
          <w:szCs w:val="23"/>
          <w:highlight w:val="cyan"/>
        </w:rPr>
      </w:pPr>
    </w:p>
    <w:p w:rsidR="00230F9F" w:rsidRPr="000F4529" w:rsidRDefault="00230F9F" w:rsidP="00253443">
      <w:pPr>
        <w:tabs>
          <w:tab w:val="num" w:pos="924"/>
        </w:tabs>
        <w:jc w:val="both"/>
        <w:rPr>
          <w:rFonts w:ascii="Book Antiqua" w:hAnsi="Book Antiqua" w:cs="Arial"/>
          <w:bCs/>
          <w:sz w:val="23"/>
          <w:szCs w:val="23"/>
        </w:rPr>
      </w:pPr>
      <w:r w:rsidRPr="000F4529">
        <w:rPr>
          <w:rFonts w:ascii="Book Antiqua" w:hAnsi="Book Antiqua"/>
          <w:sz w:val="23"/>
          <w:szCs w:val="23"/>
        </w:rPr>
        <w:t xml:space="preserve">A pályázó nyilatkozik arról, hogy a </w:t>
      </w:r>
      <w:r w:rsidR="006A708D" w:rsidRPr="000F4529">
        <w:rPr>
          <w:rFonts w:ascii="Book Antiqua" w:hAnsi="Book Antiqua"/>
          <w:sz w:val="23"/>
          <w:szCs w:val="23"/>
        </w:rPr>
        <w:t xml:space="preserve">gazdasági társaság, amelyhez csatlakozni kíván, a </w:t>
      </w:r>
      <w:r w:rsidR="008435CE" w:rsidRPr="000F4529">
        <w:rPr>
          <w:rFonts w:ascii="Book Antiqua" w:hAnsi="Book Antiqua"/>
          <w:sz w:val="23"/>
          <w:szCs w:val="23"/>
        </w:rPr>
        <w:t xml:space="preserve">rendezett </w:t>
      </w:r>
      <w:r w:rsidRPr="000F4529">
        <w:rPr>
          <w:rFonts w:ascii="Book Antiqua" w:hAnsi="Book Antiqua"/>
          <w:sz w:val="23"/>
          <w:szCs w:val="23"/>
        </w:rPr>
        <w:t xml:space="preserve">munkaügyi </w:t>
      </w:r>
      <w:r w:rsidR="008435CE" w:rsidRPr="000F4529">
        <w:rPr>
          <w:rFonts w:ascii="Book Antiqua" w:hAnsi="Book Antiqua"/>
          <w:sz w:val="23"/>
          <w:szCs w:val="23"/>
        </w:rPr>
        <w:t xml:space="preserve">kapcsolatok </w:t>
      </w:r>
      <w:r w:rsidRPr="000F4529">
        <w:rPr>
          <w:rFonts w:ascii="Book Antiqua" w:hAnsi="Book Antiqua"/>
          <w:sz w:val="23"/>
          <w:szCs w:val="23"/>
        </w:rPr>
        <w:t>törvényben rögzített kritériumrendszerének megfelel, az abban foglalt munkajogi szabályokat (</w:t>
      </w:r>
      <w:r w:rsidR="008E32C2" w:rsidRPr="000F4529">
        <w:rPr>
          <w:rFonts w:ascii="Book Antiqua" w:hAnsi="Book Antiqua"/>
          <w:sz w:val="23"/>
          <w:szCs w:val="23"/>
        </w:rPr>
        <w:t>többek között az Mt. 18. §-70.</w:t>
      </w:r>
      <w:r w:rsidRPr="000F4529">
        <w:rPr>
          <w:rFonts w:ascii="Book Antiqua" w:hAnsi="Book Antiqua"/>
          <w:sz w:val="23"/>
          <w:szCs w:val="23"/>
        </w:rPr>
        <w:t xml:space="preserve"> §</w:t>
      </w:r>
      <w:proofErr w:type="spellStart"/>
      <w:r w:rsidRPr="000F4529">
        <w:rPr>
          <w:rFonts w:ascii="Book Antiqua" w:hAnsi="Book Antiqua"/>
          <w:sz w:val="23"/>
          <w:szCs w:val="23"/>
        </w:rPr>
        <w:t>-ait</w:t>
      </w:r>
      <w:proofErr w:type="spellEnd"/>
      <w:r w:rsidRPr="000F4529">
        <w:rPr>
          <w:rFonts w:ascii="Book Antiqua" w:hAnsi="Book Antiqua"/>
          <w:sz w:val="23"/>
          <w:szCs w:val="23"/>
        </w:rPr>
        <w:t xml:space="preserve">) betartja, a vállalkozásnál a munkaügyi kapcsolatok rendezettek, ennek ellenőrzéséhez </w:t>
      </w:r>
      <w:r w:rsidR="006A708D" w:rsidRPr="000F4529">
        <w:rPr>
          <w:rFonts w:ascii="Book Antiqua" w:hAnsi="Book Antiqua"/>
          <w:sz w:val="23"/>
          <w:szCs w:val="23"/>
        </w:rPr>
        <w:t xml:space="preserve">a gazdasági társaság </w:t>
      </w:r>
      <w:r w:rsidRPr="000F4529">
        <w:rPr>
          <w:rFonts w:ascii="Book Antiqua" w:hAnsi="Book Antiqua"/>
          <w:sz w:val="23"/>
          <w:szCs w:val="23"/>
        </w:rPr>
        <w:t>hozzájárul, és ezzel kapcsolatosan valamennyi dokumentumba a betekintést lehetővé teszi az ellenőrzést végző szerv részére. A pályázó tudomásul veszi, hogy nyilatkozatának valósságát a pályázat kapcsán ellenőrzés keretében vizsgálhatják, és a vizsgálat eredményétől, az esetlegesen feltárt hiányosságok súlyától függően a pályázatból kizárhatják, illetve az elnyert összeg teljes vagy részleges visszafizetésére kötelezhetik. (A nyilatkozat a nyilatkozatminták között található.)</w:t>
      </w:r>
    </w:p>
    <w:p w:rsidR="001C1AAD" w:rsidRDefault="001C1AAD" w:rsidP="0078150D">
      <w:pPr>
        <w:jc w:val="center"/>
        <w:rPr>
          <w:rFonts w:ascii="Book Antiqua" w:hAnsi="Book Antiqua"/>
          <w:i/>
          <w:snapToGrid w:val="0"/>
          <w:sz w:val="23"/>
          <w:szCs w:val="23"/>
          <w:highlight w:val="yellow"/>
        </w:rPr>
      </w:pPr>
    </w:p>
    <w:p w:rsidR="0078150D" w:rsidRPr="00227719" w:rsidRDefault="0078150D" w:rsidP="0078150D">
      <w:pPr>
        <w:jc w:val="center"/>
        <w:rPr>
          <w:rFonts w:ascii="Book Antiqua" w:hAnsi="Book Antiqua"/>
          <w:i/>
          <w:snapToGrid w:val="0"/>
          <w:sz w:val="23"/>
          <w:szCs w:val="23"/>
        </w:rPr>
      </w:pPr>
      <w:r w:rsidRPr="00227719">
        <w:rPr>
          <w:rFonts w:ascii="Book Antiqua" w:hAnsi="Book Antiqua"/>
          <w:i/>
          <w:snapToGrid w:val="0"/>
          <w:sz w:val="23"/>
          <w:szCs w:val="23"/>
        </w:rPr>
        <w:t>Kiegészítő segédtábla a rendezett munkaügyi kapcsolatok feltételeiről</w:t>
      </w:r>
    </w:p>
    <w:p w:rsidR="0078150D" w:rsidRPr="00227719" w:rsidRDefault="0078150D" w:rsidP="0078150D">
      <w:pPr>
        <w:jc w:val="both"/>
        <w:rPr>
          <w:rFonts w:ascii="Book Antiqua" w:hAnsi="Book Antiqua"/>
          <w:b/>
          <w:snapToGrid w:val="0"/>
          <w:sz w:val="23"/>
          <w:szCs w:val="23"/>
        </w:rPr>
      </w:pPr>
    </w:p>
    <w:p w:rsidR="0078150D" w:rsidRPr="00227719" w:rsidRDefault="0078150D" w:rsidP="0078150D">
      <w:pPr>
        <w:jc w:val="both"/>
        <w:rPr>
          <w:rFonts w:ascii="Book Antiqua" w:hAnsi="Book Antiqua"/>
          <w:b/>
          <w:snapToGrid w:val="0"/>
          <w:sz w:val="23"/>
          <w:szCs w:val="23"/>
        </w:rPr>
      </w:pPr>
      <w:r w:rsidRPr="00227719">
        <w:rPr>
          <w:rFonts w:ascii="Book Antiqua" w:hAnsi="Book Antiqua"/>
          <w:b/>
          <w:snapToGrid w:val="0"/>
          <w:sz w:val="23"/>
          <w:szCs w:val="23"/>
        </w:rPr>
        <w:t>Támogatást kizáró feltételek:</w:t>
      </w:r>
    </w:p>
    <w:p w:rsidR="000F4529" w:rsidRPr="00227719" w:rsidRDefault="000F4529" w:rsidP="0078150D">
      <w:pPr>
        <w:jc w:val="both"/>
        <w:rPr>
          <w:rFonts w:ascii="Book Antiqua" w:hAnsi="Book Antiqua"/>
          <w:b/>
          <w:snapToGrid w:val="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rsidR="0078150D" w:rsidRPr="00227719" w:rsidTr="0078150D">
        <w:tc>
          <w:tcPr>
            <w:tcW w:w="4606" w:type="dxa"/>
            <w:shd w:val="clear" w:color="auto" w:fill="auto"/>
          </w:tcPr>
          <w:p w:rsidR="0078150D" w:rsidRPr="00227719" w:rsidRDefault="0078150D" w:rsidP="0078150D">
            <w:pPr>
              <w:jc w:val="both"/>
              <w:rPr>
                <w:rFonts w:ascii="Book Antiqua" w:hAnsi="Book Antiqua"/>
                <w:snapToGrid w:val="0"/>
                <w:sz w:val="23"/>
                <w:szCs w:val="23"/>
              </w:rPr>
            </w:pPr>
            <w:r w:rsidRPr="00227719">
              <w:rPr>
                <w:rFonts w:ascii="Book Antiqua" w:hAnsi="Book Antiqua"/>
                <w:snapToGrid w:val="0"/>
                <w:sz w:val="23"/>
                <w:szCs w:val="23"/>
              </w:rPr>
              <w:t>Jogsértés</w:t>
            </w:r>
          </w:p>
        </w:tc>
        <w:tc>
          <w:tcPr>
            <w:tcW w:w="4606" w:type="dxa"/>
            <w:shd w:val="clear" w:color="auto" w:fill="auto"/>
          </w:tcPr>
          <w:p w:rsidR="0078150D" w:rsidRPr="00227719" w:rsidRDefault="0078150D" w:rsidP="0078150D">
            <w:pPr>
              <w:jc w:val="both"/>
              <w:rPr>
                <w:rFonts w:ascii="Book Antiqua" w:hAnsi="Book Antiqua"/>
                <w:snapToGrid w:val="0"/>
                <w:sz w:val="23"/>
                <w:szCs w:val="23"/>
              </w:rPr>
            </w:pPr>
            <w:r w:rsidRPr="00227719">
              <w:rPr>
                <w:rFonts w:ascii="Book Antiqua" w:hAnsi="Book Antiqua"/>
                <w:snapToGrid w:val="0"/>
                <w:sz w:val="23"/>
                <w:szCs w:val="23"/>
              </w:rPr>
              <w:t>Jogkövetkezmény</w:t>
            </w:r>
          </w:p>
        </w:tc>
      </w:tr>
      <w:tr w:rsidR="0078150D" w:rsidRPr="00227719" w:rsidTr="0078150D">
        <w:tc>
          <w:tcPr>
            <w:tcW w:w="4606" w:type="dxa"/>
            <w:shd w:val="clear" w:color="auto" w:fill="auto"/>
          </w:tcPr>
          <w:p w:rsidR="0078150D" w:rsidRPr="00227719" w:rsidRDefault="001B1D9B" w:rsidP="0078150D">
            <w:pPr>
              <w:jc w:val="both"/>
              <w:rPr>
                <w:rFonts w:ascii="Book Antiqua" w:hAnsi="Book Antiqua"/>
                <w:snapToGrid w:val="0"/>
                <w:sz w:val="23"/>
                <w:szCs w:val="23"/>
              </w:rPr>
            </w:pPr>
            <w:r w:rsidRPr="001B1D9B">
              <w:rPr>
                <w:rFonts w:ascii="Book Antiqua" w:hAnsi="Book Antiqua"/>
                <w:snapToGrid w:val="0"/>
                <w:sz w:val="23"/>
                <w:szCs w:val="23"/>
              </w:rPr>
              <w:t xml:space="preserve">Art. 16. § (1) bekezdésében és 1. melléklet 3. pontjában vagy 16. § (1) bekezdésében és 1. melléklet 4. pontjában, illetve az </w:t>
            </w:r>
            <w:proofErr w:type="spellStart"/>
            <w:r w:rsidRPr="001B1D9B">
              <w:rPr>
                <w:rFonts w:ascii="Book Antiqua" w:hAnsi="Book Antiqua"/>
                <w:snapToGrid w:val="0"/>
                <w:sz w:val="23"/>
                <w:szCs w:val="23"/>
              </w:rPr>
              <w:t>Efo.tv</w:t>
            </w:r>
            <w:proofErr w:type="spellEnd"/>
            <w:r w:rsidRPr="001B1D9B">
              <w:rPr>
                <w:rFonts w:ascii="Book Antiqua" w:hAnsi="Book Antiqua"/>
                <w:snapToGrid w:val="0"/>
                <w:sz w:val="23"/>
                <w:szCs w:val="23"/>
              </w:rPr>
              <w:t>. 11. §</w:t>
            </w:r>
            <w:proofErr w:type="spellStart"/>
            <w:r w:rsidRPr="001B1D9B">
              <w:rPr>
                <w:rFonts w:ascii="Book Antiqua" w:hAnsi="Book Antiqua"/>
                <w:snapToGrid w:val="0"/>
                <w:sz w:val="23"/>
                <w:szCs w:val="23"/>
              </w:rPr>
              <w:t>-ában</w:t>
            </w:r>
            <w:proofErr w:type="spellEnd"/>
            <w:r w:rsidRPr="001B1D9B">
              <w:rPr>
                <w:rFonts w:ascii="Book Antiqua" w:hAnsi="Book Antiqua"/>
                <w:snapToGrid w:val="0"/>
                <w:sz w:val="23"/>
                <w:szCs w:val="23"/>
              </w:rPr>
              <w:t xml:space="preserve"> foglalt, a foglalkoztatásra irányuló jogviszony létesítésével összefüggő bejelentési kötelezettség elmulasztása</w:t>
            </w:r>
          </w:p>
        </w:tc>
        <w:tc>
          <w:tcPr>
            <w:tcW w:w="4606" w:type="dxa"/>
            <w:shd w:val="clear" w:color="auto" w:fill="auto"/>
          </w:tcPr>
          <w:p w:rsidR="0078150D" w:rsidRPr="00227719" w:rsidRDefault="0078150D" w:rsidP="0078150D">
            <w:pPr>
              <w:jc w:val="both"/>
              <w:rPr>
                <w:rFonts w:ascii="Book Antiqua" w:hAnsi="Book Antiqua"/>
                <w:snapToGrid w:val="0"/>
                <w:sz w:val="23"/>
                <w:szCs w:val="23"/>
              </w:rPr>
            </w:pPr>
            <w:r w:rsidRPr="00227719">
              <w:rPr>
                <w:rFonts w:ascii="Book Antiqua" w:hAnsi="Book Antiqua"/>
                <w:snapToGrid w:val="0"/>
                <w:sz w:val="23"/>
                <w:szCs w:val="23"/>
              </w:rPr>
              <w:t xml:space="preserve">munkaügyi hatóság, bányahatóság, adóhatóság illetve bíróság a költségvetési támogatás igénylésének időpontját megelőző két éven belül – </w:t>
            </w:r>
            <w:r w:rsidRPr="00227719">
              <w:rPr>
                <w:rFonts w:ascii="Book Antiqua" w:hAnsi="Book Antiqua"/>
                <w:snapToGrid w:val="0"/>
                <w:sz w:val="23"/>
                <w:szCs w:val="23"/>
                <w:u w:val="single"/>
              </w:rPr>
              <w:t>a korábbival azonos jogsértés elkövetése miatt</w:t>
            </w:r>
            <w:r w:rsidRPr="00227719">
              <w:rPr>
                <w:rFonts w:ascii="Book Antiqua" w:hAnsi="Book Antiqua"/>
                <w:snapToGrid w:val="0"/>
                <w:sz w:val="23"/>
                <w:szCs w:val="23"/>
              </w:rPr>
              <w:t xml:space="preserve"> – jogerős és végrehajtható bírsággal sújtott vagy a központi költségvetésbe történő befizetésre kötelezett </w:t>
            </w:r>
          </w:p>
        </w:tc>
      </w:tr>
      <w:tr w:rsidR="0078150D" w:rsidRPr="00227719" w:rsidTr="0078150D">
        <w:tc>
          <w:tcPr>
            <w:tcW w:w="4606" w:type="dxa"/>
            <w:shd w:val="clear" w:color="auto" w:fill="auto"/>
          </w:tcPr>
          <w:p w:rsidR="0078150D" w:rsidRPr="00227719" w:rsidRDefault="0078150D" w:rsidP="001B1D9B">
            <w:pPr>
              <w:jc w:val="both"/>
              <w:rPr>
                <w:rFonts w:ascii="Book Antiqua" w:hAnsi="Book Antiqua"/>
                <w:snapToGrid w:val="0"/>
                <w:sz w:val="23"/>
                <w:szCs w:val="23"/>
              </w:rPr>
            </w:pPr>
            <w:r w:rsidRPr="00227719">
              <w:rPr>
                <w:rFonts w:ascii="Book Antiqua" w:hAnsi="Book Antiqua"/>
                <w:snapToGrid w:val="0"/>
                <w:sz w:val="23"/>
                <w:szCs w:val="23"/>
              </w:rPr>
              <w:t>Mt. 34. §</w:t>
            </w:r>
            <w:proofErr w:type="spellStart"/>
            <w:r w:rsidRPr="00227719">
              <w:rPr>
                <w:rFonts w:ascii="Book Antiqua" w:hAnsi="Book Antiqua"/>
                <w:snapToGrid w:val="0"/>
                <w:sz w:val="23"/>
                <w:szCs w:val="23"/>
              </w:rPr>
              <w:t>-ban</w:t>
            </w:r>
            <w:proofErr w:type="spellEnd"/>
            <w:r w:rsidRPr="00227719">
              <w:rPr>
                <w:rFonts w:ascii="Book Antiqua" w:hAnsi="Book Antiqua"/>
                <w:snapToGrid w:val="0"/>
                <w:sz w:val="23"/>
                <w:szCs w:val="23"/>
              </w:rPr>
              <w:t xml:space="preserve"> meghatározott, a munkavállalói jogalanyisággal kapcsolatos életkori feltételekre (ideértve a gyermekmunka tilalmát is)</w:t>
            </w:r>
            <w:r w:rsidR="001B1D9B">
              <w:rPr>
                <w:rFonts w:ascii="Book Antiqua" w:hAnsi="Book Antiqua"/>
                <w:snapToGrid w:val="0"/>
                <w:sz w:val="23"/>
                <w:szCs w:val="23"/>
              </w:rPr>
              <w:t xml:space="preserve"> </w:t>
            </w:r>
            <w:r w:rsidRPr="00227719">
              <w:rPr>
                <w:rFonts w:ascii="Book Antiqua" w:hAnsi="Book Antiqua"/>
                <w:snapToGrid w:val="0"/>
                <w:sz w:val="23"/>
                <w:szCs w:val="23"/>
              </w:rPr>
              <w:t>vonatkozó rendelkezések megsértése</w:t>
            </w:r>
          </w:p>
        </w:tc>
        <w:tc>
          <w:tcPr>
            <w:tcW w:w="4606" w:type="dxa"/>
            <w:shd w:val="clear" w:color="auto" w:fill="auto"/>
          </w:tcPr>
          <w:p w:rsidR="0078150D" w:rsidRPr="00227719" w:rsidRDefault="0078150D" w:rsidP="0078150D">
            <w:pPr>
              <w:jc w:val="both"/>
              <w:rPr>
                <w:rFonts w:ascii="Book Antiqua" w:hAnsi="Book Antiqua"/>
                <w:snapToGrid w:val="0"/>
                <w:sz w:val="23"/>
                <w:szCs w:val="23"/>
              </w:rPr>
            </w:pPr>
            <w:r w:rsidRPr="00227719">
              <w:rPr>
                <w:rFonts w:ascii="Book Antiqua" w:hAnsi="Book Antiqua"/>
                <w:snapToGrid w:val="0"/>
                <w:sz w:val="23"/>
                <w:szCs w:val="23"/>
              </w:rPr>
              <w:t xml:space="preserve">munkaügyi hatóság, bányahatóság illetve bíróság a költségvetési támogatás igénylésének időpontját megelőző két éven belül – </w:t>
            </w:r>
            <w:r w:rsidRPr="00227719">
              <w:rPr>
                <w:rFonts w:ascii="Book Antiqua" w:hAnsi="Book Antiqua"/>
                <w:snapToGrid w:val="0"/>
                <w:sz w:val="23"/>
                <w:szCs w:val="23"/>
                <w:u w:val="single"/>
              </w:rPr>
              <w:t xml:space="preserve">a korábbival azonos jogsértés elkövetése miatt </w:t>
            </w:r>
            <w:r w:rsidRPr="00227719">
              <w:rPr>
                <w:rFonts w:ascii="Book Antiqua" w:hAnsi="Book Antiqua"/>
                <w:snapToGrid w:val="0"/>
                <w:sz w:val="23"/>
                <w:szCs w:val="23"/>
              </w:rPr>
              <w:t>– jogerős és végrehajtható bírsággal sújtott vagy a központi költségvetésbe történő befizetésre kötelezett</w:t>
            </w:r>
          </w:p>
        </w:tc>
      </w:tr>
      <w:tr w:rsidR="0078150D" w:rsidRPr="00227719" w:rsidTr="0078150D">
        <w:tc>
          <w:tcPr>
            <w:tcW w:w="4606" w:type="dxa"/>
            <w:shd w:val="clear" w:color="auto" w:fill="auto"/>
          </w:tcPr>
          <w:p w:rsidR="0078150D" w:rsidRPr="00227719" w:rsidRDefault="0078150D" w:rsidP="0078150D">
            <w:pPr>
              <w:jc w:val="both"/>
              <w:rPr>
                <w:rFonts w:ascii="Book Antiqua" w:hAnsi="Book Antiqua"/>
                <w:snapToGrid w:val="0"/>
                <w:sz w:val="23"/>
                <w:szCs w:val="23"/>
              </w:rPr>
            </w:pPr>
            <w:r w:rsidRPr="00227719">
              <w:rPr>
                <w:rFonts w:ascii="Book Antiqua" w:hAnsi="Book Antiqua"/>
                <w:snapToGrid w:val="0"/>
                <w:sz w:val="23"/>
                <w:szCs w:val="23"/>
              </w:rPr>
              <w:t xml:space="preserve">Jogszabályban, kollektív szerződésben vagy a miniszter által az ágazatra, </w:t>
            </w:r>
            <w:proofErr w:type="spellStart"/>
            <w:r w:rsidRPr="00227719">
              <w:rPr>
                <w:rFonts w:ascii="Book Antiqua" w:hAnsi="Book Antiqua"/>
                <w:snapToGrid w:val="0"/>
                <w:sz w:val="23"/>
                <w:szCs w:val="23"/>
              </w:rPr>
              <w:t>alágazatra</w:t>
            </w:r>
            <w:proofErr w:type="spellEnd"/>
            <w:r w:rsidRPr="00227719">
              <w:rPr>
                <w:rFonts w:ascii="Book Antiqua" w:hAnsi="Book Antiqua"/>
                <w:snapToGrid w:val="0"/>
                <w:sz w:val="23"/>
                <w:szCs w:val="23"/>
              </w:rPr>
              <w:t xml:space="preserve"> kiterjesztett kollektív szerződésben megállapított munkabér mértékére és a kifizetés határidejére vonatkozó rendelkezések megsértése</w:t>
            </w:r>
          </w:p>
        </w:tc>
        <w:tc>
          <w:tcPr>
            <w:tcW w:w="4606" w:type="dxa"/>
            <w:shd w:val="clear" w:color="auto" w:fill="auto"/>
          </w:tcPr>
          <w:p w:rsidR="0078150D" w:rsidRPr="00227719" w:rsidRDefault="0078150D" w:rsidP="0078150D">
            <w:pPr>
              <w:jc w:val="both"/>
              <w:rPr>
                <w:rFonts w:ascii="Book Antiqua" w:hAnsi="Book Antiqua"/>
                <w:snapToGrid w:val="0"/>
                <w:sz w:val="23"/>
                <w:szCs w:val="23"/>
              </w:rPr>
            </w:pPr>
            <w:r w:rsidRPr="00227719">
              <w:rPr>
                <w:rFonts w:ascii="Book Antiqua" w:hAnsi="Book Antiqua"/>
                <w:snapToGrid w:val="0"/>
                <w:sz w:val="23"/>
                <w:szCs w:val="23"/>
              </w:rPr>
              <w:t xml:space="preserve">munkaügyi hatóság, bányahatóság illetve bíróság a költségvetési támogatás igénylésének időpontját megelőző két éven belül – </w:t>
            </w:r>
            <w:r w:rsidRPr="00227719">
              <w:rPr>
                <w:rFonts w:ascii="Book Antiqua" w:hAnsi="Book Antiqua"/>
                <w:snapToGrid w:val="0"/>
                <w:sz w:val="23"/>
                <w:szCs w:val="23"/>
                <w:u w:val="single"/>
              </w:rPr>
              <w:t xml:space="preserve">a korábbival azonos jogsértés elkövetése miatt </w:t>
            </w:r>
            <w:r w:rsidRPr="00227719">
              <w:rPr>
                <w:rFonts w:ascii="Book Antiqua" w:hAnsi="Book Antiqua"/>
                <w:snapToGrid w:val="0"/>
                <w:sz w:val="23"/>
                <w:szCs w:val="23"/>
              </w:rPr>
              <w:t>– jogerős és végrehajtható bírsággal sújtott vagy a központi költségvetésbe történő befizetésre kötelezett</w:t>
            </w:r>
          </w:p>
        </w:tc>
      </w:tr>
      <w:tr w:rsidR="0078150D" w:rsidRPr="00227719" w:rsidTr="0078150D">
        <w:tc>
          <w:tcPr>
            <w:tcW w:w="4606" w:type="dxa"/>
            <w:shd w:val="clear" w:color="auto" w:fill="auto"/>
          </w:tcPr>
          <w:p w:rsidR="0078150D" w:rsidRPr="00227719" w:rsidRDefault="0078150D" w:rsidP="0078150D">
            <w:pPr>
              <w:jc w:val="both"/>
              <w:rPr>
                <w:rFonts w:ascii="Book Antiqua" w:hAnsi="Book Antiqua"/>
                <w:snapToGrid w:val="0"/>
                <w:sz w:val="23"/>
                <w:szCs w:val="23"/>
              </w:rPr>
            </w:pPr>
            <w:r w:rsidRPr="00227719">
              <w:rPr>
                <w:rFonts w:ascii="Book Antiqua" w:hAnsi="Book Antiqua"/>
                <w:snapToGrid w:val="0"/>
                <w:sz w:val="23"/>
                <w:szCs w:val="23"/>
              </w:rPr>
              <w:t>A munkaerő kölcsönzésre vonatkozó, Mt. 215. § (1) bekezdésének, a nyilvántartásba vétellel kapcsolatos szabályainak megsértése</w:t>
            </w:r>
          </w:p>
        </w:tc>
        <w:tc>
          <w:tcPr>
            <w:tcW w:w="4606" w:type="dxa"/>
            <w:shd w:val="clear" w:color="auto" w:fill="auto"/>
          </w:tcPr>
          <w:p w:rsidR="0078150D" w:rsidRPr="00227719" w:rsidRDefault="0078150D" w:rsidP="0078150D">
            <w:pPr>
              <w:jc w:val="both"/>
              <w:rPr>
                <w:rFonts w:ascii="Book Antiqua" w:hAnsi="Book Antiqua"/>
                <w:snapToGrid w:val="0"/>
                <w:sz w:val="23"/>
                <w:szCs w:val="23"/>
              </w:rPr>
            </w:pPr>
            <w:r w:rsidRPr="00227719">
              <w:rPr>
                <w:rFonts w:ascii="Book Antiqua" w:hAnsi="Book Antiqua"/>
                <w:snapToGrid w:val="0"/>
                <w:sz w:val="23"/>
                <w:szCs w:val="23"/>
              </w:rPr>
              <w:t xml:space="preserve">munkaügyi hatóság, bányahatóság illetve bíróság a költségvetési támogatás igénylésének időpontját megelőző két éven belül – </w:t>
            </w:r>
            <w:r w:rsidRPr="00227719">
              <w:rPr>
                <w:rFonts w:ascii="Book Antiqua" w:hAnsi="Book Antiqua"/>
                <w:snapToGrid w:val="0"/>
                <w:sz w:val="23"/>
                <w:szCs w:val="23"/>
                <w:u w:val="single"/>
              </w:rPr>
              <w:t xml:space="preserve">a korábbival azonos jogsértés elkövetése miatt </w:t>
            </w:r>
            <w:r w:rsidRPr="00227719">
              <w:rPr>
                <w:rFonts w:ascii="Book Antiqua" w:hAnsi="Book Antiqua"/>
                <w:snapToGrid w:val="0"/>
                <w:sz w:val="23"/>
                <w:szCs w:val="23"/>
              </w:rPr>
              <w:t>– jogerős és végrehajtható bírsággal sújtott vagy a központi költségvetésbe történő befizetésre kötelezett</w:t>
            </w:r>
          </w:p>
        </w:tc>
      </w:tr>
      <w:tr w:rsidR="0078150D" w:rsidRPr="00227719" w:rsidTr="0078150D">
        <w:tc>
          <w:tcPr>
            <w:tcW w:w="4606" w:type="dxa"/>
            <w:shd w:val="clear" w:color="auto" w:fill="auto"/>
          </w:tcPr>
          <w:p w:rsidR="0078150D" w:rsidRPr="00227719" w:rsidRDefault="0078150D" w:rsidP="0078150D">
            <w:pPr>
              <w:jc w:val="both"/>
              <w:rPr>
                <w:rFonts w:ascii="Book Antiqua" w:hAnsi="Book Antiqua"/>
                <w:snapToGrid w:val="0"/>
                <w:sz w:val="23"/>
                <w:szCs w:val="23"/>
              </w:rPr>
            </w:pPr>
            <w:proofErr w:type="spellStart"/>
            <w:r w:rsidRPr="00227719">
              <w:rPr>
                <w:rFonts w:ascii="Book Antiqua" w:hAnsi="Book Antiqua"/>
                <w:snapToGrid w:val="0"/>
                <w:sz w:val="23"/>
                <w:szCs w:val="23"/>
              </w:rPr>
              <w:t>Ebktv</w:t>
            </w:r>
            <w:proofErr w:type="spellEnd"/>
            <w:r w:rsidRPr="00227719">
              <w:rPr>
                <w:rFonts w:ascii="Book Antiqua" w:hAnsi="Book Antiqua"/>
                <w:snapToGrid w:val="0"/>
                <w:sz w:val="23"/>
                <w:szCs w:val="23"/>
              </w:rPr>
              <w:t>. alapján az egyenlő bánásmód követelményének megsértése</w:t>
            </w:r>
          </w:p>
        </w:tc>
        <w:tc>
          <w:tcPr>
            <w:tcW w:w="4606" w:type="dxa"/>
            <w:shd w:val="clear" w:color="auto" w:fill="auto"/>
          </w:tcPr>
          <w:p w:rsidR="0078150D" w:rsidRPr="00227719" w:rsidRDefault="0078150D" w:rsidP="0078150D">
            <w:pPr>
              <w:jc w:val="both"/>
              <w:rPr>
                <w:rFonts w:ascii="Book Antiqua" w:hAnsi="Book Antiqua"/>
                <w:snapToGrid w:val="0"/>
                <w:sz w:val="23"/>
                <w:szCs w:val="23"/>
              </w:rPr>
            </w:pPr>
            <w:r w:rsidRPr="00227719">
              <w:rPr>
                <w:rFonts w:ascii="Book Antiqua" w:hAnsi="Book Antiqua"/>
                <w:snapToGrid w:val="0"/>
                <w:sz w:val="23"/>
                <w:szCs w:val="23"/>
              </w:rPr>
              <w:t xml:space="preserve">egyenlő bánásmód hatóság illetve bíróság a költségvetési támogatás igénylésének időpontját megelőző két éven belül – </w:t>
            </w:r>
            <w:r w:rsidRPr="00227719">
              <w:rPr>
                <w:rFonts w:ascii="Book Antiqua" w:hAnsi="Book Antiqua"/>
                <w:snapToGrid w:val="0"/>
                <w:sz w:val="23"/>
                <w:szCs w:val="23"/>
                <w:u w:val="single"/>
              </w:rPr>
              <w:t>a korábbival azonos jogsértés elkövetése miatt</w:t>
            </w:r>
            <w:r w:rsidRPr="00227719">
              <w:rPr>
                <w:rFonts w:ascii="Book Antiqua" w:hAnsi="Book Antiqua"/>
                <w:snapToGrid w:val="0"/>
                <w:sz w:val="23"/>
                <w:szCs w:val="23"/>
              </w:rPr>
              <w:t xml:space="preserve"> – jogerős és végrehajtható bírsággal sújtott vagy a központi költségvetésbe történő befizetésre kötelezett</w:t>
            </w:r>
          </w:p>
        </w:tc>
      </w:tr>
      <w:tr w:rsidR="0078150D" w:rsidRPr="000F4529" w:rsidTr="0078150D">
        <w:tc>
          <w:tcPr>
            <w:tcW w:w="4606" w:type="dxa"/>
            <w:shd w:val="clear" w:color="auto" w:fill="auto"/>
          </w:tcPr>
          <w:p w:rsidR="0078150D" w:rsidRPr="00227719" w:rsidRDefault="0078150D" w:rsidP="0078150D">
            <w:pPr>
              <w:jc w:val="both"/>
              <w:rPr>
                <w:rFonts w:ascii="Book Antiqua" w:hAnsi="Book Antiqua"/>
                <w:snapToGrid w:val="0"/>
                <w:sz w:val="23"/>
                <w:szCs w:val="23"/>
              </w:rPr>
            </w:pPr>
            <w:r w:rsidRPr="00227719">
              <w:rPr>
                <w:rFonts w:ascii="Book Antiqua" w:hAnsi="Book Antiqua"/>
                <w:snapToGrid w:val="0"/>
                <w:sz w:val="23"/>
                <w:szCs w:val="23"/>
              </w:rPr>
              <w:t>Harmadik országbeli állampolgár munkavállalási engedély, vagy a harmadik országbeli állampolgárok beutazásáról és tartózkodásáról szóló törvény szerinti keresőtevékenység folytatása céljából összevont engedélyezési eljárás keretében kiadott összevont engedély nélkül történő foglalkoztatása</w:t>
            </w:r>
          </w:p>
        </w:tc>
        <w:tc>
          <w:tcPr>
            <w:tcW w:w="4606" w:type="dxa"/>
            <w:shd w:val="clear" w:color="auto" w:fill="auto"/>
          </w:tcPr>
          <w:p w:rsidR="0078150D" w:rsidRPr="000F4529" w:rsidRDefault="0078150D" w:rsidP="0078150D">
            <w:pPr>
              <w:jc w:val="both"/>
              <w:rPr>
                <w:rFonts w:ascii="Book Antiqua" w:hAnsi="Book Antiqua"/>
                <w:snapToGrid w:val="0"/>
                <w:sz w:val="23"/>
                <w:szCs w:val="23"/>
              </w:rPr>
            </w:pPr>
            <w:r w:rsidRPr="00227719">
              <w:rPr>
                <w:rFonts w:ascii="Book Antiqua" w:hAnsi="Book Antiqua"/>
                <w:snapToGrid w:val="0"/>
                <w:sz w:val="23"/>
                <w:szCs w:val="23"/>
              </w:rPr>
              <w:t>hatóság, illetve bíróság a költségvetési támogatás igénylésének időpontját megelőző két éven belül jogerős vagy végleges bírsággal sújtott vagy a központi költségvetésbe történő befizetésre kötelezett.</w:t>
            </w:r>
          </w:p>
        </w:tc>
      </w:tr>
    </w:tbl>
    <w:p w:rsidR="0078150D" w:rsidRDefault="0078150D" w:rsidP="0078150D">
      <w:pPr>
        <w:jc w:val="both"/>
        <w:rPr>
          <w:rFonts w:ascii="Book Antiqua" w:hAnsi="Book Antiqua"/>
          <w:b/>
          <w:snapToGrid w:val="0"/>
          <w:color w:val="0070C0"/>
          <w:sz w:val="23"/>
          <w:szCs w:val="23"/>
        </w:rPr>
      </w:pPr>
    </w:p>
    <w:p w:rsidR="007507C7" w:rsidRDefault="007507C7" w:rsidP="0078150D">
      <w:pPr>
        <w:jc w:val="both"/>
        <w:rPr>
          <w:rFonts w:ascii="Book Antiqua" w:hAnsi="Book Antiqua"/>
          <w:b/>
          <w:snapToGrid w:val="0"/>
          <w:color w:val="0070C0"/>
          <w:sz w:val="23"/>
          <w:szCs w:val="23"/>
        </w:rPr>
      </w:pPr>
    </w:p>
    <w:p w:rsidR="00445A4E" w:rsidRPr="000F4529" w:rsidRDefault="000F4529" w:rsidP="00445A4E">
      <w:pPr>
        <w:autoSpaceDE w:val="0"/>
        <w:autoSpaceDN w:val="0"/>
        <w:adjustRightInd w:val="0"/>
        <w:jc w:val="both"/>
        <w:outlineLvl w:val="0"/>
        <w:rPr>
          <w:rFonts w:ascii="Book Antiqua" w:hAnsi="Book Antiqua" w:cs="Arial"/>
          <w:bCs/>
          <w:sz w:val="23"/>
          <w:szCs w:val="23"/>
        </w:rPr>
      </w:pPr>
      <w:r>
        <w:rPr>
          <w:rFonts w:ascii="Book Antiqua" w:hAnsi="Book Antiqua" w:cs="Arial"/>
          <w:bCs/>
          <w:i/>
          <w:iCs/>
          <w:sz w:val="23"/>
          <w:szCs w:val="23"/>
          <w:u w:val="single"/>
        </w:rPr>
        <w:t>I.1</w:t>
      </w:r>
      <w:r w:rsidR="00B9049C">
        <w:rPr>
          <w:rFonts w:ascii="Book Antiqua" w:hAnsi="Book Antiqua" w:cs="Arial"/>
          <w:bCs/>
          <w:i/>
          <w:iCs/>
          <w:sz w:val="23"/>
          <w:szCs w:val="23"/>
          <w:u w:val="single"/>
        </w:rPr>
        <w:t>6</w:t>
      </w:r>
      <w:r>
        <w:rPr>
          <w:rFonts w:ascii="Book Antiqua" w:hAnsi="Book Antiqua" w:cs="Arial"/>
          <w:bCs/>
          <w:i/>
          <w:iCs/>
          <w:sz w:val="23"/>
          <w:szCs w:val="23"/>
          <w:u w:val="single"/>
        </w:rPr>
        <w:t xml:space="preserve">. </w:t>
      </w:r>
      <w:r w:rsidR="00445A4E" w:rsidRPr="000F4529">
        <w:rPr>
          <w:rFonts w:ascii="Book Antiqua" w:hAnsi="Book Antiqua" w:cs="Arial"/>
          <w:bCs/>
          <w:i/>
          <w:iCs/>
          <w:sz w:val="23"/>
          <w:szCs w:val="23"/>
          <w:u w:val="single"/>
        </w:rPr>
        <w:t>Nehéz helyzetben lévő vállalkozá</w:t>
      </w:r>
      <w:r w:rsidR="00445A4E" w:rsidRPr="000F4529">
        <w:rPr>
          <w:rFonts w:ascii="Book Antiqua" w:hAnsi="Book Antiqua" w:cs="Arial"/>
          <w:bCs/>
          <w:iCs/>
          <w:sz w:val="23"/>
          <w:szCs w:val="23"/>
          <w:u w:val="single"/>
        </w:rPr>
        <w:t xml:space="preserve">s </w:t>
      </w:r>
      <w:r w:rsidR="00445A4E" w:rsidRPr="000F4529">
        <w:rPr>
          <w:rFonts w:ascii="Book Antiqua" w:hAnsi="Book Antiqua" w:cs="Arial"/>
          <w:bCs/>
          <w:sz w:val="23"/>
          <w:szCs w:val="23"/>
        </w:rPr>
        <w:t xml:space="preserve"> </w:t>
      </w:r>
    </w:p>
    <w:p w:rsidR="000F4529" w:rsidRPr="00227719" w:rsidRDefault="000F4529" w:rsidP="000F4529">
      <w:pPr>
        <w:pStyle w:val="NormlWeb"/>
        <w:shd w:val="clear" w:color="auto" w:fill="FFFFFF"/>
        <w:ind w:right="167"/>
        <w:rPr>
          <w:rFonts w:ascii="Book Antiqua" w:hAnsi="Book Antiqua"/>
          <w:bCs/>
          <w:sz w:val="23"/>
          <w:szCs w:val="23"/>
        </w:rPr>
      </w:pPr>
      <w:r w:rsidRPr="00227719">
        <w:rPr>
          <w:rFonts w:ascii="Book Antiqua" w:hAnsi="Book Antiqua"/>
          <w:bCs/>
          <w:sz w:val="23"/>
          <w:szCs w:val="23"/>
        </w:rPr>
        <w:t>1. Nagyvállalkozásra vonatkozó szabályok</w:t>
      </w:r>
    </w:p>
    <w:p w:rsidR="000F4529" w:rsidRPr="00227719" w:rsidRDefault="000F4529" w:rsidP="00D10426">
      <w:pPr>
        <w:pStyle w:val="NormlWeb"/>
        <w:shd w:val="clear" w:color="auto" w:fill="FFFFFF"/>
        <w:spacing w:before="0" w:beforeAutospacing="0" w:after="0" w:afterAutospacing="0"/>
        <w:ind w:right="167"/>
        <w:jc w:val="both"/>
        <w:rPr>
          <w:rFonts w:ascii="Book Antiqua" w:hAnsi="Book Antiqua"/>
          <w:bCs/>
          <w:sz w:val="23"/>
          <w:szCs w:val="23"/>
        </w:rPr>
      </w:pPr>
      <w:r w:rsidRPr="00227719">
        <w:rPr>
          <w:rFonts w:ascii="Book Antiqua" w:hAnsi="Book Antiqua"/>
          <w:bCs/>
          <w:sz w:val="23"/>
          <w:szCs w:val="23"/>
        </w:rPr>
        <w:t>Az európai uniós versenyjogi értelemben vett állami támogatásokkal kapcsolatos eljárásról és a regionális támogatási térképről szóló 37/2011. (III. 22.) Korm. rendelet 6. § (1) bekezdése szerint: ha uniós állami támogatási szabály másként nem rendelkezik, nehéz helyzetben lévő vállalkozás nem részesülhet állami támogatásban.</w:t>
      </w:r>
    </w:p>
    <w:p w:rsidR="000F4529" w:rsidRPr="00227719" w:rsidRDefault="000F4529" w:rsidP="00D10426">
      <w:pPr>
        <w:pStyle w:val="NormlWeb"/>
        <w:shd w:val="clear" w:color="auto" w:fill="FFFFFF"/>
        <w:spacing w:before="0" w:beforeAutospacing="0" w:after="0" w:afterAutospacing="0"/>
        <w:ind w:right="167"/>
        <w:jc w:val="both"/>
        <w:rPr>
          <w:rFonts w:ascii="Book Antiqua" w:hAnsi="Book Antiqua"/>
          <w:bCs/>
          <w:sz w:val="23"/>
          <w:szCs w:val="23"/>
        </w:rPr>
      </w:pPr>
      <w:r w:rsidRPr="00227719">
        <w:rPr>
          <w:rFonts w:ascii="Book Antiqua" w:hAnsi="Book Antiqua"/>
          <w:bCs/>
          <w:sz w:val="23"/>
          <w:szCs w:val="23"/>
        </w:rPr>
        <w:t>Egy vállalkozás akkor tekinthető nehéz helyzetben lévőnek, ha valamely hatóság beavatkozása nélkül rövid- vagy középtávon feladná üzleti tevékenységét.</w:t>
      </w:r>
    </w:p>
    <w:p w:rsidR="00D10426" w:rsidRDefault="00D10426" w:rsidP="00D10426">
      <w:pPr>
        <w:pStyle w:val="NormlWeb"/>
        <w:shd w:val="clear" w:color="auto" w:fill="FFFFFF"/>
        <w:spacing w:before="0" w:beforeAutospacing="0" w:after="0" w:afterAutospacing="0"/>
        <w:ind w:right="167"/>
        <w:jc w:val="both"/>
        <w:rPr>
          <w:rFonts w:ascii="Book Antiqua" w:hAnsi="Book Antiqua"/>
          <w:bCs/>
          <w:sz w:val="23"/>
          <w:szCs w:val="23"/>
        </w:rPr>
      </w:pPr>
    </w:p>
    <w:p w:rsidR="000F4529" w:rsidRPr="00227719" w:rsidRDefault="000F4529" w:rsidP="00D10426">
      <w:pPr>
        <w:pStyle w:val="NormlWeb"/>
        <w:shd w:val="clear" w:color="auto" w:fill="FFFFFF"/>
        <w:spacing w:before="0" w:beforeAutospacing="0" w:after="0" w:afterAutospacing="0"/>
        <w:ind w:right="167"/>
        <w:jc w:val="both"/>
        <w:rPr>
          <w:rFonts w:ascii="Book Antiqua" w:hAnsi="Book Antiqua"/>
          <w:bCs/>
          <w:sz w:val="23"/>
          <w:szCs w:val="23"/>
        </w:rPr>
      </w:pPr>
      <w:r w:rsidRPr="00227719">
        <w:rPr>
          <w:rFonts w:ascii="Book Antiqua" w:hAnsi="Book Antiqua"/>
          <w:bCs/>
          <w:sz w:val="23"/>
          <w:szCs w:val="23"/>
        </w:rPr>
        <w:t xml:space="preserve">A fenti Korm. rendelet 6. §. (7) bekezdésének értelmében valamely vállalkozás akkor minősül nehéz helyzetben lévőnek, ha a következő feltételek közül legalább egy teljesül: </w:t>
      </w:r>
    </w:p>
    <w:p w:rsidR="000F4529" w:rsidRPr="00227719" w:rsidRDefault="000F4529" w:rsidP="00D10426">
      <w:pPr>
        <w:pStyle w:val="NormlWeb"/>
        <w:numPr>
          <w:ilvl w:val="0"/>
          <w:numId w:val="22"/>
        </w:numPr>
        <w:shd w:val="clear" w:color="auto" w:fill="FFFFFF"/>
        <w:spacing w:before="0" w:beforeAutospacing="0" w:after="0" w:afterAutospacing="0"/>
        <w:ind w:right="167"/>
        <w:jc w:val="both"/>
        <w:rPr>
          <w:rFonts w:ascii="Book Antiqua" w:hAnsi="Book Antiqua"/>
          <w:bCs/>
          <w:sz w:val="23"/>
          <w:szCs w:val="23"/>
        </w:rPr>
      </w:pPr>
      <w:r w:rsidRPr="00227719">
        <w:rPr>
          <w:rFonts w:ascii="Book Antiqua" w:hAnsi="Book Antiqua"/>
          <w:bCs/>
          <w:sz w:val="23"/>
          <w:szCs w:val="23"/>
        </w:rPr>
        <w:t>korlátolt felelősségű társaság esetén (kivéve a kevesebb, mint három éve létező kkv-kat, illetve a kockázatfinanszírozási támogatásra való jogosultság alkalmazásában az első kereskedelmi értékesítéstől számítva kevesebb, mint hét éve működő olyan kkv-kat, amelyek a kiválasztott pénzügyi közvetítő által végzett átvilágítást követően kockázatfinanszírozási beruházásra jogosultak) jegyzett részvénytőkéjének több mint a fele elveszett a felhalmozott veszteségek miatt. Ez abban az esetben fordul elő, ha a felhalmozott veszteségeknek a tartalékokból (és minden olyan elemből, amelyet általában a társaság sajáttőkéje részének tekintenek) történő levonásával a jegyzett törzstőke felét meghaladó negatív halmozott összeg keletkezik. E rendelkezés alkalmazásában a „korlátolt felelősségű társaság” különösen a 2013/34/EU irányelv I. mellékletében említett vállalkozástípusokat jelenti, és a „jegyzett tőke” adott esetben magában foglal minden részvénytőkét.</w:t>
      </w:r>
    </w:p>
    <w:p w:rsidR="000F4529" w:rsidRPr="00227719" w:rsidRDefault="000F4529" w:rsidP="000F4529">
      <w:pPr>
        <w:pStyle w:val="NormlWeb"/>
        <w:numPr>
          <w:ilvl w:val="0"/>
          <w:numId w:val="22"/>
        </w:numPr>
        <w:shd w:val="clear" w:color="auto" w:fill="FFFFFF"/>
        <w:ind w:right="167"/>
        <w:jc w:val="both"/>
        <w:rPr>
          <w:rFonts w:ascii="Book Antiqua" w:hAnsi="Book Antiqua"/>
          <w:bCs/>
          <w:sz w:val="23"/>
          <w:szCs w:val="23"/>
        </w:rPr>
      </w:pPr>
      <w:r w:rsidRPr="00227719">
        <w:rPr>
          <w:rFonts w:ascii="Book Antiqua" w:hAnsi="Book Antiqua"/>
          <w:bCs/>
          <w:sz w:val="23"/>
          <w:szCs w:val="23"/>
        </w:rPr>
        <w:t>olyan társaság esetén, ahol legalább egyes tagok korlátlan felelősséggel bírnak a társaság tartozásai tekintetében (kivéve a kevesebb, mint három éve létező kkv-kat, illetve a kockázatfinanszírozási támogatásra való jogosultság alkalmazásában az első kereskedelmi értékesítéstől számítva kevesebb, mint hét éve működő olyan kkv-kat, amelyek a kiválasztott pénzügyi közvetítő által végzett átvilágítást követően kockázatfinanszírozási beruházásra jogosultak), a társaság könyveiben kimutatott tőkének több mint fele nincs meg a felhalmozott veszteségek miatt. E rendelkezés alkalmazásában a „társaság, ahol legalább egyes tagok korlátlan felelősséggel bírnak a társaság tartozásai tekintetében” különösen a 2013/34/EU irányelv II. mellékletében említett vállalkozástípusokat jelenti.</w:t>
      </w:r>
    </w:p>
    <w:p w:rsidR="000F4529" w:rsidRPr="00227719" w:rsidRDefault="000F4529" w:rsidP="000F4529">
      <w:pPr>
        <w:pStyle w:val="NormlWeb"/>
        <w:numPr>
          <w:ilvl w:val="0"/>
          <w:numId w:val="22"/>
        </w:numPr>
        <w:shd w:val="clear" w:color="auto" w:fill="FFFFFF"/>
        <w:ind w:right="167"/>
        <w:jc w:val="both"/>
        <w:rPr>
          <w:rFonts w:ascii="Book Antiqua" w:hAnsi="Book Antiqua"/>
          <w:bCs/>
          <w:sz w:val="23"/>
          <w:szCs w:val="23"/>
        </w:rPr>
      </w:pPr>
      <w:r w:rsidRPr="00227719">
        <w:rPr>
          <w:rFonts w:ascii="Book Antiqua" w:hAnsi="Book Antiqua"/>
          <w:bCs/>
          <w:sz w:val="23"/>
          <w:szCs w:val="23"/>
        </w:rPr>
        <w:t xml:space="preserve">amennyiben a vállalkozás ellen fizetésképtelenségi eljárás indult vagy ellene hitelezői kérelmére a saját joga alapján ilyen fizetésképtelenségi eljárás indítható. </w:t>
      </w:r>
    </w:p>
    <w:p w:rsidR="000F4529" w:rsidRPr="00227719" w:rsidRDefault="000F4529" w:rsidP="0012027C">
      <w:pPr>
        <w:pStyle w:val="NormlWeb"/>
        <w:numPr>
          <w:ilvl w:val="0"/>
          <w:numId w:val="22"/>
        </w:numPr>
        <w:shd w:val="clear" w:color="auto" w:fill="FFFFFF"/>
        <w:spacing w:before="0" w:beforeAutospacing="0" w:after="0" w:afterAutospacing="0"/>
        <w:ind w:right="167"/>
        <w:jc w:val="both"/>
        <w:rPr>
          <w:rFonts w:ascii="Book Antiqua" w:hAnsi="Book Antiqua"/>
          <w:bCs/>
          <w:sz w:val="23"/>
          <w:szCs w:val="23"/>
        </w:rPr>
      </w:pPr>
      <w:r w:rsidRPr="00227719">
        <w:rPr>
          <w:rFonts w:ascii="Book Antiqua" w:hAnsi="Book Antiqua"/>
          <w:bCs/>
          <w:sz w:val="23"/>
          <w:szCs w:val="23"/>
        </w:rPr>
        <w:t>olyan vállalkozás esetében, amely nem kkv, amennyiben az elmúlt két évben:</w:t>
      </w:r>
    </w:p>
    <w:p w:rsidR="000F4529" w:rsidRPr="00227719" w:rsidRDefault="000F4529" w:rsidP="0012027C">
      <w:pPr>
        <w:pStyle w:val="NormlWeb"/>
        <w:shd w:val="clear" w:color="auto" w:fill="FFFFFF"/>
        <w:spacing w:before="0" w:beforeAutospacing="0" w:after="0" w:afterAutospacing="0"/>
        <w:ind w:right="167" w:firstLine="426"/>
        <w:jc w:val="both"/>
        <w:rPr>
          <w:rFonts w:ascii="Book Antiqua" w:hAnsi="Book Antiqua"/>
          <w:bCs/>
          <w:sz w:val="23"/>
          <w:szCs w:val="23"/>
        </w:rPr>
      </w:pPr>
      <w:r w:rsidRPr="00227719">
        <w:rPr>
          <w:rFonts w:ascii="Book Antiqua" w:hAnsi="Book Antiqua"/>
          <w:bCs/>
          <w:sz w:val="23"/>
          <w:szCs w:val="23"/>
        </w:rPr>
        <w:t>(1) a vállalkozás könyv szerinti adósság-saját tőke aránya 7,5-nél magasabb volt és</w:t>
      </w:r>
    </w:p>
    <w:p w:rsidR="000F4529" w:rsidRPr="00227719" w:rsidRDefault="000F4529" w:rsidP="0012027C">
      <w:pPr>
        <w:pStyle w:val="NormlWeb"/>
        <w:shd w:val="clear" w:color="auto" w:fill="FFFFFF"/>
        <w:spacing w:before="0" w:beforeAutospacing="0" w:after="0" w:afterAutospacing="0"/>
        <w:ind w:left="709" w:right="167" w:hanging="283"/>
        <w:jc w:val="both"/>
        <w:rPr>
          <w:rFonts w:ascii="Book Antiqua" w:hAnsi="Book Antiqua"/>
          <w:bCs/>
          <w:sz w:val="23"/>
          <w:szCs w:val="23"/>
        </w:rPr>
      </w:pPr>
      <w:r w:rsidRPr="00227719">
        <w:rPr>
          <w:rFonts w:ascii="Book Antiqua" w:hAnsi="Book Antiqua"/>
          <w:bCs/>
          <w:sz w:val="23"/>
          <w:szCs w:val="23"/>
        </w:rPr>
        <w:t>(2)</w:t>
      </w:r>
      <w:r w:rsidR="0012027C" w:rsidRPr="00227719">
        <w:rPr>
          <w:rFonts w:ascii="Book Antiqua" w:hAnsi="Book Antiqua"/>
          <w:bCs/>
          <w:sz w:val="23"/>
          <w:szCs w:val="23"/>
        </w:rPr>
        <w:t xml:space="preserve"> </w:t>
      </w:r>
      <w:r w:rsidRPr="00227719">
        <w:rPr>
          <w:rFonts w:ascii="Book Antiqua" w:hAnsi="Book Antiqua"/>
          <w:bCs/>
          <w:sz w:val="23"/>
          <w:szCs w:val="23"/>
        </w:rPr>
        <w:t xml:space="preserve">a vállalkozás </w:t>
      </w:r>
      <w:proofErr w:type="spellStart"/>
      <w:r w:rsidRPr="00227719">
        <w:rPr>
          <w:rFonts w:ascii="Book Antiqua" w:hAnsi="Book Antiqua"/>
          <w:bCs/>
          <w:sz w:val="23"/>
          <w:szCs w:val="23"/>
        </w:rPr>
        <w:t>EBITDA-val</w:t>
      </w:r>
      <w:proofErr w:type="spellEnd"/>
      <w:r w:rsidRPr="00227719">
        <w:rPr>
          <w:rFonts w:ascii="Book Antiqua" w:hAnsi="Book Antiqua"/>
          <w:bCs/>
          <w:sz w:val="23"/>
          <w:szCs w:val="23"/>
        </w:rPr>
        <w:t xml:space="preserve"> számolt kamatfedezeti rátája nem érte el az 1,0 értéket.</w:t>
      </w:r>
    </w:p>
    <w:p w:rsidR="000F4529" w:rsidRPr="00227719" w:rsidRDefault="000F4529" w:rsidP="0012027C">
      <w:pPr>
        <w:pStyle w:val="NormlWeb"/>
        <w:numPr>
          <w:ilvl w:val="0"/>
          <w:numId w:val="22"/>
        </w:numPr>
        <w:shd w:val="clear" w:color="auto" w:fill="FFFFFF"/>
        <w:spacing w:before="0" w:beforeAutospacing="0" w:after="0" w:afterAutospacing="0"/>
        <w:ind w:right="167"/>
        <w:jc w:val="both"/>
        <w:rPr>
          <w:rFonts w:ascii="Book Antiqua" w:hAnsi="Book Antiqua"/>
          <w:bCs/>
          <w:sz w:val="23"/>
          <w:szCs w:val="23"/>
        </w:rPr>
      </w:pPr>
      <w:r w:rsidRPr="00227719">
        <w:rPr>
          <w:rFonts w:ascii="Book Antiqua" w:hAnsi="Book Antiqua"/>
          <w:bCs/>
          <w:sz w:val="23"/>
          <w:szCs w:val="23"/>
        </w:rPr>
        <w:t>a kevesebb, mint három éve létező kis- és középvállalkozást csak a c) pont szerinti feltétel fennállása esetén kell nehéz helyzetben lévőnek tekinteni.</w:t>
      </w:r>
    </w:p>
    <w:p w:rsidR="000F4529" w:rsidRPr="00227719" w:rsidRDefault="000F4529" w:rsidP="000F4529">
      <w:pPr>
        <w:pStyle w:val="NormlWeb"/>
        <w:shd w:val="clear" w:color="auto" w:fill="FFFFFF"/>
        <w:ind w:right="167"/>
        <w:jc w:val="both"/>
        <w:rPr>
          <w:rFonts w:ascii="Book Antiqua" w:hAnsi="Book Antiqua"/>
          <w:bCs/>
          <w:sz w:val="23"/>
          <w:szCs w:val="23"/>
        </w:rPr>
      </w:pPr>
      <w:r w:rsidRPr="00227719">
        <w:rPr>
          <w:rFonts w:ascii="Book Antiqua" w:hAnsi="Book Antiqua"/>
          <w:bCs/>
          <w:sz w:val="23"/>
          <w:szCs w:val="23"/>
        </w:rPr>
        <w:t>Valamely vállalkozás az előző bekezdésben meghatározott feltételek hiányában különösen olyan esetekben is nehéz helyzetben lévőnek tekintendő, ha veszteségei nőnek, forgalma csökken, leltári készletei felhalmozódnak, fölös kapacitása megemelkedik, megrendelés-állománya jelentős mértékben csökken, pénzforgalma csökken, adóssága nő, a nettó eszközérték leírása csökken, vagy teljesen leírásra kerül.</w:t>
      </w:r>
    </w:p>
    <w:p w:rsidR="000F4529" w:rsidRPr="00227719" w:rsidRDefault="000F4529" w:rsidP="000F4529">
      <w:pPr>
        <w:pStyle w:val="NormlWeb"/>
        <w:shd w:val="clear" w:color="auto" w:fill="FFFFFF"/>
        <w:ind w:right="167"/>
        <w:rPr>
          <w:rFonts w:ascii="Book Antiqua" w:hAnsi="Book Antiqua"/>
          <w:bCs/>
          <w:sz w:val="23"/>
          <w:szCs w:val="23"/>
        </w:rPr>
      </w:pPr>
      <w:r w:rsidRPr="00227719">
        <w:rPr>
          <w:rFonts w:ascii="Book Antiqua" w:hAnsi="Book Antiqua"/>
          <w:bCs/>
          <w:sz w:val="23"/>
          <w:szCs w:val="23"/>
        </w:rPr>
        <w:t>2. Mikro-, kis- és középvállalkozásra vonatkozó szabályok</w:t>
      </w:r>
    </w:p>
    <w:p w:rsidR="000F4529" w:rsidRPr="00227719" w:rsidRDefault="000F4529" w:rsidP="0012027C">
      <w:pPr>
        <w:pStyle w:val="NormlWeb"/>
        <w:shd w:val="clear" w:color="auto" w:fill="FFFFFF"/>
        <w:spacing w:before="0" w:beforeAutospacing="0" w:after="0" w:afterAutospacing="0"/>
        <w:ind w:right="167"/>
        <w:jc w:val="both"/>
        <w:rPr>
          <w:rFonts w:ascii="Book Antiqua" w:hAnsi="Book Antiqua"/>
          <w:bCs/>
          <w:sz w:val="23"/>
          <w:szCs w:val="23"/>
        </w:rPr>
      </w:pPr>
      <w:r w:rsidRPr="00227719">
        <w:rPr>
          <w:rFonts w:ascii="Book Antiqua" w:hAnsi="Book Antiqua"/>
          <w:bCs/>
          <w:sz w:val="23"/>
          <w:szCs w:val="23"/>
        </w:rPr>
        <w:t>A kis- és középvállalkozásokról, fejlődésük támogatásáról szóló 2004. évi XXXIV. törvény 3. §</w:t>
      </w:r>
      <w:proofErr w:type="spellStart"/>
      <w:r w:rsidRPr="00227719">
        <w:rPr>
          <w:rFonts w:ascii="Book Antiqua" w:hAnsi="Book Antiqua"/>
          <w:bCs/>
          <w:sz w:val="23"/>
          <w:szCs w:val="23"/>
        </w:rPr>
        <w:t>-a</w:t>
      </w:r>
      <w:proofErr w:type="spellEnd"/>
      <w:r w:rsidRPr="00227719">
        <w:rPr>
          <w:rFonts w:ascii="Book Antiqua" w:hAnsi="Book Antiqua"/>
          <w:bCs/>
          <w:sz w:val="23"/>
          <w:szCs w:val="23"/>
        </w:rPr>
        <w:t xml:space="preserve"> szerint KKV-nak minősül az a vállalkozás, amelynek:</w:t>
      </w:r>
    </w:p>
    <w:p w:rsidR="000F4529" w:rsidRPr="00227719" w:rsidRDefault="000F4529" w:rsidP="0012027C">
      <w:pPr>
        <w:pStyle w:val="NormlWeb"/>
        <w:numPr>
          <w:ilvl w:val="1"/>
          <w:numId w:val="19"/>
        </w:numPr>
        <w:shd w:val="clear" w:color="auto" w:fill="FFFFFF"/>
        <w:tabs>
          <w:tab w:val="clear" w:pos="1440"/>
          <w:tab w:val="num" w:pos="709"/>
        </w:tabs>
        <w:spacing w:before="0" w:beforeAutospacing="0" w:after="0" w:afterAutospacing="0"/>
        <w:ind w:right="167" w:hanging="1014"/>
        <w:jc w:val="both"/>
        <w:rPr>
          <w:rFonts w:ascii="Book Antiqua" w:hAnsi="Book Antiqua"/>
          <w:bCs/>
          <w:sz w:val="23"/>
          <w:szCs w:val="23"/>
        </w:rPr>
      </w:pPr>
      <w:r w:rsidRPr="00227719">
        <w:rPr>
          <w:rFonts w:ascii="Book Antiqua" w:hAnsi="Book Antiqua"/>
          <w:bCs/>
          <w:sz w:val="23"/>
          <w:szCs w:val="23"/>
        </w:rPr>
        <w:t xml:space="preserve">összes </w:t>
      </w:r>
      <w:proofErr w:type="spellStart"/>
      <w:r w:rsidRPr="00227719">
        <w:rPr>
          <w:rFonts w:ascii="Book Antiqua" w:hAnsi="Book Antiqua"/>
          <w:bCs/>
          <w:sz w:val="23"/>
          <w:szCs w:val="23"/>
        </w:rPr>
        <w:t>foglalkoztatotti</w:t>
      </w:r>
      <w:proofErr w:type="spellEnd"/>
      <w:r w:rsidRPr="00227719">
        <w:rPr>
          <w:rFonts w:ascii="Book Antiqua" w:hAnsi="Book Antiqua"/>
          <w:bCs/>
          <w:sz w:val="23"/>
          <w:szCs w:val="23"/>
        </w:rPr>
        <w:t xml:space="preserve"> létszáma 250 főnél kevesebb, és</w:t>
      </w:r>
    </w:p>
    <w:p w:rsidR="000F4529" w:rsidRPr="00227719" w:rsidRDefault="000F4529" w:rsidP="0012027C">
      <w:pPr>
        <w:pStyle w:val="NormlWeb"/>
        <w:numPr>
          <w:ilvl w:val="1"/>
          <w:numId w:val="19"/>
        </w:numPr>
        <w:shd w:val="clear" w:color="auto" w:fill="FFFFFF"/>
        <w:tabs>
          <w:tab w:val="clear" w:pos="1440"/>
          <w:tab w:val="num" w:pos="709"/>
        </w:tabs>
        <w:spacing w:before="0" w:beforeAutospacing="0" w:after="0" w:afterAutospacing="0"/>
        <w:ind w:left="709" w:right="167" w:hanging="283"/>
        <w:jc w:val="both"/>
        <w:rPr>
          <w:rFonts w:ascii="Book Antiqua" w:hAnsi="Book Antiqua"/>
          <w:bCs/>
          <w:sz w:val="23"/>
          <w:szCs w:val="23"/>
        </w:rPr>
      </w:pPr>
      <w:r w:rsidRPr="00227719">
        <w:rPr>
          <w:rFonts w:ascii="Book Antiqua" w:hAnsi="Book Antiqua"/>
          <w:bCs/>
          <w:sz w:val="23"/>
          <w:szCs w:val="23"/>
        </w:rPr>
        <w:t>éves nettó árbevétele legfeljebb 50 millió eurónak megfelelő forintösszeg, vagy mérlegfőösszege legfeljebb 43 millió eurónak megfelelő forintösszeg. (középvállalkozás)</w:t>
      </w:r>
    </w:p>
    <w:p w:rsidR="000F4529" w:rsidRPr="00227719" w:rsidRDefault="000F4529" w:rsidP="0012027C">
      <w:pPr>
        <w:pStyle w:val="NormlWeb"/>
        <w:shd w:val="clear" w:color="auto" w:fill="FFFFFF"/>
        <w:spacing w:before="0" w:beforeAutospacing="0" w:after="0" w:afterAutospacing="0"/>
        <w:ind w:right="167"/>
        <w:rPr>
          <w:rFonts w:ascii="Book Antiqua" w:hAnsi="Book Antiqua"/>
          <w:bCs/>
          <w:sz w:val="23"/>
          <w:szCs w:val="23"/>
        </w:rPr>
      </w:pPr>
      <w:r w:rsidRPr="00227719">
        <w:rPr>
          <w:rFonts w:ascii="Book Antiqua" w:hAnsi="Book Antiqua"/>
          <w:bCs/>
          <w:sz w:val="23"/>
          <w:szCs w:val="23"/>
        </w:rPr>
        <w:t>A KKV kategórián belül kisvállalkozásnak minősül az a vállalkozás, amelynek:</w:t>
      </w:r>
    </w:p>
    <w:p w:rsidR="000F4529" w:rsidRPr="00227719" w:rsidRDefault="000F4529" w:rsidP="00227951">
      <w:pPr>
        <w:pStyle w:val="NormlWeb"/>
        <w:numPr>
          <w:ilvl w:val="2"/>
          <w:numId w:val="21"/>
        </w:numPr>
        <w:shd w:val="clear" w:color="auto" w:fill="FFFFFF"/>
        <w:tabs>
          <w:tab w:val="clear" w:pos="1620"/>
        </w:tabs>
        <w:spacing w:before="0" w:beforeAutospacing="0" w:after="0" w:afterAutospacing="0"/>
        <w:ind w:left="709" w:right="167" w:hanging="283"/>
        <w:jc w:val="both"/>
        <w:rPr>
          <w:rFonts w:ascii="Book Antiqua" w:hAnsi="Book Antiqua"/>
          <w:bCs/>
          <w:sz w:val="23"/>
          <w:szCs w:val="23"/>
        </w:rPr>
      </w:pPr>
      <w:r w:rsidRPr="00227719">
        <w:rPr>
          <w:rFonts w:ascii="Book Antiqua" w:hAnsi="Book Antiqua"/>
          <w:bCs/>
          <w:sz w:val="23"/>
          <w:szCs w:val="23"/>
        </w:rPr>
        <w:t xml:space="preserve">összes </w:t>
      </w:r>
      <w:proofErr w:type="spellStart"/>
      <w:r w:rsidRPr="00227719">
        <w:rPr>
          <w:rFonts w:ascii="Book Antiqua" w:hAnsi="Book Antiqua"/>
          <w:bCs/>
          <w:sz w:val="23"/>
          <w:szCs w:val="23"/>
        </w:rPr>
        <w:t>foglalkoztatotti</w:t>
      </w:r>
      <w:proofErr w:type="spellEnd"/>
      <w:r w:rsidRPr="00227719">
        <w:rPr>
          <w:rFonts w:ascii="Book Antiqua" w:hAnsi="Book Antiqua"/>
          <w:bCs/>
          <w:sz w:val="23"/>
          <w:szCs w:val="23"/>
        </w:rPr>
        <w:t xml:space="preserve"> létszáma 50 főnél kevesebb, és</w:t>
      </w:r>
    </w:p>
    <w:p w:rsidR="000F4529" w:rsidRPr="00227719" w:rsidRDefault="000F4529" w:rsidP="0012027C">
      <w:pPr>
        <w:pStyle w:val="NormlWeb"/>
        <w:numPr>
          <w:ilvl w:val="2"/>
          <w:numId w:val="21"/>
        </w:numPr>
        <w:shd w:val="clear" w:color="auto" w:fill="FFFFFF"/>
        <w:tabs>
          <w:tab w:val="clear" w:pos="1620"/>
        </w:tabs>
        <w:spacing w:before="0" w:beforeAutospacing="0" w:after="0" w:afterAutospacing="0"/>
        <w:ind w:left="709" w:right="167" w:hanging="283"/>
        <w:jc w:val="both"/>
        <w:rPr>
          <w:rFonts w:ascii="Book Antiqua" w:hAnsi="Book Antiqua"/>
          <w:bCs/>
          <w:sz w:val="23"/>
          <w:szCs w:val="23"/>
        </w:rPr>
      </w:pPr>
      <w:r w:rsidRPr="00227719">
        <w:rPr>
          <w:rFonts w:ascii="Book Antiqua" w:hAnsi="Book Antiqua"/>
          <w:bCs/>
          <w:sz w:val="23"/>
          <w:szCs w:val="23"/>
        </w:rPr>
        <w:t>éves nettó árbevétele vagy mérlegfőösszege legfeljebb 10 millió eurónak megfelelő forintösszeg.</w:t>
      </w:r>
    </w:p>
    <w:p w:rsidR="000F4529" w:rsidRPr="00227719" w:rsidRDefault="000F4529" w:rsidP="0012027C">
      <w:pPr>
        <w:pStyle w:val="NormlWeb"/>
        <w:shd w:val="clear" w:color="auto" w:fill="FFFFFF"/>
        <w:spacing w:before="0" w:beforeAutospacing="0" w:after="0" w:afterAutospacing="0"/>
        <w:ind w:right="167"/>
        <w:rPr>
          <w:rFonts w:ascii="Book Antiqua" w:hAnsi="Book Antiqua"/>
          <w:bCs/>
          <w:sz w:val="23"/>
          <w:szCs w:val="23"/>
        </w:rPr>
      </w:pPr>
      <w:r w:rsidRPr="00227719">
        <w:rPr>
          <w:rFonts w:ascii="Book Antiqua" w:hAnsi="Book Antiqua"/>
          <w:bCs/>
          <w:sz w:val="23"/>
          <w:szCs w:val="23"/>
        </w:rPr>
        <w:t xml:space="preserve">A KKV kategórián belül </w:t>
      </w:r>
      <w:proofErr w:type="spellStart"/>
      <w:r w:rsidRPr="00227719">
        <w:rPr>
          <w:rFonts w:ascii="Book Antiqua" w:hAnsi="Book Antiqua"/>
          <w:bCs/>
          <w:sz w:val="23"/>
          <w:szCs w:val="23"/>
        </w:rPr>
        <w:t>mikrovállalkozásnak</w:t>
      </w:r>
      <w:proofErr w:type="spellEnd"/>
      <w:r w:rsidRPr="00227719">
        <w:rPr>
          <w:rFonts w:ascii="Book Antiqua" w:hAnsi="Book Antiqua"/>
          <w:bCs/>
          <w:sz w:val="23"/>
          <w:szCs w:val="23"/>
        </w:rPr>
        <w:t xml:space="preserve"> minősül az a vállalkozás, amelynek:</w:t>
      </w:r>
    </w:p>
    <w:p w:rsidR="000F4529" w:rsidRPr="00227719" w:rsidRDefault="000F4529" w:rsidP="0012027C">
      <w:pPr>
        <w:pStyle w:val="NormlWeb"/>
        <w:numPr>
          <w:ilvl w:val="1"/>
          <w:numId w:val="20"/>
        </w:numPr>
        <w:shd w:val="clear" w:color="auto" w:fill="FFFFFF"/>
        <w:tabs>
          <w:tab w:val="clear" w:pos="1440"/>
          <w:tab w:val="num" w:pos="709"/>
        </w:tabs>
        <w:spacing w:before="0" w:beforeAutospacing="0" w:after="0" w:afterAutospacing="0"/>
        <w:ind w:right="167" w:hanging="1014"/>
        <w:jc w:val="both"/>
        <w:rPr>
          <w:rFonts w:ascii="Book Antiqua" w:hAnsi="Book Antiqua"/>
          <w:bCs/>
          <w:sz w:val="23"/>
          <w:szCs w:val="23"/>
        </w:rPr>
      </w:pPr>
      <w:r w:rsidRPr="00227719">
        <w:rPr>
          <w:rFonts w:ascii="Book Antiqua" w:hAnsi="Book Antiqua"/>
          <w:bCs/>
          <w:sz w:val="23"/>
          <w:szCs w:val="23"/>
        </w:rPr>
        <w:t xml:space="preserve">összes </w:t>
      </w:r>
      <w:proofErr w:type="spellStart"/>
      <w:r w:rsidRPr="00227719">
        <w:rPr>
          <w:rFonts w:ascii="Book Antiqua" w:hAnsi="Book Antiqua"/>
          <w:bCs/>
          <w:sz w:val="23"/>
          <w:szCs w:val="23"/>
        </w:rPr>
        <w:t>foglalkoztatotti</w:t>
      </w:r>
      <w:proofErr w:type="spellEnd"/>
      <w:r w:rsidRPr="00227719">
        <w:rPr>
          <w:rFonts w:ascii="Book Antiqua" w:hAnsi="Book Antiqua"/>
          <w:bCs/>
          <w:sz w:val="23"/>
          <w:szCs w:val="23"/>
        </w:rPr>
        <w:t xml:space="preserve"> létszáma 10 főnél kevesebb, és</w:t>
      </w:r>
    </w:p>
    <w:p w:rsidR="000F4529" w:rsidRPr="00227719" w:rsidRDefault="000F4529" w:rsidP="0012027C">
      <w:pPr>
        <w:pStyle w:val="NormlWeb"/>
        <w:numPr>
          <w:ilvl w:val="1"/>
          <w:numId w:val="20"/>
        </w:numPr>
        <w:shd w:val="clear" w:color="auto" w:fill="FFFFFF"/>
        <w:tabs>
          <w:tab w:val="clear" w:pos="1440"/>
          <w:tab w:val="num" w:pos="709"/>
        </w:tabs>
        <w:spacing w:before="0" w:beforeAutospacing="0" w:after="0" w:afterAutospacing="0"/>
        <w:ind w:left="709" w:right="167" w:hanging="283"/>
        <w:jc w:val="both"/>
        <w:rPr>
          <w:rFonts w:ascii="Book Antiqua" w:hAnsi="Book Antiqua"/>
          <w:bCs/>
          <w:sz w:val="23"/>
          <w:szCs w:val="23"/>
        </w:rPr>
      </w:pPr>
      <w:r w:rsidRPr="00227719">
        <w:rPr>
          <w:rFonts w:ascii="Book Antiqua" w:hAnsi="Book Antiqua"/>
          <w:bCs/>
          <w:sz w:val="23"/>
          <w:szCs w:val="23"/>
        </w:rPr>
        <w:t>éves nettó árbevétele vagy mérlegfőösszege legfeljebb 2 millió eurónak megfelelő forintösszeg.</w:t>
      </w:r>
    </w:p>
    <w:p w:rsidR="000F4529" w:rsidRPr="000F4529" w:rsidRDefault="000F4529" w:rsidP="00AA21E3">
      <w:pPr>
        <w:pStyle w:val="NormlWeb"/>
        <w:shd w:val="clear" w:color="auto" w:fill="FFFFFF"/>
        <w:spacing w:before="0" w:beforeAutospacing="0" w:after="0" w:afterAutospacing="0"/>
        <w:ind w:right="167"/>
        <w:jc w:val="both"/>
        <w:rPr>
          <w:rFonts w:ascii="Book Antiqua" w:hAnsi="Book Antiqua"/>
          <w:bCs/>
          <w:sz w:val="23"/>
          <w:szCs w:val="23"/>
        </w:rPr>
      </w:pPr>
      <w:r w:rsidRPr="00227719">
        <w:rPr>
          <w:rFonts w:ascii="Book Antiqua" w:hAnsi="Book Antiqua"/>
          <w:bCs/>
          <w:sz w:val="23"/>
          <w:szCs w:val="23"/>
        </w:rPr>
        <w:t xml:space="preserve">Nem minősül </w:t>
      </w:r>
      <w:proofErr w:type="spellStart"/>
      <w:r w:rsidRPr="00227719">
        <w:rPr>
          <w:rFonts w:ascii="Book Antiqua" w:hAnsi="Book Antiqua"/>
          <w:bCs/>
          <w:sz w:val="23"/>
          <w:szCs w:val="23"/>
        </w:rPr>
        <w:t>KKV-nek</w:t>
      </w:r>
      <w:proofErr w:type="spellEnd"/>
      <w:r w:rsidRPr="00227719">
        <w:rPr>
          <w:rFonts w:ascii="Book Antiqua" w:hAnsi="Book Antiqua"/>
          <w:bCs/>
          <w:sz w:val="23"/>
          <w:szCs w:val="23"/>
        </w:rPr>
        <w:t xml:space="preserve"> az a vállalkozás, amelyben az állam vagy az önkormányzat közvetlen vagy közvetett tulajdoni részesedése (tőke vagy szavazati joga alapján) külön-külön vagy együttesen meghaladja a 25%-ot.</w:t>
      </w:r>
    </w:p>
    <w:p w:rsidR="005A33E3" w:rsidRPr="001E5EC8" w:rsidRDefault="005A33E3" w:rsidP="0012027C">
      <w:pPr>
        <w:pStyle w:val="NormlWeb"/>
        <w:shd w:val="clear" w:color="auto" w:fill="FFFFFF"/>
        <w:spacing w:before="0" w:beforeAutospacing="0" w:after="0" w:afterAutospacing="0"/>
        <w:ind w:right="167"/>
        <w:jc w:val="both"/>
        <w:rPr>
          <w:rFonts w:ascii="Book Antiqua" w:hAnsi="Book Antiqua"/>
          <w:i/>
          <w:color w:val="0070C0"/>
          <w:sz w:val="23"/>
          <w:szCs w:val="23"/>
          <w:u w:val="single"/>
        </w:rPr>
      </w:pPr>
    </w:p>
    <w:p w:rsidR="007B47B7" w:rsidRPr="0012027C" w:rsidRDefault="00D10991" w:rsidP="00445A4E">
      <w:pPr>
        <w:pStyle w:val="NormlWeb"/>
        <w:shd w:val="clear" w:color="auto" w:fill="FFFFFF"/>
        <w:spacing w:before="0" w:beforeAutospacing="0" w:after="0" w:afterAutospacing="0"/>
        <w:ind w:right="167"/>
        <w:jc w:val="both"/>
        <w:rPr>
          <w:rFonts w:ascii="Book Antiqua" w:hAnsi="Book Antiqua"/>
          <w:i/>
          <w:sz w:val="23"/>
          <w:szCs w:val="23"/>
          <w:u w:val="single"/>
        </w:rPr>
      </w:pPr>
      <w:r w:rsidRPr="0012027C">
        <w:rPr>
          <w:rFonts w:ascii="Book Antiqua" w:hAnsi="Book Antiqua"/>
          <w:i/>
          <w:sz w:val="23"/>
          <w:szCs w:val="23"/>
          <w:u w:val="single"/>
        </w:rPr>
        <w:t>I.1</w:t>
      </w:r>
      <w:r w:rsidR="00B9049C">
        <w:rPr>
          <w:rFonts w:ascii="Book Antiqua" w:hAnsi="Book Antiqua"/>
          <w:i/>
          <w:sz w:val="23"/>
          <w:szCs w:val="23"/>
          <w:u w:val="single"/>
        </w:rPr>
        <w:t>7</w:t>
      </w:r>
      <w:r w:rsidRPr="0012027C">
        <w:rPr>
          <w:rFonts w:ascii="Book Antiqua" w:hAnsi="Book Antiqua"/>
          <w:i/>
          <w:sz w:val="23"/>
          <w:szCs w:val="23"/>
          <w:u w:val="single"/>
        </w:rPr>
        <w:t xml:space="preserve">. </w:t>
      </w:r>
      <w:r w:rsidR="007B47B7" w:rsidRPr="0012027C">
        <w:rPr>
          <w:rFonts w:ascii="Book Antiqua" w:hAnsi="Book Antiqua"/>
          <w:i/>
          <w:sz w:val="23"/>
          <w:szCs w:val="23"/>
          <w:u w:val="single"/>
        </w:rPr>
        <w:t>Köztulajdonban álló gazdasági társaságok takarékosabb működéséről szóló törvényben foglalt közzétételi kötelezettsége</w:t>
      </w:r>
    </w:p>
    <w:p w:rsidR="007B47B7" w:rsidRPr="00227719" w:rsidRDefault="007B47B7" w:rsidP="007B47B7">
      <w:pPr>
        <w:pStyle w:val="NormlWeb"/>
        <w:shd w:val="clear" w:color="auto" w:fill="FFFFFF"/>
        <w:ind w:right="167"/>
        <w:jc w:val="both"/>
        <w:rPr>
          <w:rFonts w:ascii="Book Antiqua" w:hAnsi="Book Antiqua"/>
          <w:b/>
          <w:bCs/>
          <w:sz w:val="23"/>
          <w:szCs w:val="23"/>
        </w:rPr>
      </w:pPr>
      <w:r w:rsidRPr="00227719">
        <w:rPr>
          <w:rFonts w:ascii="Book Antiqua" w:hAnsi="Book Antiqua"/>
          <w:sz w:val="23"/>
          <w:szCs w:val="23"/>
        </w:rPr>
        <w:t xml:space="preserve">A köztulajdonban álló gazdasági társaságok közzétételi kötelezettségéről </w:t>
      </w:r>
      <w:r w:rsidRPr="00227719">
        <w:rPr>
          <w:rFonts w:ascii="Book Antiqua" w:hAnsi="Book Antiqua"/>
          <w:bCs/>
          <w:sz w:val="23"/>
          <w:szCs w:val="23"/>
        </w:rPr>
        <w:t>a köztulajdonban álló gazdasági társaságok takarékosabb működéséről szóló</w:t>
      </w:r>
      <w:r w:rsidRPr="00227719">
        <w:rPr>
          <w:rFonts w:ascii="Book Antiqua" w:hAnsi="Book Antiqua"/>
          <w:sz w:val="23"/>
          <w:szCs w:val="23"/>
        </w:rPr>
        <w:t xml:space="preserve"> </w:t>
      </w:r>
      <w:r w:rsidRPr="00227719">
        <w:rPr>
          <w:rFonts w:ascii="Book Antiqua" w:hAnsi="Book Antiqua"/>
          <w:bCs/>
          <w:sz w:val="23"/>
          <w:szCs w:val="23"/>
        </w:rPr>
        <w:t>2009. évi CXXII. törvény rendelkezik.</w:t>
      </w:r>
    </w:p>
    <w:p w:rsidR="00D10991" w:rsidRPr="00227719" w:rsidRDefault="00D10991" w:rsidP="00D10991">
      <w:pPr>
        <w:pStyle w:val="NormlWeb"/>
        <w:shd w:val="clear" w:color="auto" w:fill="FFFFFF"/>
        <w:ind w:right="164"/>
        <w:jc w:val="both"/>
        <w:rPr>
          <w:rFonts w:ascii="Book Antiqua" w:hAnsi="Book Antiqua"/>
          <w:iCs/>
          <w:sz w:val="23"/>
          <w:szCs w:val="23"/>
        </w:rPr>
      </w:pPr>
      <w:r w:rsidRPr="00227719">
        <w:rPr>
          <w:rFonts w:ascii="Book Antiqua" w:hAnsi="Book Antiqua"/>
          <w:iCs/>
          <w:sz w:val="23"/>
          <w:szCs w:val="23"/>
        </w:rPr>
        <w:t>Köztulajdonban álló gazdasági társaság:</w:t>
      </w:r>
      <w:r w:rsidRPr="00227719">
        <w:rPr>
          <w:rFonts w:ascii="Book Antiqua" w:hAnsi="Book Antiqua"/>
          <w:i/>
          <w:iCs/>
          <w:sz w:val="23"/>
          <w:szCs w:val="23"/>
        </w:rPr>
        <w:t xml:space="preserve"> </w:t>
      </w:r>
      <w:r w:rsidRPr="00227719">
        <w:rPr>
          <w:rFonts w:ascii="Book Antiqua" w:hAnsi="Book Antiqua"/>
          <w:iCs/>
          <w:sz w:val="23"/>
          <w:szCs w:val="23"/>
        </w:rPr>
        <w:t>az a gazdasági társaság, amelyben a Magyar Állam, helyi önkormányzat, a helyi önkormányzat jogi személyiséggel rendelkező társulása, többcélú kistérségi társulás, fejlesztési tanács, nemzetiségi önkormányzat, nemzetiségi önkormányzat jogi személyiségű társulása, költségvetési szerv vagy közalapítvány külön-külön vagy együttesen számítva többségi befolyással rendelkezik.</w:t>
      </w:r>
    </w:p>
    <w:p w:rsidR="00D10991" w:rsidRPr="00227719" w:rsidRDefault="00D10991" w:rsidP="0012027C">
      <w:pPr>
        <w:pStyle w:val="NormlWeb"/>
        <w:shd w:val="clear" w:color="auto" w:fill="FFFFFF"/>
        <w:spacing w:before="0" w:beforeAutospacing="0" w:after="0" w:afterAutospacing="0"/>
        <w:ind w:right="164"/>
        <w:jc w:val="both"/>
        <w:rPr>
          <w:rFonts w:ascii="Book Antiqua" w:hAnsi="Book Antiqua"/>
          <w:iCs/>
          <w:sz w:val="23"/>
          <w:szCs w:val="23"/>
        </w:rPr>
      </w:pPr>
      <w:proofErr w:type="gramStart"/>
      <w:r w:rsidRPr="00227719">
        <w:rPr>
          <w:rFonts w:ascii="Book Antiqua" w:hAnsi="Book Antiqua"/>
          <w:iCs/>
          <w:sz w:val="23"/>
          <w:szCs w:val="23"/>
        </w:rPr>
        <w:t>Többségi befolyás:</w:t>
      </w:r>
      <w:r w:rsidRPr="00227719">
        <w:rPr>
          <w:rFonts w:ascii="Book Antiqua" w:hAnsi="Book Antiqua"/>
          <w:i/>
          <w:iCs/>
          <w:sz w:val="23"/>
          <w:szCs w:val="23"/>
        </w:rPr>
        <w:t xml:space="preserve"> </w:t>
      </w:r>
      <w:r w:rsidRPr="00227719">
        <w:rPr>
          <w:rFonts w:ascii="Book Antiqua" w:hAnsi="Book Antiqua"/>
          <w:iCs/>
          <w:sz w:val="23"/>
          <w:szCs w:val="23"/>
        </w:rPr>
        <w:t>az olyan kapcsolat, amelynek révén a befolyással rendelkező egy jogi személyben a szavazatok több mint ötven százalékával – közvetlenül vagy a jogi személyben szavazati joggal rendelkező más jogi személy (köztes vállalkozás) szavazati jogán keresztül – rendelkezik azzal, hogy a közvetett módon való rendelkezés meghatározása során a jogi személyben szavazati joggal rendelkező más jogi személyt (köztes vállalkozást) megillető szavazati hányadot meg kell szorozni a befolyással rendelkezőnek a köztes vállalkozásban, illetve vállalkozásokban fennálló szavazati hányadával, ha azonban</w:t>
      </w:r>
      <w:proofErr w:type="gramEnd"/>
      <w:r w:rsidRPr="00227719">
        <w:rPr>
          <w:rFonts w:ascii="Book Antiqua" w:hAnsi="Book Antiqua"/>
          <w:iCs/>
          <w:sz w:val="23"/>
          <w:szCs w:val="23"/>
        </w:rPr>
        <w:t xml:space="preserve"> </w:t>
      </w:r>
      <w:proofErr w:type="gramStart"/>
      <w:r w:rsidRPr="00227719">
        <w:rPr>
          <w:rFonts w:ascii="Book Antiqua" w:hAnsi="Book Antiqua"/>
          <w:iCs/>
          <w:sz w:val="23"/>
          <w:szCs w:val="23"/>
        </w:rPr>
        <w:t>a</w:t>
      </w:r>
      <w:proofErr w:type="gramEnd"/>
      <w:r w:rsidRPr="00227719">
        <w:rPr>
          <w:rFonts w:ascii="Book Antiqua" w:hAnsi="Book Antiqua"/>
          <w:iCs/>
          <w:sz w:val="23"/>
          <w:szCs w:val="23"/>
        </w:rPr>
        <w:t xml:space="preserve"> köztes vállalkozásban fennálló szavazatainak hányada az ötven százalékot meghaladja, akkor azt egy egészként kell figyelembe venni. A befolyás számításánál nem kell figyelembe venni a huszonöt százalékot el nem érő közvetett befolyást.</w:t>
      </w:r>
    </w:p>
    <w:p w:rsidR="0012027C" w:rsidRPr="007507C7" w:rsidRDefault="0012027C" w:rsidP="0012027C">
      <w:pPr>
        <w:pStyle w:val="NormlWeb"/>
        <w:shd w:val="clear" w:color="auto" w:fill="FFFFFF"/>
        <w:spacing w:before="0" w:beforeAutospacing="0" w:after="0" w:afterAutospacing="0"/>
        <w:ind w:right="164"/>
        <w:jc w:val="both"/>
        <w:rPr>
          <w:rFonts w:ascii="Book Antiqua" w:hAnsi="Book Antiqua"/>
          <w:iCs/>
          <w:sz w:val="23"/>
          <w:szCs w:val="23"/>
          <w:highlight w:val="yellow"/>
        </w:rPr>
      </w:pPr>
    </w:p>
    <w:p w:rsidR="00D10991" w:rsidRPr="00227719" w:rsidRDefault="00D10991" w:rsidP="0012027C">
      <w:pPr>
        <w:pStyle w:val="NormlWeb"/>
        <w:shd w:val="clear" w:color="auto" w:fill="FFFFFF"/>
        <w:spacing w:before="0" w:beforeAutospacing="0" w:after="0" w:afterAutospacing="0"/>
        <w:ind w:right="164"/>
        <w:jc w:val="both"/>
        <w:rPr>
          <w:rFonts w:ascii="Book Antiqua" w:hAnsi="Book Antiqua"/>
          <w:iCs/>
          <w:sz w:val="23"/>
          <w:szCs w:val="23"/>
        </w:rPr>
      </w:pPr>
      <w:r w:rsidRPr="00227719">
        <w:rPr>
          <w:rFonts w:ascii="Book Antiqua" w:hAnsi="Book Antiqua"/>
          <w:iCs/>
          <w:sz w:val="23"/>
          <w:szCs w:val="23"/>
        </w:rPr>
        <w:t>A köztulajdonban álló gazdasági társaság a közzététel időpontjában fennálló adatok alapján közzéteszi a vezető tisztségviselők, a felügyelőbizottsági tagok, a munka törvénykönyvéről szóló 2012. évi I. törvény (a továbbiakban: Mt.) 208. §</w:t>
      </w:r>
      <w:proofErr w:type="spellStart"/>
      <w:r w:rsidRPr="00227719">
        <w:rPr>
          <w:rFonts w:ascii="Book Antiqua" w:hAnsi="Book Antiqua"/>
          <w:iCs/>
          <w:sz w:val="23"/>
          <w:szCs w:val="23"/>
        </w:rPr>
        <w:t>-a</w:t>
      </w:r>
      <w:proofErr w:type="spellEnd"/>
      <w:r w:rsidRPr="00227719">
        <w:rPr>
          <w:rFonts w:ascii="Book Antiqua" w:hAnsi="Book Antiqua"/>
          <w:iCs/>
          <w:sz w:val="23"/>
          <w:szCs w:val="23"/>
        </w:rPr>
        <w:t xml:space="preserve"> szerinti a vezető állású munkavállalók, valamint az önállóan cégjegyzésre vagy a bankszámla feletti rendelkezésre jogosult munkavállalók:</w:t>
      </w:r>
    </w:p>
    <w:p w:rsidR="00D10991" w:rsidRPr="00227719" w:rsidRDefault="00D10991" w:rsidP="0012027C">
      <w:pPr>
        <w:pStyle w:val="NormlWeb"/>
        <w:numPr>
          <w:ilvl w:val="0"/>
          <w:numId w:val="24"/>
        </w:numPr>
        <w:shd w:val="clear" w:color="auto" w:fill="FFFFFF"/>
        <w:tabs>
          <w:tab w:val="clear" w:pos="924"/>
        </w:tabs>
        <w:spacing w:before="0" w:beforeAutospacing="0" w:after="0" w:afterAutospacing="0"/>
        <w:ind w:right="164" w:hanging="1644"/>
        <w:rPr>
          <w:rFonts w:ascii="Book Antiqua" w:hAnsi="Book Antiqua"/>
          <w:iCs/>
          <w:sz w:val="23"/>
          <w:szCs w:val="23"/>
        </w:rPr>
      </w:pPr>
      <w:r w:rsidRPr="00227719">
        <w:rPr>
          <w:rFonts w:ascii="Book Antiqua" w:hAnsi="Book Antiqua"/>
          <w:iCs/>
          <w:sz w:val="23"/>
          <w:szCs w:val="23"/>
        </w:rPr>
        <w:t>nevét,</w:t>
      </w:r>
    </w:p>
    <w:p w:rsidR="00D10991" w:rsidRPr="00227719" w:rsidRDefault="00D10991" w:rsidP="0012027C">
      <w:pPr>
        <w:pStyle w:val="NormlWeb"/>
        <w:numPr>
          <w:ilvl w:val="0"/>
          <w:numId w:val="24"/>
        </w:numPr>
        <w:shd w:val="clear" w:color="auto" w:fill="FFFFFF"/>
        <w:tabs>
          <w:tab w:val="clear" w:pos="924"/>
        </w:tabs>
        <w:spacing w:before="0" w:beforeAutospacing="0" w:after="0" w:afterAutospacing="0"/>
        <w:ind w:right="164" w:hanging="1644"/>
        <w:rPr>
          <w:rFonts w:ascii="Book Antiqua" w:hAnsi="Book Antiqua"/>
          <w:iCs/>
          <w:sz w:val="23"/>
          <w:szCs w:val="23"/>
        </w:rPr>
      </w:pPr>
      <w:r w:rsidRPr="00227719">
        <w:rPr>
          <w:rFonts w:ascii="Book Antiqua" w:hAnsi="Book Antiqua"/>
          <w:iCs/>
          <w:sz w:val="23"/>
          <w:szCs w:val="23"/>
        </w:rPr>
        <w:t>tisztségét vagy munkakörét,</w:t>
      </w:r>
    </w:p>
    <w:p w:rsidR="00D10991" w:rsidRPr="00227719" w:rsidRDefault="00D10991" w:rsidP="0012027C">
      <w:pPr>
        <w:pStyle w:val="NormlWeb"/>
        <w:numPr>
          <w:ilvl w:val="0"/>
          <w:numId w:val="24"/>
        </w:numPr>
        <w:shd w:val="clear" w:color="auto" w:fill="FFFFFF"/>
        <w:tabs>
          <w:tab w:val="clear" w:pos="924"/>
        </w:tabs>
        <w:spacing w:before="0" w:beforeAutospacing="0" w:after="0" w:afterAutospacing="0"/>
        <w:ind w:right="164" w:hanging="1644"/>
        <w:rPr>
          <w:rFonts w:ascii="Book Antiqua" w:hAnsi="Book Antiqua"/>
          <w:iCs/>
          <w:sz w:val="23"/>
          <w:szCs w:val="23"/>
        </w:rPr>
      </w:pPr>
      <w:r w:rsidRPr="00227719">
        <w:rPr>
          <w:rFonts w:ascii="Book Antiqua" w:hAnsi="Book Antiqua"/>
          <w:iCs/>
          <w:sz w:val="23"/>
          <w:szCs w:val="23"/>
        </w:rPr>
        <w:t>munkaviszonyban álló személy esetében:</w:t>
      </w:r>
    </w:p>
    <w:p w:rsidR="00D10991" w:rsidRPr="00227719" w:rsidRDefault="00D10991" w:rsidP="0012027C">
      <w:pPr>
        <w:pStyle w:val="NormlWeb"/>
        <w:shd w:val="clear" w:color="auto" w:fill="FFFFFF"/>
        <w:spacing w:before="0" w:beforeAutospacing="0" w:after="0" w:afterAutospacing="0"/>
        <w:ind w:left="993" w:right="164" w:hanging="284"/>
        <w:jc w:val="both"/>
        <w:rPr>
          <w:rFonts w:ascii="Book Antiqua" w:hAnsi="Book Antiqua"/>
          <w:iCs/>
          <w:sz w:val="23"/>
          <w:szCs w:val="23"/>
        </w:rPr>
      </w:pPr>
      <w:proofErr w:type="spellStart"/>
      <w:r w:rsidRPr="00227719">
        <w:rPr>
          <w:rFonts w:ascii="Book Antiqua" w:hAnsi="Book Antiqua"/>
          <w:iCs/>
          <w:sz w:val="23"/>
          <w:szCs w:val="23"/>
        </w:rPr>
        <w:t>ca</w:t>
      </w:r>
      <w:proofErr w:type="spellEnd"/>
      <w:r w:rsidRPr="00227719">
        <w:rPr>
          <w:rFonts w:ascii="Book Antiqua" w:hAnsi="Book Antiqua"/>
          <w:iCs/>
          <w:sz w:val="23"/>
          <w:szCs w:val="23"/>
        </w:rPr>
        <w:t>) a munkavállaló részére a munkaviszonya alapján közvetlenül vagy közvetve nyújtott pénzbeli juttatásokat, ezen belül külön feltüntetve alapbérét, egyéb időbérét, teljesítménybérét, valamint az időbért megalapozó időtartamot, illetve a teljesítménybért megalapozó teljesítménykövetelményeket,</w:t>
      </w:r>
    </w:p>
    <w:p w:rsidR="00D10991" w:rsidRPr="00227719" w:rsidRDefault="00D10991" w:rsidP="0012027C">
      <w:pPr>
        <w:pStyle w:val="NormlWeb"/>
        <w:shd w:val="clear" w:color="auto" w:fill="FFFFFF"/>
        <w:spacing w:before="0" w:beforeAutospacing="0" w:after="0" w:afterAutospacing="0"/>
        <w:ind w:left="993" w:right="164" w:hanging="284"/>
        <w:jc w:val="both"/>
        <w:rPr>
          <w:rFonts w:ascii="Book Antiqua" w:hAnsi="Book Antiqua"/>
          <w:iCs/>
          <w:sz w:val="23"/>
          <w:szCs w:val="23"/>
        </w:rPr>
      </w:pPr>
      <w:proofErr w:type="spellStart"/>
      <w:r w:rsidRPr="00227719">
        <w:rPr>
          <w:rFonts w:ascii="Book Antiqua" w:hAnsi="Book Antiqua"/>
          <w:iCs/>
          <w:sz w:val="23"/>
          <w:szCs w:val="23"/>
        </w:rPr>
        <w:t>cb</w:t>
      </w:r>
      <w:proofErr w:type="spellEnd"/>
      <w:r w:rsidRPr="00227719">
        <w:rPr>
          <w:rFonts w:ascii="Book Antiqua" w:hAnsi="Book Antiqua"/>
          <w:iCs/>
          <w:sz w:val="23"/>
          <w:szCs w:val="23"/>
        </w:rPr>
        <w:t>) az Mt</w:t>
      </w:r>
      <w:proofErr w:type="gramStart"/>
      <w:r w:rsidRPr="00227719">
        <w:rPr>
          <w:rFonts w:ascii="Book Antiqua" w:hAnsi="Book Antiqua"/>
          <w:iCs/>
          <w:sz w:val="23"/>
          <w:szCs w:val="23"/>
        </w:rPr>
        <w:t>.,</w:t>
      </w:r>
      <w:proofErr w:type="gramEnd"/>
      <w:r w:rsidRPr="00227719">
        <w:rPr>
          <w:rFonts w:ascii="Book Antiqua" w:hAnsi="Book Antiqua"/>
          <w:iCs/>
          <w:sz w:val="23"/>
          <w:szCs w:val="23"/>
        </w:rPr>
        <w:t xml:space="preserve"> kollektív szerződés, illetve a munkaszerződés alapján járó mértéket megjelölve a munkavállalóra irányadó végkielégítés, illetve felmondási idő időtartamát,</w:t>
      </w:r>
    </w:p>
    <w:p w:rsidR="00D10991" w:rsidRPr="00227719" w:rsidRDefault="00D10991" w:rsidP="0012027C">
      <w:pPr>
        <w:pStyle w:val="NormlWeb"/>
        <w:shd w:val="clear" w:color="auto" w:fill="FFFFFF"/>
        <w:spacing w:before="0" w:beforeAutospacing="0" w:after="0" w:afterAutospacing="0"/>
        <w:ind w:left="993" w:right="164" w:hanging="284"/>
        <w:jc w:val="both"/>
        <w:rPr>
          <w:rFonts w:ascii="Book Antiqua" w:hAnsi="Book Antiqua"/>
          <w:iCs/>
          <w:sz w:val="23"/>
          <w:szCs w:val="23"/>
        </w:rPr>
      </w:pPr>
      <w:proofErr w:type="spellStart"/>
      <w:r w:rsidRPr="00227719">
        <w:rPr>
          <w:rFonts w:ascii="Book Antiqua" w:hAnsi="Book Antiqua"/>
          <w:iCs/>
          <w:sz w:val="23"/>
          <w:szCs w:val="23"/>
        </w:rPr>
        <w:t>cc</w:t>
      </w:r>
      <w:proofErr w:type="spellEnd"/>
      <w:r w:rsidRPr="00227719">
        <w:rPr>
          <w:rFonts w:ascii="Book Antiqua" w:hAnsi="Book Antiqua"/>
          <w:iCs/>
          <w:sz w:val="23"/>
          <w:szCs w:val="23"/>
        </w:rPr>
        <w:t>) az Mt. 228. § (1) és (2) bekezdése alapján kikötött időtartamot és a kötelezettség vállalásának ellenértékét,</w:t>
      </w:r>
    </w:p>
    <w:p w:rsidR="00D10991" w:rsidRPr="00227719" w:rsidRDefault="00D10991" w:rsidP="0012027C">
      <w:pPr>
        <w:pStyle w:val="NormlWeb"/>
        <w:numPr>
          <w:ilvl w:val="0"/>
          <w:numId w:val="24"/>
        </w:numPr>
        <w:shd w:val="clear" w:color="auto" w:fill="FFFFFF"/>
        <w:tabs>
          <w:tab w:val="clear" w:pos="924"/>
          <w:tab w:val="num" w:pos="426"/>
        </w:tabs>
        <w:spacing w:before="0" w:beforeAutospacing="0" w:after="0" w:afterAutospacing="0"/>
        <w:ind w:right="164" w:hanging="1644"/>
        <w:rPr>
          <w:rFonts w:ascii="Book Antiqua" w:hAnsi="Book Antiqua"/>
          <w:iCs/>
          <w:sz w:val="23"/>
          <w:szCs w:val="23"/>
        </w:rPr>
      </w:pPr>
      <w:r w:rsidRPr="00227719">
        <w:rPr>
          <w:rFonts w:ascii="Book Antiqua" w:hAnsi="Book Antiqua"/>
          <w:iCs/>
          <w:sz w:val="23"/>
          <w:szCs w:val="23"/>
        </w:rPr>
        <w:t xml:space="preserve"> Ptk. megbízásra vonatkozó szabályait, valamint a felügyelőbizottsági tagok esetén:</w:t>
      </w:r>
    </w:p>
    <w:p w:rsidR="00D10991" w:rsidRPr="00227719" w:rsidRDefault="00D10991" w:rsidP="0012027C">
      <w:pPr>
        <w:pStyle w:val="NormlWeb"/>
        <w:shd w:val="clear" w:color="auto" w:fill="FFFFFF"/>
        <w:spacing w:before="0" w:beforeAutospacing="0" w:after="0" w:afterAutospacing="0"/>
        <w:ind w:right="164" w:firstLine="709"/>
        <w:rPr>
          <w:rFonts w:ascii="Book Antiqua" w:hAnsi="Book Antiqua"/>
          <w:iCs/>
          <w:sz w:val="23"/>
          <w:szCs w:val="23"/>
        </w:rPr>
      </w:pPr>
      <w:r w:rsidRPr="00227719">
        <w:rPr>
          <w:rFonts w:ascii="Book Antiqua" w:hAnsi="Book Antiqua"/>
          <w:iCs/>
          <w:sz w:val="23"/>
          <w:szCs w:val="23"/>
        </w:rPr>
        <w:t>da) a megbízási díjat,</w:t>
      </w:r>
    </w:p>
    <w:p w:rsidR="00D10991" w:rsidRPr="00227719" w:rsidRDefault="00D10991" w:rsidP="0012027C">
      <w:pPr>
        <w:pStyle w:val="NormlWeb"/>
        <w:shd w:val="clear" w:color="auto" w:fill="FFFFFF"/>
        <w:spacing w:before="0" w:beforeAutospacing="0" w:after="0" w:afterAutospacing="0"/>
        <w:ind w:right="164" w:firstLine="709"/>
        <w:rPr>
          <w:rFonts w:ascii="Book Antiqua" w:hAnsi="Book Antiqua"/>
          <w:iCs/>
          <w:sz w:val="23"/>
          <w:szCs w:val="23"/>
        </w:rPr>
      </w:pPr>
      <w:proofErr w:type="gramStart"/>
      <w:r w:rsidRPr="00227719">
        <w:rPr>
          <w:rFonts w:ascii="Book Antiqua" w:hAnsi="Book Antiqua"/>
          <w:iCs/>
          <w:sz w:val="23"/>
          <w:szCs w:val="23"/>
        </w:rPr>
        <w:t>db</w:t>
      </w:r>
      <w:proofErr w:type="gramEnd"/>
      <w:r w:rsidRPr="00227719">
        <w:rPr>
          <w:rFonts w:ascii="Book Antiqua" w:hAnsi="Book Antiqua"/>
          <w:iCs/>
          <w:sz w:val="23"/>
          <w:szCs w:val="23"/>
        </w:rPr>
        <w:t>) a megbízási díjon felüli egyéb járandóságokat,</w:t>
      </w:r>
    </w:p>
    <w:p w:rsidR="00D10991" w:rsidRPr="00227719" w:rsidRDefault="00D10991" w:rsidP="0012027C">
      <w:pPr>
        <w:pStyle w:val="NormlWeb"/>
        <w:shd w:val="clear" w:color="auto" w:fill="FFFFFF"/>
        <w:spacing w:before="0" w:beforeAutospacing="0" w:after="0" w:afterAutospacing="0"/>
        <w:ind w:right="164" w:firstLine="709"/>
        <w:rPr>
          <w:rFonts w:ascii="Book Antiqua" w:hAnsi="Book Antiqua"/>
          <w:iCs/>
          <w:sz w:val="23"/>
          <w:szCs w:val="23"/>
        </w:rPr>
      </w:pPr>
      <w:proofErr w:type="spellStart"/>
      <w:r w:rsidRPr="00227719">
        <w:rPr>
          <w:rFonts w:ascii="Book Antiqua" w:hAnsi="Book Antiqua"/>
          <w:iCs/>
          <w:sz w:val="23"/>
          <w:szCs w:val="23"/>
        </w:rPr>
        <w:t>dc</w:t>
      </w:r>
      <w:proofErr w:type="spellEnd"/>
      <w:r w:rsidRPr="00227719">
        <w:rPr>
          <w:rFonts w:ascii="Book Antiqua" w:hAnsi="Book Antiqua"/>
          <w:iCs/>
          <w:sz w:val="23"/>
          <w:szCs w:val="23"/>
        </w:rPr>
        <w:t>) a jogviszony megszűnése esetén járó pénzbeli juttatásokat.</w:t>
      </w:r>
    </w:p>
    <w:p w:rsidR="0012027C" w:rsidRPr="00227719" w:rsidRDefault="0012027C" w:rsidP="0012027C">
      <w:pPr>
        <w:pStyle w:val="NormlWeb"/>
        <w:shd w:val="clear" w:color="auto" w:fill="FFFFFF"/>
        <w:spacing w:before="0" w:beforeAutospacing="0" w:after="0" w:afterAutospacing="0"/>
        <w:ind w:right="164"/>
        <w:jc w:val="both"/>
        <w:rPr>
          <w:rFonts w:ascii="Book Antiqua" w:hAnsi="Book Antiqua"/>
          <w:iCs/>
          <w:sz w:val="23"/>
          <w:szCs w:val="23"/>
        </w:rPr>
      </w:pPr>
    </w:p>
    <w:p w:rsidR="00D10991" w:rsidRPr="00227719" w:rsidRDefault="00D10991" w:rsidP="0012027C">
      <w:pPr>
        <w:pStyle w:val="NormlWeb"/>
        <w:shd w:val="clear" w:color="auto" w:fill="FFFFFF"/>
        <w:spacing w:before="0" w:beforeAutospacing="0" w:after="0" w:afterAutospacing="0"/>
        <w:ind w:right="164"/>
        <w:jc w:val="both"/>
        <w:rPr>
          <w:rFonts w:ascii="Book Antiqua" w:hAnsi="Book Antiqua"/>
          <w:iCs/>
          <w:sz w:val="23"/>
          <w:szCs w:val="23"/>
        </w:rPr>
      </w:pPr>
      <w:r w:rsidRPr="00227719">
        <w:rPr>
          <w:rFonts w:ascii="Book Antiqua" w:hAnsi="Book Antiqua"/>
          <w:iCs/>
          <w:sz w:val="23"/>
          <w:szCs w:val="23"/>
        </w:rPr>
        <w:t>A köztulajdonban álló gazdasági társaság a közzététel időpontjában fennálló adatok alapján a másokkal együttesen cégjegyzésre vagy a bankszámla feletti rendelkezésre jogosult munkavállalók, valamint a munkáltató működése szempontjából meghatározó jelentőségű egyéb munkavállalók esetében a b)</w:t>
      </w:r>
      <w:proofErr w:type="spellStart"/>
      <w:r w:rsidRPr="00227719">
        <w:rPr>
          <w:rFonts w:ascii="Book Antiqua" w:hAnsi="Book Antiqua"/>
          <w:iCs/>
          <w:sz w:val="23"/>
          <w:szCs w:val="23"/>
        </w:rPr>
        <w:t>-c</w:t>
      </w:r>
      <w:proofErr w:type="spellEnd"/>
      <w:r w:rsidRPr="00227719">
        <w:rPr>
          <w:rFonts w:ascii="Book Antiqua" w:hAnsi="Book Antiqua"/>
          <w:iCs/>
          <w:sz w:val="23"/>
          <w:szCs w:val="23"/>
        </w:rPr>
        <w:t>)</w:t>
      </w:r>
      <w:r w:rsidRPr="00227719">
        <w:rPr>
          <w:rFonts w:ascii="Book Antiqua" w:hAnsi="Book Antiqua"/>
          <w:i/>
          <w:iCs/>
          <w:sz w:val="23"/>
          <w:szCs w:val="23"/>
        </w:rPr>
        <w:t xml:space="preserve"> </w:t>
      </w:r>
      <w:r w:rsidRPr="00227719">
        <w:rPr>
          <w:rFonts w:ascii="Book Antiqua" w:hAnsi="Book Antiqua"/>
          <w:iCs/>
          <w:sz w:val="23"/>
          <w:szCs w:val="23"/>
        </w:rPr>
        <w:t>pontjában meghatározott adatokat teszi közzé.</w:t>
      </w:r>
    </w:p>
    <w:p w:rsidR="00D10991" w:rsidRPr="0012027C" w:rsidRDefault="00D10991" w:rsidP="0012027C">
      <w:pPr>
        <w:pStyle w:val="NormlWeb"/>
        <w:shd w:val="clear" w:color="auto" w:fill="FFFFFF"/>
        <w:spacing w:before="0" w:beforeAutospacing="0"/>
        <w:ind w:right="164"/>
        <w:jc w:val="both"/>
        <w:rPr>
          <w:rFonts w:ascii="Book Antiqua" w:hAnsi="Book Antiqua"/>
          <w:iCs/>
          <w:sz w:val="23"/>
          <w:szCs w:val="23"/>
        </w:rPr>
      </w:pPr>
      <w:r w:rsidRPr="00227719">
        <w:rPr>
          <w:rFonts w:ascii="Book Antiqua" w:hAnsi="Book Antiqua"/>
          <w:bCs/>
          <w:iCs/>
          <w:sz w:val="23"/>
          <w:szCs w:val="23"/>
        </w:rPr>
        <w:t xml:space="preserve">Az információs önrendelkezési jogról és az információszabadságról szóló 2011. évi CXII. törvény </w:t>
      </w:r>
      <w:r w:rsidRPr="00227719">
        <w:rPr>
          <w:rFonts w:ascii="Book Antiqua" w:hAnsi="Book Antiqua"/>
          <w:iCs/>
          <w:sz w:val="23"/>
          <w:szCs w:val="23"/>
        </w:rPr>
        <w:t xml:space="preserve">szerint az adatokat </w:t>
      </w:r>
      <w:r w:rsidRPr="00227719">
        <w:rPr>
          <w:rFonts w:ascii="Book Antiqua" w:hAnsi="Book Antiqua"/>
          <w:i/>
          <w:iCs/>
          <w:sz w:val="23"/>
          <w:szCs w:val="23"/>
        </w:rPr>
        <w:t>internetes honlapon</w:t>
      </w:r>
      <w:r w:rsidRPr="00227719">
        <w:rPr>
          <w:rFonts w:ascii="Book Antiqua" w:hAnsi="Book Antiqua"/>
          <w:iCs/>
          <w:sz w:val="23"/>
          <w:szCs w:val="23"/>
        </w:rPr>
        <w:t>, digitális formában, bárki számára, személyazonosítás nélkül, korlátozástól mentesen, kinyomtatható és részleteiben is adatvesztés és – torzulás nélkül kimásolható módon, a betekintés, a letöltés, a nyomtatás, a kimásolás és a hálózati adatátvitel szempontjából is díjmentesen kell hozzáférhetővé tenni.</w:t>
      </w:r>
    </w:p>
    <w:p w:rsidR="00400670" w:rsidRPr="006F798C" w:rsidRDefault="00B9049C" w:rsidP="00400670">
      <w:pPr>
        <w:pStyle w:val="NormlWeb"/>
        <w:shd w:val="clear" w:color="auto" w:fill="FFFFFF"/>
        <w:spacing w:before="0" w:beforeAutospacing="0" w:after="0" w:afterAutospacing="0"/>
        <w:ind w:right="164"/>
        <w:jc w:val="both"/>
        <w:rPr>
          <w:rFonts w:ascii="Book Antiqua" w:hAnsi="Book Antiqua"/>
          <w:i/>
          <w:sz w:val="23"/>
          <w:szCs w:val="23"/>
          <w:u w:val="single"/>
        </w:rPr>
      </w:pPr>
      <w:r w:rsidRPr="006F798C">
        <w:rPr>
          <w:rFonts w:ascii="Book Antiqua" w:hAnsi="Book Antiqua"/>
          <w:sz w:val="23"/>
          <w:szCs w:val="23"/>
          <w:u w:val="single"/>
        </w:rPr>
        <w:t xml:space="preserve">I.18. </w:t>
      </w:r>
      <w:r w:rsidR="00400670" w:rsidRPr="006F798C">
        <w:rPr>
          <w:rFonts w:ascii="Book Antiqua" w:hAnsi="Book Antiqua"/>
          <w:i/>
          <w:sz w:val="23"/>
          <w:szCs w:val="23"/>
          <w:u w:val="single"/>
        </w:rPr>
        <w:t>Jogi személy vagy jogi személyiséggel nem rendelkező más szervezet esetén átlátható szervezet</w:t>
      </w:r>
    </w:p>
    <w:p w:rsidR="005A33E3" w:rsidRPr="006F798C" w:rsidRDefault="005A33E3" w:rsidP="00400670">
      <w:pPr>
        <w:pStyle w:val="NormlWeb"/>
        <w:shd w:val="clear" w:color="auto" w:fill="FFFFFF"/>
        <w:spacing w:before="0" w:beforeAutospacing="0" w:after="0" w:afterAutospacing="0"/>
        <w:ind w:right="164"/>
        <w:jc w:val="both"/>
        <w:rPr>
          <w:rFonts w:ascii="Book Antiqua" w:hAnsi="Book Antiqua"/>
          <w:b/>
          <w:sz w:val="23"/>
          <w:szCs w:val="23"/>
          <w:highlight w:val="yellow"/>
        </w:rPr>
      </w:pPr>
    </w:p>
    <w:p w:rsidR="00400670" w:rsidRPr="00227719" w:rsidRDefault="00400670" w:rsidP="00400670">
      <w:pPr>
        <w:pStyle w:val="NormlWeb"/>
        <w:shd w:val="clear" w:color="auto" w:fill="FFFFFF"/>
        <w:spacing w:before="0" w:beforeAutospacing="0" w:after="0" w:afterAutospacing="0"/>
        <w:ind w:right="164"/>
        <w:jc w:val="both"/>
        <w:rPr>
          <w:rFonts w:ascii="Book Antiqua" w:hAnsi="Book Antiqua"/>
          <w:sz w:val="23"/>
          <w:szCs w:val="23"/>
        </w:rPr>
      </w:pPr>
      <w:r w:rsidRPr="00227719">
        <w:rPr>
          <w:rFonts w:ascii="Book Antiqua" w:hAnsi="Book Antiqua"/>
          <w:b/>
          <w:sz w:val="23"/>
          <w:szCs w:val="23"/>
        </w:rPr>
        <w:t>Átlátható szervezet:</w:t>
      </w:r>
      <w:r w:rsidR="005A33E3" w:rsidRPr="00227719">
        <w:rPr>
          <w:rFonts w:ascii="Book Antiqua" w:hAnsi="Book Antiqua"/>
          <w:b/>
          <w:sz w:val="23"/>
          <w:szCs w:val="23"/>
        </w:rPr>
        <w:t xml:space="preserve"> </w:t>
      </w:r>
      <w:r w:rsidR="005A33E3" w:rsidRPr="00227719">
        <w:rPr>
          <w:rFonts w:ascii="Book Antiqua" w:hAnsi="Book Antiqua"/>
          <w:sz w:val="23"/>
          <w:szCs w:val="23"/>
        </w:rPr>
        <w:t xml:space="preserve">a nemzeti vagyonról szóló 2011. évi CXCVI. törvény (a továbbiakban: </w:t>
      </w:r>
      <w:proofErr w:type="spellStart"/>
      <w:r w:rsidR="005A33E3" w:rsidRPr="00227719">
        <w:rPr>
          <w:rFonts w:ascii="Book Antiqua" w:hAnsi="Book Antiqua"/>
          <w:sz w:val="23"/>
          <w:szCs w:val="23"/>
        </w:rPr>
        <w:t>Nvt</w:t>
      </w:r>
      <w:proofErr w:type="spellEnd"/>
      <w:r w:rsidR="005A33E3" w:rsidRPr="00227719">
        <w:rPr>
          <w:rFonts w:ascii="Book Antiqua" w:hAnsi="Book Antiqua"/>
          <w:sz w:val="23"/>
          <w:szCs w:val="23"/>
        </w:rPr>
        <w:t>.) 3. § (1) bekezdés 1. pontja szerinti fogalom</w:t>
      </w:r>
    </w:p>
    <w:p w:rsidR="00AD7EC3" w:rsidRPr="00227719" w:rsidRDefault="00AD7EC3" w:rsidP="00AD7EC3">
      <w:pPr>
        <w:pStyle w:val="cf0agj"/>
        <w:numPr>
          <w:ilvl w:val="2"/>
          <w:numId w:val="31"/>
        </w:numPr>
        <w:tabs>
          <w:tab w:val="clear" w:pos="2184"/>
        </w:tabs>
        <w:spacing w:before="0" w:beforeAutospacing="0"/>
        <w:ind w:left="426" w:hanging="426"/>
        <w:rPr>
          <w:rFonts w:ascii="Book Antiqua" w:hAnsi="Book Antiqua"/>
          <w:iCs/>
          <w:sz w:val="23"/>
          <w:szCs w:val="23"/>
        </w:rPr>
      </w:pPr>
      <w:r w:rsidRPr="00227719">
        <w:rPr>
          <w:rFonts w:ascii="Book Antiqua" w:hAnsi="Book Antiqua"/>
          <w:iCs/>
          <w:sz w:val="23"/>
          <w:szCs w:val="23"/>
        </w:rPr>
        <w:t>a nemzetközi szervezet,</w:t>
      </w:r>
    </w:p>
    <w:p w:rsidR="00AD7EC3" w:rsidRPr="00227719" w:rsidRDefault="00AD7EC3" w:rsidP="00AD7EC3">
      <w:pPr>
        <w:pStyle w:val="cf0agj"/>
        <w:numPr>
          <w:ilvl w:val="2"/>
          <w:numId w:val="31"/>
        </w:numPr>
        <w:tabs>
          <w:tab w:val="clear" w:pos="2184"/>
        </w:tabs>
        <w:spacing w:before="0" w:beforeAutospacing="0"/>
        <w:ind w:left="426" w:hanging="426"/>
        <w:rPr>
          <w:rFonts w:ascii="Book Antiqua" w:hAnsi="Book Antiqua"/>
          <w:iCs/>
          <w:sz w:val="23"/>
          <w:szCs w:val="23"/>
        </w:rPr>
      </w:pPr>
      <w:r w:rsidRPr="00227719">
        <w:rPr>
          <w:rFonts w:ascii="Book Antiqua" w:hAnsi="Book Antiqua"/>
          <w:iCs/>
          <w:sz w:val="23"/>
          <w:szCs w:val="23"/>
        </w:rPr>
        <w:t xml:space="preserve">az állam és a külföldi állam, </w:t>
      </w:r>
    </w:p>
    <w:p w:rsidR="00AD7EC3" w:rsidRPr="00227719" w:rsidRDefault="00AD7EC3" w:rsidP="00AD7EC3">
      <w:pPr>
        <w:pStyle w:val="cf0agj"/>
        <w:numPr>
          <w:ilvl w:val="2"/>
          <w:numId w:val="31"/>
        </w:numPr>
        <w:tabs>
          <w:tab w:val="clear" w:pos="2184"/>
        </w:tabs>
        <w:ind w:left="426" w:hanging="426"/>
        <w:rPr>
          <w:rFonts w:ascii="Book Antiqua" w:hAnsi="Book Antiqua"/>
          <w:iCs/>
          <w:sz w:val="23"/>
          <w:szCs w:val="23"/>
        </w:rPr>
      </w:pPr>
      <w:r w:rsidRPr="00227719">
        <w:rPr>
          <w:rFonts w:ascii="Book Antiqua" w:hAnsi="Book Antiqua"/>
          <w:iCs/>
          <w:sz w:val="23"/>
          <w:szCs w:val="23"/>
        </w:rPr>
        <w:t>külföldi helyhatóság, a külföldi állami vagy helyhatósági szerv,</w:t>
      </w:r>
    </w:p>
    <w:p w:rsidR="00AD7EC3" w:rsidRPr="00227719" w:rsidRDefault="00AD7EC3" w:rsidP="00AD7EC3">
      <w:pPr>
        <w:pStyle w:val="cf0agj"/>
        <w:numPr>
          <w:ilvl w:val="2"/>
          <w:numId w:val="31"/>
        </w:numPr>
        <w:tabs>
          <w:tab w:val="clear" w:pos="2184"/>
        </w:tabs>
        <w:ind w:left="426" w:hanging="426"/>
        <w:rPr>
          <w:rFonts w:ascii="Book Antiqua" w:hAnsi="Book Antiqua"/>
          <w:iCs/>
          <w:sz w:val="23"/>
          <w:szCs w:val="23"/>
        </w:rPr>
      </w:pPr>
      <w:r w:rsidRPr="00227719">
        <w:rPr>
          <w:rFonts w:ascii="Book Antiqua" w:hAnsi="Book Antiqua"/>
          <w:iCs/>
          <w:sz w:val="23"/>
          <w:szCs w:val="23"/>
        </w:rPr>
        <w:t xml:space="preserve">a költségvetési szerv, </w:t>
      </w:r>
    </w:p>
    <w:p w:rsidR="00AD7EC3" w:rsidRPr="00227719" w:rsidRDefault="00AD7EC3" w:rsidP="00AD7EC3">
      <w:pPr>
        <w:pStyle w:val="cf0agj"/>
        <w:numPr>
          <w:ilvl w:val="2"/>
          <w:numId w:val="31"/>
        </w:numPr>
        <w:tabs>
          <w:tab w:val="clear" w:pos="2184"/>
        </w:tabs>
        <w:ind w:left="426" w:hanging="426"/>
        <w:rPr>
          <w:rFonts w:ascii="Book Antiqua" w:hAnsi="Book Antiqua"/>
          <w:iCs/>
          <w:sz w:val="23"/>
          <w:szCs w:val="23"/>
        </w:rPr>
      </w:pPr>
      <w:r w:rsidRPr="00227719">
        <w:rPr>
          <w:rFonts w:ascii="Book Antiqua" w:hAnsi="Book Antiqua"/>
          <w:iCs/>
          <w:sz w:val="23"/>
          <w:szCs w:val="23"/>
        </w:rPr>
        <w:t xml:space="preserve">a köztestület, </w:t>
      </w:r>
    </w:p>
    <w:p w:rsidR="00AD7EC3" w:rsidRPr="00227719" w:rsidRDefault="00AD7EC3" w:rsidP="00AD7EC3">
      <w:pPr>
        <w:pStyle w:val="cf0agj"/>
        <w:numPr>
          <w:ilvl w:val="2"/>
          <w:numId w:val="31"/>
        </w:numPr>
        <w:tabs>
          <w:tab w:val="clear" w:pos="2184"/>
        </w:tabs>
        <w:ind w:left="426" w:hanging="426"/>
        <w:rPr>
          <w:rFonts w:ascii="Book Antiqua" w:hAnsi="Book Antiqua"/>
          <w:iCs/>
          <w:sz w:val="23"/>
          <w:szCs w:val="23"/>
        </w:rPr>
      </w:pPr>
      <w:r w:rsidRPr="00227719">
        <w:rPr>
          <w:rFonts w:ascii="Book Antiqua" w:hAnsi="Book Antiqua"/>
          <w:iCs/>
          <w:sz w:val="23"/>
          <w:szCs w:val="23"/>
        </w:rPr>
        <w:t xml:space="preserve">az egyházi jogi személy, </w:t>
      </w:r>
    </w:p>
    <w:p w:rsidR="00AD7EC3" w:rsidRPr="00227719" w:rsidRDefault="00AD7EC3" w:rsidP="00AD7EC3">
      <w:pPr>
        <w:pStyle w:val="cf0agj"/>
        <w:numPr>
          <w:ilvl w:val="2"/>
          <w:numId w:val="31"/>
        </w:numPr>
        <w:tabs>
          <w:tab w:val="clear" w:pos="2184"/>
        </w:tabs>
        <w:ind w:left="426" w:hanging="426"/>
        <w:rPr>
          <w:rFonts w:ascii="Book Antiqua" w:hAnsi="Book Antiqua"/>
          <w:iCs/>
          <w:sz w:val="23"/>
          <w:szCs w:val="23"/>
        </w:rPr>
      </w:pPr>
      <w:r w:rsidRPr="00227719">
        <w:rPr>
          <w:rFonts w:ascii="Book Antiqua" w:hAnsi="Book Antiqua"/>
          <w:iCs/>
          <w:sz w:val="23"/>
          <w:szCs w:val="23"/>
        </w:rPr>
        <w:t xml:space="preserve">a helyi önkormányzat, a nemzetiségi önkormányzat, a társulás, </w:t>
      </w:r>
    </w:p>
    <w:p w:rsidR="00AD7EC3" w:rsidRPr="00227719" w:rsidRDefault="00AD7EC3" w:rsidP="00AD7EC3">
      <w:pPr>
        <w:pStyle w:val="cf0agj"/>
        <w:numPr>
          <w:ilvl w:val="2"/>
          <w:numId w:val="31"/>
        </w:numPr>
        <w:tabs>
          <w:tab w:val="clear" w:pos="2184"/>
        </w:tabs>
        <w:ind w:left="426" w:hanging="426"/>
        <w:jc w:val="both"/>
        <w:rPr>
          <w:rFonts w:ascii="Book Antiqua" w:hAnsi="Book Antiqua"/>
          <w:iCs/>
          <w:sz w:val="23"/>
          <w:szCs w:val="23"/>
        </w:rPr>
      </w:pPr>
      <w:r w:rsidRPr="00227719">
        <w:rPr>
          <w:rFonts w:ascii="Book Antiqua" w:hAnsi="Book Antiqua"/>
          <w:iCs/>
          <w:sz w:val="23"/>
          <w:szCs w:val="23"/>
        </w:rPr>
        <w:t xml:space="preserve">az Európai Gazdasági Térségről szóló megállapodásban részes állam szabályozott piacára bevezetett nyilvánosan működő részvénytársaság, valamint </w:t>
      </w:r>
    </w:p>
    <w:p w:rsidR="00AD7EC3" w:rsidRPr="00227719" w:rsidRDefault="00AD7EC3" w:rsidP="00AD7EC3">
      <w:pPr>
        <w:pStyle w:val="cf0agj"/>
        <w:numPr>
          <w:ilvl w:val="2"/>
          <w:numId w:val="31"/>
        </w:numPr>
        <w:tabs>
          <w:tab w:val="clear" w:pos="2184"/>
        </w:tabs>
        <w:ind w:left="426" w:hanging="426"/>
        <w:jc w:val="both"/>
        <w:rPr>
          <w:rFonts w:ascii="Book Antiqua" w:hAnsi="Book Antiqua"/>
          <w:iCs/>
          <w:sz w:val="23"/>
          <w:szCs w:val="23"/>
        </w:rPr>
      </w:pPr>
      <w:r w:rsidRPr="00227719">
        <w:rPr>
          <w:rFonts w:ascii="Book Antiqua" w:hAnsi="Book Antiqua"/>
          <w:iCs/>
          <w:sz w:val="23"/>
          <w:szCs w:val="23"/>
        </w:rPr>
        <w:t>a gazdálkodó szervezet, amelyben az állam vagy a helyi önkormányzat külön-külön vagy együtt 100%-os részesedéssel rendelkezik, továbbá</w:t>
      </w:r>
    </w:p>
    <w:p w:rsidR="00AD7EC3" w:rsidRPr="00227719" w:rsidRDefault="00AD7EC3" w:rsidP="00AD7EC3">
      <w:pPr>
        <w:pStyle w:val="cf0agj"/>
        <w:numPr>
          <w:ilvl w:val="2"/>
          <w:numId w:val="31"/>
        </w:numPr>
        <w:tabs>
          <w:tab w:val="clear" w:pos="2184"/>
        </w:tabs>
        <w:ind w:left="426" w:hanging="426"/>
        <w:jc w:val="both"/>
        <w:rPr>
          <w:rFonts w:ascii="Book Antiqua" w:hAnsi="Book Antiqua"/>
          <w:iCs/>
          <w:sz w:val="23"/>
          <w:szCs w:val="23"/>
        </w:rPr>
      </w:pPr>
      <w:r w:rsidRPr="00227719">
        <w:rPr>
          <w:rFonts w:ascii="Book Antiqua" w:hAnsi="Book Antiqua"/>
          <w:iCs/>
          <w:sz w:val="23"/>
          <w:szCs w:val="23"/>
        </w:rPr>
        <w:t>az olyan államháztartáson kívüli jogi személy vagy az olyan jogi személyiséggel nem rendelkező gazdálkodó szervezet, amely megfelel a következő feltételeknek:</w:t>
      </w:r>
    </w:p>
    <w:p w:rsidR="00AD7EC3" w:rsidRPr="00227719" w:rsidRDefault="00AD7EC3" w:rsidP="00AD7EC3">
      <w:pPr>
        <w:pStyle w:val="cf0agj"/>
        <w:numPr>
          <w:ilvl w:val="0"/>
          <w:numId w:val="32"/>
        </w:numPr>
        <w:tabs>
          <w:tab w:val="clear" w:pos="1260"/>
        </w:tabs>
        <w:spacing w:after="0" w:afterAutospacing="0"/>
        <w:ind w:left="284" w:hanging="284"/>
        <w:jc w:val="both"/>
        <w:rPr>
          <w:rFonts w:ascii="Book Antiqua" w:hAnsi="Book Antiqua"/>
          <w:iCs/>
          <w:sz w:val="23"/>
          <w:szCs w:val="23"/>
        </w:rPr>
      </w:pPr>
      <w:r w:rsidRPr="00227719">
        <w:rPr>
          <w:rFonts w:ascii="Book Antiqua" w:hAnsi="Book Antiqua"/>
          <w:iCs/>
          <w:sz w:val="23"/>
          <w:szCs w:val="23"/>
        </w:rPr>
        <w:t xml:space="preserve">tulajdonosi szerkezete, a pénzmosás és a terrorizmus finanszírozása megelőzéséről és megakadályozásáról szóló törvény szerint meghatározott tényleges tulajdonosa megismerhető, </w:t>
      </w:r>
    </w:p>
    <w:p w:rsidR="00AD7EC3" w:rsidRPr="00227719" w:rsidRDefault="00AD7EC3" w:rsidP="00AD7EC3">
      <w:pPr>
        <w:pStyle w:val="cf0agj"/>
        <w:spacing w:before="0" w:beforeAutospacing="0" w:after="0" w:afterAutospacing="0"/>
        <w:ind w:left="284"/>
        <w:jc w:val="both"/>
        <w:rPr>
          <w:rFonts w:ascii="Book Antiqua" w:hAnsi="Book Antiqua"/>
          <w:iCs/>
          <w:sz w:val="23"/>
          <w:szCs w:val="23"/>
        </w:rPr>
      </w:pPr>
      <w:r w:rsidRPr="00227719">
        <w:rPr>
          <w:rFonts w:ascii="Book Antiqua" w:hAnsi="Book Antiqua"/>
          <w:bCs/>
          <w:iCs/>
          <w:sz w:val="23"/>
          <w:szCs w:val="23"/>
        </w:rPr>
        <w:t xml:space="preserve">A pénzmosás és a terrorizmus finanszírozása megelőzéséről és megakadályozásáról szóló 2017. évi LIII. törvény 3. § </w:t>
      </w:r>
      <w:r w:rsidRPr="00227719">
        <w:rPr>
          <w:rFonts w:ascii="Book Antiqua" w:hAnsi="Book Antiqua"/>
          <w:iCs/>
          <w:sz w:val="23"/>
          <w:szCs w:val="23"/>
        </w:rPr>
        <w:t>38. pontja szerint tényleges tulajdonos:</w:t>
      </w:r>
    </w:p>
    <w:p w:rsidR="00AD7EC3" w:rsidRPr="00227719" w:rsidRDefault="00AD7EC3" w:rsidP="00AD7EC3">
      <w:pPr>
        <w:pStyle w:val="cf0agj"/>
        <w:numPr>
          <w:ilvl w:val="0"/>
          <w:numId w:val="34"/>
        </w:numPr>
        <w:spacing w:before="0" w:beforeAutospacing="0"/>
        <w:jc w:val="both"/>
        <w:rPr>
          <w:rFonts w:ascii="Book Antiqua" w:hAnsi="Book Antiqua"/>
          <w:iCs/>
          <w:sz w:val="23"/>
          <w:szCs w:val="23"/>
        </w:rPr>
      </w:pPr>
      <w:r w:rsidRPr="00227719">
        <w:rPr>
          <w:rFonts w:ascii="Book Antiqua" w:hAnsi="Book Antiqua"/>
          <w:iCs/>
          <w:sz w:val="23"/>
          <w:szCs w:val="23"/>
        </w:rPr>
        <w:t>a) az a természetes személy, aki jogi személyben vagy jogi személyiséggel nem rendelkező szervezetben közvetlenül vagy - a Polgári Törvénykönyvről szóló törvény (a továbbiakban: Ptk.) 8:2. § (4) bekezdésében meghatározott módon - közvetve a szavazati jogok vagy a tulajdoni hányad legalább huszonöt százalékával rendelkezik, vagy egyéb módon tényleges irányítást, ellenőrzést gyakorol a jogi személy vagy jogi személyiséggel nem rendelkező szervezet felett,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rsidR="00AD7EC3" w:rsidRPr="00227719" w:rsidRDefault="00AD7EC3" w:rsidP="00AD7EC3">
      <w:pPr>
        <w:pStyle w:val="cf0agj"/>
        <w:numPr>
          <w:ilvl w:val="0"/>
          <w:numId w:val="34"/>
        </w:numPr>
        <w:jc w:val="both"/>
        <w:rPr>
          <w:rFonts w:ascii="Book Antiqua" w:hAnsi="Book Antiqua"/>
          <w:iCs/>
          <w:sz w:val="23"/>
          <w:szCs w:val="23"/>
        </w:rPr>
      </w:pPr>
      <w:r w:rsidRPr="00227719">
        <w:rPr>
          <w:rFonts w:ascii="Book Antiqua" w:hAnsi="Book Antiqua"/>
          <w:iCs/>
          <w:sz w:val="23"/>
          <w:szCs w:val="23"/>
        </w:rPr>
        <w:t>b) az a természetes személy, aki jogi személyben vagy jogi személyiséggel nem rendelkező szervezetben - a Ptk. 8:2. § (2) bekezdésében meghatározott - meghatározó befolyással rendelkezik,</w:t>
      </w:r>
    </w:p>
    <w:p w:rsidR="00AD7EC3" w:rsidRPr="00227719" w:rsidRDefault="00AD7EC3" w:rsidP="00AD7EC3">
      <w:pPr>
        <w:pStyle w:val="cf0agj"/>
        <w:numPr>
          <w:ilvl w:val="0"/>
          <w:numId w:val="34"/>
        </w:numPr>
        <w:jc w:val="both"/>
        <w:rPr>
          <w:rFonts w:ascii="Book Antiqua" w:hAnsi="Book Antiqua"/>
          <w:iCs/>
          <w:sz w:val="23"/>
          <w:szCs w:val="23"/>
        </w:rPr>
      </w:pPr>
      <w:r w:rsidRPr="00227719">
        <w:rPr>
          <w:rFonts w:ascii="Book Antiqua" w:hAnsi="Book Antiqua"/>
          <w:iCs/>
          <w:sz w:val="23"/>
          <w:szCs w:val="23"/>
        </w:rPr>
        <w:t>c) az a természetes személy, akinek megbízásából valamely ügyletet végrehajtanak, vagy aki egyéb módon tényleges irányítást, ellenőrzést gyakorol a természetes személy ügyfél tevékenysége felett,</w:t>
      </w:r>
    </w:p>
    <w:p w:rsidR="00AD7EC3" w:rsidRPr="00227719" w:rsidRDefault="00AD7EC3" w:rsidP="00AD7EC3">
      <w:pPr>
        <w:pStyle w:val="cf0agj"/>
        <w:numPr>
          <w:ilvl w:val="0"/>
          <w:numId w:val="34"/>
        </w:numPr>
        <w:jc w:val="both"/>
        <w:rPr>
          <w:rFonts w:ascii="Book Antiqua" w:hAnsi="Book Antiqua"/>
          <w:iCs/>
          <w:sz w:val="23"/>
          <w:szCs w:val="23"/>
        </w:rPr>
      </w:pPr>
      <w:r w:rsidRPr="00227719">
        <w:rPr>
          <w:rFonts w:ascii="Book Antiqua" w:hAnsi="Book Antiqua"/>
          <w:iCs/>
          <w:sz w:val="23"/>
          <w:szCs w:val="23"/>
        </w:rPr>
        <w:t>d) alapítványok esetében az a természetes személy,</w:t>
      </w:r>
    </w:p>
    <w:p w:rsidR="00AD7EC3" w:rsidRPr="00227719" w:rsidRDefault="00AD7EC3" w:rsidP="00AD7EC3">
      <w:pPr>
        <w:pStyle w:val="cf0agj"/>
        <w:numPr>
          <w:ilvl w:val="0"/>
          <w:numId w:val="34"/>
        </w:numPr>
        <w:jc w:val="both"/>
        <w:rPr>
          <w:rFonts w:ascii="Book Antiqua" w:hAnsi="Book Antiqua"/>
          <w:iCs/>
          <w:sz w:val="23"/>
          <w:szCs w:val="23"/>
        </w:rPr>
      </w:pPr>
      <w:r w:rsidRPr="00227719">
        <w:rPr>
          <w:rFonts w:ascii="Book Antiqua" w:hAnsi="Book Antiqua"/>
          <w:iCs/>
          <w:sz w:val="23"/>
          <w:szCs w:val="23"/>
        </w:rPr>
        <w:t>da) aki az alapítvány vagyona legalább huszonöt százalékának a kedvezményezettje, ha a leendő kedvezményezetteket már meghatározták,</w:t>
      </w:r>
    </w:p>
    <w:p w:rsidR="00AD7EC3" w:rsidRPr="00227719" w:rsidRDefault="00AD7EC3" w:rsidP="00AD7EC3">
      <w:pPr>
        <w:pStyle w:val="cf0agj"/>
        <w:numPr>
          <w:ilvl w:val="0"/>
          <w:numId w:val="34"/>
        </w:numPr>
        <w:jc w:val="both"/>
        <w:rPr>
          <w:rFonts w:ascii="Book Antiqua" w:hAnsi="Book Antiqua"/>
          <w:iCs/>
          <w:sz w:val="23"/>
          <w:szCs w:val="23"/>
        </w:rPr>
      </w:pPr>
      <w:r w:rsidRPr="00227719">
        <w:rPr>
          <w:rFonts w:ascii="Book Antiqua" w:hAnsi="Book Antiqua"/>
          <w:iCs/>
          <w:sz w:val="23"/>
          <w:szCs w:val="23"/>
        </w:rPr>
        <w:t>db) akinek érdekében az alapítványt létrehozták, illetve működtetik, ha a kedvezményezetteket még nem határozták meg, vagy</w:t>
      </w:r>
    </w:p>
    <w:p w:rsidR="00AD7EC3" w:rsidRDefault="00AD7EC3" w:rsidP="00AD7EC3">
      <w:pPr>
        <w:pStyle w:val="cf0agj"/>
        <w:numPr>
          <w:ilvl w:val="0"/>
          <w:numId w:val="34"/>
        </w:numPr>
        <w:jc w:val="both"/>
        <w:rPr>
          <w:rFonts w:ascii="Book Antiqua" w:hAnsi="Book Antiqua"/>
          <w:iCs/>
          <w:sz w:val="23"/>
          <w:szCs w:val="23"/>
        </w:rPr>
      </w:pPr>
      <w:proofErr w:type="spellStart"/>
      <w:r w:rsidRPr="00227719">
        <w:rPr>
          <w:rFonts w:ascii="Book Antiqua" w:hAnsi="Book Antiqua"/>
          <w:iCs/>
          <w:sz w:val="23"/>
          <w:szCs w:val="23"/>
        </w:rPr>
        <w:t>dc</w:t>
      </w:r>
      <w:proofErr w:type="spellEnd"/>
      <w:r w:rsidRPr="00227719">
        <w:rPr>
          <w:rFonts w:ascii="Book Antiqua" w:hAnsi="Book Antiqua"/>
          <w:iCs/>
          <w:sz w:val="23"/>
          <w:szCs w:val="23"/>
        </w:rPr>
        <w:t xml:space="preserve">) aki tagja az </w:t>
      </w:r>
      <w:proofErr w:type="gramStart"/>
      <w:r w:rsidRPr="00227719">
        <w:rPr>
          <w:rFonts w:ascii="Book Antiqua" w:hAnsi="Book Antiqua"/>
          <w:iCs/>
          <w:sz w:val="23"/>
          <w:szCs w:val="23"/>
        </w:rPr>
        <w:t>alapítvány kezelő</w:t>
      </w:r>
      <w:proofErr w:type="gramEnd"/>
      <w:r w:rsidRPr="00227719">
        <w:rPr>
          <w:rFonts w:ascii="Book Antiqua" w:hAnsi="Book Antiqua"/>
          <w:iCs/>
          <w:sz w:val="23"/>
          <w:szCs w:val="23"/>
        </w:rPr>
        <w:t xml:space="preserve"> szervének, vagy meghatározó befolyást gyakorol az alapítvány vagyonának legalább huszonöt százaléka felett, illetve az alapítvány képviseletében eljár,</w:t>
      </w:r>
    </w:p>
    <w:p w:rsidR="004F316A" w:rsidRPr="00DB3F30" w:rsidRDefault="004F316A" w:rsidP="004F316A">
      <w:pPr>
        <w:pStyle w:val="cf0agj"/>
        <w:numPr>
          <w:ilvl w:val="0"/>
          <w:numId w:val="34"/>
        </w:numPr>
        <w:rPr>
          <w:rFonts w:ascii="Book Antiqua" w:hAnsi="Book Antiqua"/>
          <w:iCs/>
          <w:sz w:val="23"/>
          <w:szCs w:val="23"/>
        </w:rPr>
      </w:pPr>
      <w:proofErr w:type="spellStart"/>
      <w:r w:rsidRPr="00DB3F30">
        <w:rPr>
          <w:rFonts w:ascii="Book Antiqua" w:hAnsi="Book Antiqua"/>
          <w:iCs/>
          <w:sz w:val="23"/>
          <w:szCs w:val="23"/>
        </w:rPr>
        <w:t>dd</w:t>
      </w:r>
      <w:proofErr w:type="spellEnd"/>
      <w:r w:rsidRPr="00DB3F30">
        <w:rPr>
          <w:rFonts w:ascii="Book Antiqua" w:hAnsi="Book Antiqua"/>
          <w:i/>
          <w:iCs/>
          <w:sz w:val="23"/>
          <w:szCs w:val="23"/>
        </w:rPr>
        <w:t xml:space="preserve">) </w:t>
      </w:r>
      <w:r w:rsidRPr="00DB3F30">
        <w:rPr>
          <w:rFonts w:ascii="Book Antiqua" w:hAnsi="Book Antiqua"/>
          <w:iCs/>
          <w:sz w:val="23"/>
          <w:szCs w:val="23"/>
        </w:rPr>
        <w:t>a da)</w:t>
      </w:r>
      <w:proofErr w:type="spellStart"/>
      <w:r w:rsidRPr="00DB3F30">
        <w:rPr>
          <w:rFonts w:ascii="Book Antiqua" w:hAnsi="Book Antiqua"/>
          <w:iCs/>
          <w:sz w:val="23"/>
          <w:szCs w:val="23"/>
        </w:rPr>
        <w:t>-dc</w:t>
      </w:r>
      <w:proofErr w:type="spellEnd"/>
      <w:r w:rsidRPr="00DB3F30">
        <w:rPr>
          <w:rFonts w:ascii="Book Antiqua" w:hAnsi="Book Antiqua"/>
          <w:iCs/>
          <w:sz w:val="23"/>
          <w:szCs w:val="23"/>
        </w:rPr>
        <w:t xml:space="preserve">) alpontban meghatározott természetes személy </w:t>
      </w:r>
      <w:proofErr w:type="gramStart"/>
      <w:r w:rsidRPr="00DB3F30">
        <w:rPr>
          <w:rFonts w:ascii="Book Antiqua" w:hAnsi="Book Antiqua"/>
          <w:iCs/>
          <w:sz w:val="23"/>
          <w:szCs w:val="23"/>
        </w:rPr>
        <w:t>hiányában</w:t>
      </w:r>
      <w:proofErr w:type="gramEnd"/>
      <w:r w:rsidRPr="00DB3F30">
        <w:rPr>
          <w:rFonts w:ascii="Book Antiqua" w:hAnsi="Book Antiqua"/>
          <w:iCs/>
          <w:sz w:val="23"/>
          <w:szCs w:val="23"/>
        </w:rPr>
        <w:t xml:space="preserve"> aki</w:t>
      </w:r>
      <w:r w:rsidRPr="00DB3F30">
        <w:rPr>
          <w:rFonts w:ascii="Book Antiqua" w:hAnsi="Book Antiqua"/>
          <w:i/>
          <w:iCs/>
          <w:sz w:val="23"/>
          <w:szCs w:val="23"/>
        </w:rPr>
        <w:t xml:space="preserve"> </w:t>
      </w:r>
      <w:r w:rsidRPr="00DB3F30">
        <w:rPr>
          <w:rFonts w:ascii="Book Antiqua" w:hAnsi="Book Antiqua"/>
          <w:iCs/>
          <w:sz w:val="23"/>
          <w:szCs w:val="23"/>
        </w:rPr>
        <w:t>az alapítvány képviseletében eljár,</w:t>
      </w:r>
    </w:p>
    <w:p w:rsidR="00AD7EC3" w:rsidRPr="00DB3F30" w:rsidRDefault="00AD7EC3" w:rsidP="00AD7EC3">
      <w:pPr>
        <w:pStyle w:val="cf0agj"/>
        <w:numPr>
          <w:ilvl w:val="0"/>
          <w:numId w:val="34"/>
        </w:numPr>
        <w:jc w:val="both"/>
        <w:rPr>
          <w:rFonts w:ascii="Book Antiqua" w:hAnsi="Book Antiqua"/>
          <w:iCs/>
          <w:sz w:val="23"/>
          <w:szCs w:val="23"/>
        </w:rPr>
      </w:pPr>
      <w:r w:rsidRPr="00DB3F30">
        <w:rPr>
          <w:rFonts w:ascii="Book Antiqua" w:hAnsi="Book Antiqua"/>
          <w:iCs/>
          <w:sz w:val="23"/>
          <w:szCs w:val="23"/>
        </w:rPr>
        <w:t>e) bizalmi vagyonkezelési szerződés esetében</w:t>
      </w:r>
      <w:r w:rsidR="00A11E7F" w:rsidRPr="00DB3F30">
        <w:rPr>
          <w:rFonts w:ascii="Book Antiqua" w:hAnsi="Book Antiqua"/>
          <w:iCs/>
          <w:sz w:val="23"/>
          <w:szCs w:val="23"/>
        </w:rPr>
        <w:t xml:space="preserve"> az alábbi személyek:</w:t>
      </w:r>
    </w:p>
    <w:p w:rsidR="00AD7EC3" w:rsidRPr="00DB3F30" w:rsidRDefault="00AD7EC3" w:rsidP="00AD7EC3">
      <w:pPr>
        <w:pStyle w:val="cf0agj"/>
        <w:numPr>
          <w:ilvl w:val="0"/>
          <w:numId w:val="34"/>
        </w:numPr>
        <w:jc w:val="both"/>
        <w:rPr>
          <w:rFonts w:ascii="Book Antiqua" w:hAnsi="Book Antiqua"/>
          <w:iCs/>
          <w:sz w:val="23"/>
          <w:szCs w:val="23"/>
        </w:rPr>
      </w:pPr>
      <w:proofErr w:type="spellStart"/>
      <w:r w:rsidRPr="00DB3F30">
        <w:rPr>
          <w:rFonts w:ascii="Book Antiqua" w:hAnsi="Book Antiqua"/>
          <w:iCs/>
          <w:sz w:val="23"/>
          <w:szCs w:val="23"/>
        </w:rPr>
        <w:t>ea</w:t>
      </w:r>
      <w:proofErr w:type="spellEnd"/>
      <w:r w:rsidRPr="00DB3F30">
        <w:rPr>
          <w:rFonts w:ascii="Book Antiqua" w:hAnsi="Book Antiqua"/>
          <w:iCs/>
          <w:sz w:val="23"/>
          <w:szCs w:val="23"/>
        </w:rPr>
        <w:t>) a vagyonrendelő, valamint annak a) vagy b) pont szerinti tényleges tulajdonosa,</w:t>
      </w:r>
    </w:p>
    <w:p w:rsidR="00AD7EC3" w:rsidRPr="00DB3F30" w:rsidRDefault="00AD7EC3" w:rsidP="00AD7EC3">
      <w:pPr>
        <w:pStyle w:val="cf0agj"/>
        <w:numPr>
          <w:ilvl w:val="0"/>
          <w:numId w:val="34"/>
        </w:numPr>
        <w:jc w:val="both"/>
        <w:rPr>
          <w:rFonts w:ascii="Book Antiqua" w:hAnsi="Book Antiqua"/>
          <w:iCs/>
          <w:sz w:val="23"/>
          <w:szCs w:val="23"/>
        </w:rPr>
      </w:pPr>
      <w:r w:rsidRPr="00DB3F30">
        <w:rPr>
          <w:rFonts w:ascii="Book Antiqua" w:hAnsi="Book Antiqua"/>
          <w:iCs/>
          <w:sz w:val="23"/>
          <w:szCs w:val="23"/>
        </w:rPr>
        <w:t>eb) a vagyonkezelő, valamint annak a) vagy b) pont szerinti tényleges tulajdonosa,</w:t>
      </w:r>
    </w:p>
    <w:p w:rsidR="00AD7EC3" w:rsidRPr="00DB3F30" w:rsidRDefault="00AD7EC3" w:rsidP="00AD7EC3">
      <w:pPr>
        <w:pStyle w:val="cf0agj"/>
        <w:numPr>
          <w:ilvl w:val="0"/>
          <w:numId w:val="34"/>
        </w:numPr>
        <w:jc w:val="both"/>
        <w:rPr>
          <w:rFonts w:ascii="Book Antiqua" w:hAnsi="Book Antiqua"/>
          <w:iCs/>
          <w:sz w:val="23"/>
          <w:szCs w:val="23"/>
        </w:rPr>
      </w:pPr>
      <w:proofErr w:type="spellStart"/>
      <w:r w:rsidRPr="00DB3F30">
        <w:rPr>
          <w:rFonts w:ascii="Book Antiqua" w:hAnsi="Book Antiqua"/>
          <w:iCs/>
          <w:sz w:val="23"/>
          <w:szCs w:val="23"/>
        </w:rPr>
        <w:t>ec</w:t>
      </w:r>
      <w:proofErr w:type="spellEnd"/>
      <w:r w:rsidRPr="00DB3F30">
        <w:rPr>
          <w:rFonts w:ascii="Book Antiqua" w:hAnsi="Book Antiqua"/>
          <w:iCs/>
          <w:sz w:val="23"/>
          <w:szCs w:val="23"/>
        </w:rPr>
        <w:t>) a kedvezményezett vagy a kedvezményezettek csoportja, valamint annak a) vagy b) pont szerinti tényleges tulajdonosa, továbbá</w:t>
      </w:r>
    </w:p>
    <w:p w:rsidR="00AD7EC3" w:rsidRPr="00DB3F30" w:rsidRDefault="00AD7EC3" w:rsidP="00AD7EC3">
      <w:pPr>
        <w:pStyle w:val="cf0agj"/>
        <w:numPr>
          <w:ilvl w:val="0"/>
          <w:numId w:val="34"/>
        </w:numPr>
        <w:jc w:val="both"/>
        <w:rPr>
          <w:rFonts w:ascii="Book Antiqua" w:hAnsi="Book Antiqua"/>
          <w:iCs/>
          <w:sz w:val="23"/>
          <w:szCs w:val="23"/>
        </w:rPr>
      </w:pPr>
      <w:proofErr w:type="spellStart"/>
      <w:r w:rsidRPr="00DB3F30">
        <w:rPr>
          <w:rFonts w:ascii="Book Antiqua" w:hAnsi="Book Antiqua"/>
          <w:iCs/>
          <w:sz w:val="23"/>
          <w:szCs w:val="23"/>
        </w:rPr>
        <w:t>ed</w:t>
      </w:r>
      <w:proofErr w:type="spellEnd"/>
      <w:r w:rsidRPr="00DB3F30">
        <w:rPr>
          <w:rFonts w:ascii="Book Antiqua" w:hAnsi="Book Antiqua"/>
          <w:iCs/>
          <w:sz w:val="23"/>
          <w:szCs w:val="23"/>
        </w:rPr>
        <w:t>) az a természetes személy, aki a kezelt vagyon felett egyéb módon ellenőrzést, irányítást gyakorol, továbbá</w:t>
      </w:r>
    </w:p>
    <w:p w:rsidR="00A11E7F" w:rsidRPr="00DB3F30" w:rsidRDefault="00A11E7F" w:rsidP="00A11E7F">
      <w:pPr>
        <w:pStyle w:val="cf0agj"/>
        <w:numPr>
          <w:ilvl w:val="0"/>
          <w:numId w:val="34"/>
        </w:numPr>
        <w:jc w:val="both"/>
        <w:rPr>
          <w:rFonts w:ascii="Book Antiqua" w:hAnsi="Book Antiqua"/>
          <w:iCs/>
          <w:sz w:val="23"/>
          <w:szCs w:val="23"/>
        </w:rPr>
      </w:pPr>
      <w:proofErr w:type="spellStart"/>
      <w:r w:rsidRPr="00DB3F30">
        <w:rPr>
          <w:rFonts w:ascii="Book Antiqua" w:hAnsi="Book Antiqua"/>
          <w:iCs/>
          <w:sz w:val="23"/>
          <w:szCs w:val="23"/>
        </w:rPr>
        <w:t>ee</w:t>
      </w:r>
      <w:proofErr w:type="spellEnd"/>
      <w:r w:rsidRPr="00DB3F30">
        <w:rPr>
          <w:rFonts w:ascii="Book Antiqua" w:hAnsi="Book Antiqua"/>
          <w:iCs/>
          <w:sz w:val="23"/>
          <w:szCs w:val="23"/>
        </w:rPr>
        <w:t>)</w:t>
      </w:r>
      <w:r w:rsidRPr="00DB3F30">
        <w:rPr>
          <w:rFonts w:ascii="Book Antiqua" w:hAnsi="Book Antiqua"/>
          <w:i/>
          <w:iCs/>
          <w:sz w:val="23"/>
          <w:szCs w:val="23"/>
        </w:rPr>
        <w:t xml:space="preserve"> </w:t>
      </w:r>
      <w:r w:rsidRPr="00DB3F30">
        <w:rPr>
          <w:rFonts w:ascii="Book Antiqua" w:hAnsi="Book Antiqua"/>
          <w:iCs/>
          <w:sz w:val="23"/>
          <w:szCs w:val="23"/>
        </w:rPr>
        <w:t xml:space="preserve">adott esetben a vagyonkezelést ellenőrző </w:t>
      </w:r>
      <w:proofErr w:type="gramStart"/>
      <w:r w:rsidRPr="00DB3F30">
        <w:rPr>
          <w:rFonts w:ascii="Book Antiqua" w:hAnsi="Book Antiqua"/>
          <w:iCs/>
          <w:sz w:val="23"/>
          <w:szCs w:val="23"/>
        </w:rPr>
        <w:t>személy(</w:t>
      </w:r>
      <w:proofErr w:type="spellStart"/>
      <w:proofErr w:type="gramEnd"/>
      <w:r w:rsidRPr="00DB3F30">
        <w:rPr>
          <w:rFonts w:ascii="Book Antiqua" w:hAnsi="Book Antiqua"/>
          <w:iCs/>
          <w:sz w:val="23"/>
          <w:szCs w:val="23"/>
        </w:rPr>
        <w:t>ek</w:t>
      </w:r>
      <w:proofErr w:type="spellEnd"/>
      <w:r w:rsidRPr="00DB3F30">
        <w:rPr>
          <w:rFonts w:ascii="Book Antiqua" w:hAnsi="Book Antiqua"/>
          <w:iCs/>
          <w:sz w:val="23"/>
          <w:szCs w:val="23"/>
        </w:rPr>
        <w:t xml:space="preserve">); nem természetes személy vagyonkezelést ellenőrző személy esetén annak </w:t>
      </w:r>
      <w:r w:rsidRPr="00DB3F30">
        <w:rPr>
          <w:rFonts w:ascii="Book Antiqua" w:hAnsi="Book Antiqua"/>
          <w:i/>
          <w:iCs/>
          <w:sz w:val="23"/>
          <w:szCs w:val="23"/>
        </w:rPr>
        <w:t xml:space="preserve">a) </w:t>
      </w:r>
      <w:r w:rsidRPr="00DB3F30">
        <w:rPr>
          <w:rFonts w:ascii="Book Antiqua" w:hAnsi="Book Antiqua"/>
          <w:iCs/>
          <w:sz w:val="23"/>
          <w:szCs w:val="23"/>
        </w:rPr>
        <w:t xml:space="preserve">vagy </w:t>
      </w:r>
      <w:r w:rsidRPr="00DB3F30">
        <w:rPr>
          <w:rFonts w:ascii="Book Antiqua" w:hAnsi="Book Antiqua"/>
          <w:i/>
          <w:iCs/>
          <w:sz w:val="23"/>
          <w:szCs w:val="23"/>
        </w:rPr>
        <w:t xml:space="preserve">b) </w:t>
      </w:r>
      <w:r w:rsidRPr="00DB3F30">
        <w:rPr>
          <w:rFonts w:ascii="Book Antiqua" w:hAnsi="Book Antiqua"/>
          <w:iCs/>
          <w:sz w:val="23"/>
          <w:szCs w:val="23"/>
        </w:rPr>
        <w:t>pont szerinti tényleges tulajdonosa, továbbá</w:t>
      </w:r>
    </w:p>
    <w:p w:rsidR="00AD7EC3" w:rsidRPr="00DB3F30" w:rsidRDefault="00A11E7F" w:rsidP="00A11E7F">
      <w:pPr>
        <w:pStyle w:val="cf0agj"/>
        <w:numPr>
          <w:ilvl w:val="0"/>
          <w:numId w:val="34"/>
        </w:numPr>
        <w:jc w:val="both"/>
        <w:rPr>
          <w:rFonts w:ascii="Book Antiqua" w:hAnsi="Book Antiqua"/>
          <w:iCs/>
          <w:sz w:val="23"/>
          <w:szCs w:val="23"/>
        </w:rPr>
      </w:pPr>
      <w:r w:rsidRPr="00DB3F30">
        <w:rPr>
          <w:rFonts w:ascii="Book Antiqua" w:hAnsi="Book Antiqua"/>
          <w:iCs/>
          <w:sz w:val="23"/>
          <w:szCs w:val="23"/>
        </w:rPr>
        <w:t>f)</w:t>
      </w:r>
      <w:r w:rsidRPr="00DB3F30">
        <w:rPr>
          <w:rFonts w:ascii="Book Antiqua" w:hAnsi="Book Antiqua"/>
          <w:i/>
          <w:iCs/>
          <w:sz w:val="23"/>
          <w:szCs w:val="23"/>
        </w:rPr>
        <w:t xml:space="preserve"> </w:t>
      </w:r>
      <w:r w:rsidRPr="00DB3F30">
        <w:rPr>
          <w:rFonts w:ascii="Book Antiqua" w:hAnsi="Book Antiqua"/>
          <w:iCs/>
          <w:sz w:val="23"/>
          <w:szCs w:val="23"/>
        </w:rPr>
        <w:t xml:space="preserve">az </w:t>
      </w:r>
      <w:r w:rsidRPr="00DB3F30">
        <w:rPr>
          <w:rFonts w:ascii="Book Antiqua" w:hAnsi="Book Antiqua"/>
          <w:i/>
          <w:iCs/>
          <w:sz w:val="23"/>
          <w:szCs w:val="23"/>
        </w:rPr>
        <w:t xml:space="preserve">a) </w:t>
      </w:r>
      <w:r w:rsidRPr="00DB3F30">
        <w:rPr>
          <w:rFonts w:ascii="Book Antiqua" w:hAnsi="Book Antiqua"/>
          <w:iCs/>
          <w:sz w:val="23"/>
          <w:szCs w:val="23"/>
        </w:rPr>
        <w:t xml:space="preserve">és </w:t>
      </w:r>
      <w:r w:rsidRPr="00DB3F30">
        <w:rPr>
          <w:rFonts w:ascii="Book Antiqua" w:hAnsi="Book Antiqua"/>
          <w:i/>
          <w:iCs/>
          <w:sz w:val="23"/>
          <w:szCs w:val="23"/>
        </w:rPr>
        <w:t xml:space="preserve">b) </w:t>
      </w:r>
      <w:r w:rsidRPr="00DB3F30">
        <w:rPr>
          <w:rFonts w:ascii="Book Antiqua" w:hAnsi="Book Antiqua"/>
          <w:iCs/>
          <w:sz w:val="23"/>
          <w:szCs w:val="23"/>
        </w:rPr>
        <w:t xml:space="preserve">pontban meghatározott természetes személy hiányában a jogi személy vagy jogi személyiséggel nem rendelkező </w:t>
      </w:r>
      <w:proofErr w:type="gramStart"/>
      <w:r w:rsidRPr="00DB3F30">
        <w:rPr>
          <w:rFonts w:ascii="Book Antiqua" w:hAnsi="Book Antiqua"/>
          <w:iCs/>
          <w:sz w:val="23"/>
          <w:szCs w:val="23"/>
        </w:rPr>
        <w:t>szervezet vezető</w:t>
      </w:r>
      <w:proofErr w:type="gramEnd"/>
      <w:r w:rsidRPr="00DB3F30">
        <w:rPr>
          <w:rFonts w:ascii="Book Antiqua" w:hAnsi="Book Antiqua"/>
          <w:iCs/>
          <w:sz w:val="23"/>
          <w:szCs w:val="23"/>
        </w:rPr>
        <w:t xml:space="preserve"> tisztségviselője;</w:t>
      </w:r>
    </w:p>
    <w:p w:rsidR="00AD7EC3" w:rsidRPr="00227719" w:rsidRDefault="00AD7EC3" w:rsidP="00A11E7F">
      <w:pPr>
        <w:pStyle w:val="cf0agj"/>
        <w:numPr>
          <w:ilvl w:val="0"/>
          <w:numId w:val="32"/>
        </w:numPr>
        <w:tabs>
          <w:tab w:val="clear" w:pos="1260"/>
        </w:tabs>
        <w:ind w:left="426" w:hanging="426"/>
        <w:jc w:val="both"/>
        <w:rPr>
          <w:rFonts w:ascii="Book Antiqua" w:hAnsi="Book Antiqua"/>
          <w:iCs/>
          <w:sz w:val="23"/>
          <w:szCs w:val="23"/>
        </w:rPr>
      </w:pPr>
      <w:r w:rsidRPr="00227719">
        <w:rPr>
          <w:rFonts w:ascii="Book Antiqua" w:hAnsi="Book Antiqua"/>
          <w:iCs/>
          <w:sz w:val="23"/>
          <w:szCs w:val="23"/>
        </w:rPr>
        <w:t xml:space="preserve">az Európai Unió tagállamában, az </w:t>
      </w:r>
      <w:proofErr w:type="spellStart"/>
      <w:r w:rsidRPr="00227719">
        <w:rPr>
          <w:rFonts w:ascii="Book Antiqua" w:hAnsi="Book Antiqua"/>
          <w:iCs/>
          <w:sz w:val="23"/>
          <w:szCs w:val="23"/>
        </w:rPr>
        <w:t>EGT-megállapodásban</w:t>
      </w:r>
      <w:proofErr w:type="spellEnd"/>
      <w:r w:rsidRPr="00227719">
        <w:rPr>
          <w:rFonts w:ascii="Book Antiqua" w:hAnsi="Book Antiqua"/>
          <w:iCs/>
          <w:sz w:val="23"/>
          <w:szCs w:val="23"/>
        </w:rPr>
        <w:t xml:space="preserve"> részes államban, az OECD tagállamában, vagy olyan államban rendelkezik adóilletőséggel, amellyel Magyarországnak kettős adózás elkerüléséről szóló egyezménye van,</w:t>
      </w:r>
    </w:p>
    <w:p w:rsidR="00AD7EC3" w:rsidRPr="00227719" w:rsidRDefault="00AD7EC3" w:rsidP="00A11E7F">
      <w:pPr>
        <w:pStyle w:val="cf0agj"/>
        <w:numPr>
          <w:ilvl w:val="0"/>
          <w:numId w:val="32"/>
        </w:numPr>
        <w:tabs>
          <w:tab w:val="clear" w:pos="1260"/>
        </w:tabs>
        <w:spacing w:after="0" w:afterAutospacing="0"/>
        <w:ind w:left="426" w:hanging="426"/>
        <w:jc w:val="both"/>
        <w:rPr>
          <w:rFonts w:ascii="Book Antiqua" w:hAnsi="Book Antiqua"/>
          <w:iCs/>
          <w:sz w:val="23"/>
          <w:szCs w:val="23"/>
        </w:rPr>
      </w:pPr>
      <w:r w:rsidRPr="00227719">
        <w:rPr>
          <w:rFonts w:ascii="Book Antiqua" w:hAnsi="Book Antiqua"/>
          <w:iCs/>
          <w:sz w:val="23"/>
          <w:szCs w:val="23"/>
        </w:rPr>
        <w:t>nem minősül a társasági adóról és az osztalékadóról szóló törvény szerint meghatározott ellenőrzött külföldi társaságnak, és</w:t>
      </w:r>
    </w:p>
    <w:p w:rsidR="00AD7EC3" w:rsidRPr="00227719" w:rsidRDefault="00AD7EC3" w:rsidP="00AD7EC3">
      <w:pPr>
        <w:pStyle w:val="cf0agj"/>
        <w:spacing w:before="0" w:beforeAutospacing="0" w:after="0" w:afterAutospacing="0"/>
        <w:ind w:left="851"/>
        <w:jc w:val="both"/>
        <w:rPr>
          <w:rFonts w:ascii="Book Antiqua" w:hAnsi="Book Antiqua"/>
          <w:iCs/>
          <w:sz w:val="23"/>
          <w:szCs w:val="23"/>
        </w:rPr>
      </w:pPr>
      <w:proofErr w:type="gramStart"/>
      <w:r w:rsidRPr="00227719">
        <w:rPr>
          <w:rFonts w:ascii="Book Antiqua" w:hAnsi="Book Antiqua"/>
          <w:bCs/>
          <w:iCs/>
          <w:sz w:val="23"/>
          <w:szCs w:val="23"/>
        </w:rPr>
        <w:t>A társasági adóról és az osztalékadóról szóló 1996. évi LXXXI. törvény szerint</w:t>
      </w:r>
      <w:r w:rsidRPr="00227719">
        <w:rPr>
          <w:rFonts w:ascii="Book Antiqua" w:hAnsi="Book Antiqua"/>
          <w:iCs/>
          <w:sz w:val="23"/>
          <w:szCs w:val="23"/>
        </w:rPr>
        <w:t xml:space="preserve"> ellenőrzött külföldi társaság: az a külföldi személy, illetve az üzletvezetés helye alapján külföldi illetőségű (a továbbiakban együtt: külföldi társaság), amelyben a külföldi társaság adóéve napjainak többségében a személyi jövedelemadóról szóló törvény szerint belföldi illetőségű tényleges tulajdonos (a továbbiakban: részesedéssel rendelkező) van, valamint az a külföldi társaság, amelynek az adóévben elért bevételei többségében magyarországi forrásból származnak, bármely esetben akkor, ha a külföldi társaság által</w:t>
      </w:r>
      <w:proofErr w:type="gramEnd"/>
      <w:r w:rsidRPr="00227719">
        <w:rPr>
          <w:rFonts w:ascii="Book Antiqua" w:hAnsi="Book Antiqua"/>
          <w:iCs/>
          <w:sz w:val="23"/>
          <w:szCs w:val="23"/>
        </w:rPr>
        <w:t xml:space="preserve"> </w:t>
      </w:r>
      <w:proofErr w:type="gramStart"/>
      <w:r w:rsidRPr="00227719">
        <w:rPr>
          <w:rFonts w:ascii="Book Antiqua" w:hAnsi="Book Antiqua"/>
          <w:iCs/>
          <w:sz w:val="23"/>
          <w:szCs w:val="23"/>
        </w:rPr>
        <w:t xml:space="preserve">az adóévre fizetett (fizetendő), </w:t>
      </w:r>
      <w:proofErr w:type="spellStart"/>
      <w:r w:rsidRPr="00227719">
        <w:rPr>
          <w:rFonts w:ascii="Book Antiqua" w:hAnsi="Book Antiqua"/>
          <w:iCs/>
          <w:sz w:val="23"/>
          <w:szCs w:val="23"/>
        </w:rPr>
        <w:t>adóvisszatérítéssel</w:t>
      </w:r>
      <w:proofErr w:type="spellEnd"/>
      <w:r w:rsidRPr="00227719">
        <w:rPr>
          <w:rFonts w:ascii="Book Antiqua" w:hAnsi="Book Antiqua"/>
          <w:iCs/>
          <w:sz w:val="23"/>
          <w:szCs w:val="23"/>
        </w:rPr>
        <w:t xml:space="preserve"> csökkentett társasági adónak megfelelő adó és az adóalap (csoportos adóalanyiság esetén a csoportszinten fizetett (fizetendő) </w:t>
      </w:r>
      <w:proofErr w:type="spellStart"/>
      <w:r w:rsidRPr="00227719">
        <w:rPr>
          <w:rFonts w:ascii="Book Antiqua" w:hAnsi="Book Antiqua"/>
          <w:iCs/>
          <w:sz w:val="23"/>
          <w:szCs w:val="23"/>
        </w:rPr>
        <w:t>adóvisszatérítéssel</w:t>
      </w:r>
      <w:proofErr w:type="spellEnd"/>
      <w:r w:rsidRPr="00227719">
        <w:rPr>
          <w:rFonts w:ascii="Book Antiqua" w:hAnsi="Book Antiqua"/>
          <w:iCs/>
          <w:sz w:val="23"/>
          <w:szCs w:val="23"/>
        </w:rPr>
        <w:t xml:space="preserve"> csökkentett adó és az adóalap) százalékban kifejezett hányadosa nem éri el a 10 százalékot vagy a külföldi társaság nulla vagy negatív adóalap miatt nem fizet társasági adónak megfelelő adót, bár eredménye pozitív; nem kell e rendelkezést alkalmazni, ha a külföldi társaság székhelye, illetősége az Európai Unió tagállamában, az OECD tagállamában vagy olyan államban van, amellyel Magyarországnak hatályos</w:t>
      </w:r>
      <w:proofErr w:type="gramEnd"/>
      <w:r w:rsidRPr="00227719">
        <w:rPr>
          <w:rFonts w:ascii="Book Antiqua" w:hAnsi="Book Antiqua"/>
          <w:iCs/>
          <w:sz w:val="23"/>
          <w:szCs w:val="23"/>
        </w:rPr>
        <w:t xml:space="preserve"> egyezménye van a kettős adóztatás </w:t>
      </w:r>
      <w:proofErr w:type="gramStart"/>
      <w:r w:rsidRPr="00227719">
        <w:rPr>
          <w:rFonts w:ascii="Book Antiqua" w:hAnsi="Book Antiqua"/>
          <w:iCs/>
          <w:sz w:val="23"/>
          <w:szCs w:val="23"/>
        </w:rPr>
        <w:t>elkerülésére</w:t>
      </w:r>
      <w:proofErr w:type="gramEnd"/>
      <w:r w:rsidRPr="00227719">
        <w:rPr>
          <w:rFonts w:ascii="Book Antiqua" w:hAnsi="Book Antiqua"/>
          <w:iCs/>
          <w:sz w:val="23"/>
          <w:szCs w:val="23"/>
        </w:rPr>
        <w:t xml:space="preserve"> és amely államban valódi gazdasági jelenléttel bír, azzal, hogy:</w:t>
      </w:r>
    </w:p>
    <w:p w:rsidR="00AD7EC3" w:rsidRPr="00227719" w:rsidRDefault="00AD7EC3" w:rsidP="00AD7EC3">
      <w:pPr>
        <w:pStyle w:val="cf0agj"/>
        <w:numPr>
          <w:ilvl w:val="0"/>
          <w:numId w:val="35"/>
        </w:numPr>
        <w:spacing w:before="0" w:beforeAutospacing="0"/>
        <w:jc w:val="both"/>
        <w:rPr>
          <w:rFonts w:ascii="Book Antiqua" w:hAnsi="Book Antiqua"/>
          <w:iCs/>
          <w:sz w:val="23"/>
          <w:szCs w:val="23"/>
        </w:rPr>
      </w:pPr>
      <w:r w:rsidRPr="00227719">
        <w:rPr>
          <w:rFonts w:ascii="Book Antiqua" w:hAnsi="Book Antiqua"/>
          <w:iCs/>
          <w:sz w:val="23"/>
          <w:szCs w:val="23"/>
        </w:rPr>
        <w:t>valódi gazdasági jelenlétnek minősül a külföldi társaság és az adott államban lévő kapcsolt vállalkozásai által együttesen saját eszközzel és munkaviszonyban foglalkoztatott munkavállalókkal végzett termelő, feldolgozó, mezőgazdasági, szolgáltató, befektetői, valamint kereskedelmi tevékenység, ha az ebből származó bevételük eléri az összes bevételük legalább 50%-át,</w:t>
      </w:r>
    </w:p>
    <w:p w:rsidR="00AD7EC3" w:rsidRPr="00227719" w:rsidRDefault="00AD7EC3" w:rsidP="00AD7EC3">
      <w:pPr>
        <w:pStyle w:val="cf0agj"/>
        <w:numPr>
          <w:ilvl w:val="0"/>
          <w:numId w:val="35"/>
        </w:numPr>
        <w:jc w:val="both"/>
        <w:rPr>
          <w:rFonts w:ascii="Book Antiqua" w:hAnsi="Book Antiqua"/>
          <w:iCs/>
          <w:sz w:val="23"/>
          <w:szCs w:val="23"/>
        </w:rPr>
      </w:pPr>
      <w:proofErr w:type="gramStart"/>
      <w:r w:rsidRPr="00227719">
        <w:rPr>
          <w:rFonts w:ascii="Book Antiqua" w:hAnsi="Book Antiqua"/>
          <w:iCs/>
          <w:sz w:val="23"/>
          <w:szCs w:val="23"/>
        </w:rPr>
        <w:t>befektetői tevékenységnek minősül: a tulajdoni részesedést jelentő tartós befektetés, a hitelviszonyt megtestesítő értékpapír megszerzése, tartása és elidegenítése, valamint az adott államban az értékpapírokra, befektetési szolgáltatásokra vonatkozó jogszabályok által szabályozott, illetve a pénzügyi szolgáltatási, befektetési szolgáltatási tevékenység felügyeletét ellátó hatóság által felügyelt, illetve engedélyezett alap, társaság vagy egyéb szervezet, továbbá az adott állam illetékes hatóságának engedélyével rendelkező alapkezelő által kezelt, ugyanazon országban alapított vagy bejegyzett alap</w:t>
      </w:r>
      <w:proofErr w:type="gramEnd"/>
      <w:r w:rsidRPr="00227719">
        <w:rPr>
          <w:rFonts w:ascii="Book Antiqua" w:hAnsi="Book Antiqua"/>
          <w:iCs/>
          <w:sz w:val="23"/>
          <w:szCs w:val="23"/>
        </w:rPr>
        <w:t>, társaság vagy egyéb szervezet befektetése, illetve tevékenysége,</w:t>
      </w:r>
    </w:p>
    <w:p w:rsidR="00AD7EC3" w:rsidRPr="00227719" w:rsidRDefault="00AD7EC3" w:rsidP="00AD7EC3">
      <w:pPr>
        <w:pStyle w:val="cf0agj"/>
        <w:numPr>
          <w:ilvl w:val="0"/>
          <w:numId w:val="35"/>
        </w:numPr>
        <w:jc w:val="both"/>
        <w:rPr>
          <w:rFonts w:ascii="Book Antiqua" w:hAnsi="Book Antiqua"/>
          <w:iCs/>
          <w:sz w:val="23"/>
          <w:szCs w:val="23"/>
        </w:rPr>
      </w:pPr>
      <w:r w:rsidRPr="00227719">
        <w:rPr>
          <w:rFonts w:ascii="Book Antiqua" w:hAnsi="Book Antiqua"/>
          <w:iCs/>
          <w:sz w:val="23"/>
          <w:szCs w:val="23"/>
        </w:rPr>
        <w:t>nulla vagy negatív eredmény és adóalap esetén a külföldi állam által jogszabályban előírt társasági adónak megfelelő adó mértékének (amennyiben a külföldi állam az adóalap összegétől függően több társasági adónak megfelelő adómértéket alkalmaz, akkor a legkisebb mértéknek) kell elérnie a 10%-ot,</w:t>
      </w:r>
    </w:p>
    <w:p w:rsidR="00AD7EC3" w:rsidRPr="00227719" w:rsidRDefault="00AD7EC3" w:rsidP="00AD7EC3">
      <w:pPr>
        <w:pStyle w:val="cf0agj"/>
        <w:numPr>
          <w:ilvl w:val="0"/>
          <w:numId w:val="35"/>
        </w:numPr>
        <w:jc w:val="both"/>
        <w:rPr>
          <w:rFonts w:ascii="Book Antiqua" w:hAnsi="Book Antiqua"/>
          <w:iCs/>
          <w:sz w:val="23"/>
          <w:szCs w:val="23"/>
        </w:rPr>
      </w:pPr>
      <w:r w:rsidRPr="00227719">
        <w:rPr>
          <w:rFonts w:ascii="Book Antiqua" w:hAnsi="Book Antiqua"/>
          <w:iCs/>
          <w:sz w:val="23"/>
          <w:szCs w:val="23"/>
        </w:rPr>
        <w:t>a külföldi társaság adóéve alatt a részesedéssel rendelkező adóévének utolsó napján vagy napjáig lezárult utolsó adóévet kell érteni,</w:t>
      </w:r>
    </w:p>
    <w:p w:rsidR="00AD7EC3" w:rsidRPr="00227719" w:rsidRDefault="00AD7EC3" w:rsidP="00AD7EC3">
      <w:pPr>
        <w:pStyle w:val="cf0agj"/>
        <w:numPr>
          <w:ilvl w:val="0"/>
          <w:numId w:val="35"/>
        </w:numPr>
        <w:jc w:val="both"/>
        <w:rPr>
          <w:rFonts w:ascii="Book Antiqua" w:hAnsi="Book Antiqua"/>
          <w:iCs/>
          <w:sz w:val="23"/>
          <w:szCs w:val="23"/>
        </w:rPr>
      </w:pPr>
      <w:r w:rsidRPr="00227719">
        <w:rPr>
          <w:rFonts w:ascii="Book Antiqua" w:hAnsi="Book Antiqua"/>
          <w:iCs/>
          <w:sz w:val="23"/>
          <w:szCs w:val="23"/>
        </w:rPr>
        <w:t>e rendelkezéseket önállóan alkalmazni kell a külföldi társaság székhelyétől, illetőségétől eltérő államban lévő telephelyére is,</w:t>
      </w:r>
    </w:p>
    <w:p w:rsidR="00AD7EC3" w:rsidRPr="00227719" w:rsidRDefault="00AD7EC3" w:rsidP="00AD7EC3">
      <w:pPr>
        <w:pStyle w:val="cf0agj"/>
        <w:numPr>
          <w:ilvl w:val="0"/>
          <w:numId w:val="35"/>
        </w:numPr>
        <w:jc w:val="both"/>
        <w:rPr>
          <w:rFonts w:ascii="Book Antiqua" w:hAnsi="Book Antiqua"/>
          <w:iCs/>
          <w:sz w:val="23"/>
          <w:szCs w:val="23"/>
        </w:rPr>
      </w:pPr>
      <w:r w:rsidRPr="00227719">
        <w:rPr>
          <w:rFonts w:ascii="Book Antiqua" w:hAnsi="Book Antiqua"/>
          <w:iCs/>
          <w:sz w:val="23"/>
          <w:szCs w:val="23"/>
        </w:rPr>
        <w:t>e rendelkezés alkalmazásában tényleges tulajdonosnak minősül az a magánszemély, aki a külföldi társaságban közvetlenül vagy közvetve a szavazati jogok vagy a tulajdoni hányad legalább 10%-ával vagy – a Ptk. rendelkezéseinek megfelelő alkalmazásával – meghatározó befolyással rendelkezik,</w:t>
      </w:r>
    </w:p>
    <w:p w:rsidR="00AD7EC3" w:rsidRPr="00227719" w:rsidRDefault="00AD7EC3" w:rsidP="00AD7EC3">
      <w:pPr>
        <w:pStyle w:val="cf0agj"/>
        <w:numPr>
          <w:ilvl w:val="0"/>
          <w:numId w:val="35"/>
        </w:numPr>
        <w:jc w:val="both"/>
        <w:rPr>
          <w:rFonts w:ascii="Book Antiqua" w:hAnsi="Book Antiqua"/>
          <w:iCs/>
          <w:sz w:val="23"/>
          <w:szCs w:val="23"/>
        </w:rPr>
      </w:pPr>
      <w:r w:rsidRPr="00227719">
        <w:rPr>
          <w:rFonts w:ascii="Book Antiqua" w:hAnsi="Book Antiqua"/>
          <w:iCs/>
          <w:sz w:val="23"/>
          <w:szCs w:val="23"/>
        </w:rPr>
        <w:t>nem minősül ellenőrzött külföldi társaságnak a külföldi társaság, amelyben az adóév első napján már legalább öt éve elismert tőzsdén jegyzett személy vagy kapcsolt vállalkozása az adóév minden napján legalább 25%-os részesedéssel rendelkezik,</w:t>
      </w:r>
    </w:p>
    <w:p w:rsidR="00AD7EC3" w:rsidRPr="00227719" w:rsidRDefault="00AD7EC3" w:rsidP="00AD7EC3">
      <w:pPr>
        <w:pStyle w:val="cf0agj"/>
        <w:numPr>
          <w:ilvl w:val="0"/>
          <w:numId w:val="35"/>
        </w:numPr>
        <w:jc w:val="both"/>
        <w:rPr>
          <w:rFonts w:ascii="Book Antiqua" w:hAnsi="Book Antiqua"/>
          <w:iCs/>
          <w:sz w:val="23"/>
          <w:szCs w:val="23"/>
        </w:rPr>
      </w:pPr>
      <w:r w:rsidRPr="00227719">
        <w:rPr>
          <w:rFonts w:ascii="Book Antiqua" w:hAnsi="Book Antiqua"/>
          <w:iCs/>
          <w:sz w:val="23"/>
          <w:szCs w:val="23"/>
        </w:rPr>
        <w:t>e rendelkezésben foglaltakat – az f) pont szerinti tényleges tulajdonosi jogállás közvetett fennállásának kivételével – az adózó köteles bizonyítani.</w:t>
      </w:r>
    </w:p>
    <w:p w:rsidR="00AD7EC3" w:rsidRPr="00227719" w:rsidRDefault="00AD7EC3" w:rsidP="00AD7EC3">
      <w:pPr>
        <w:pStyle w:val="cf0agj"/>
        <w:ind w:left="284" w:hanging="284"/>
        <w:jc w:val="both"/>
        <w:rPr>
          <w:rFonts w:ascii="Book Antiqua" w:hAnsi="Book Antiqua"/>
          <w:iCs/>
          <w:sz w:val="23"/>
          <w:szCs w:val="23"/>
        </w:rPr>
      </w:pPr>
      <w:r w:rsidRPr="00227719">
        <w:rPr>
          <w:rFonts w:ascii="Book Antiqua" w:hAnsi="Book Antiqua"/>
          <w:iCs/>
          <w:sz w:val="23"/>
          <w:szCs w:val="23"/>
        </w:rPr>
        <w:t>d) a gazdálkodó szervezetben közvetlenül vagy közvetetten több mint 25%-os tulajdonnal, befolyással, szavazati joggal bíró jogi személy, jogi személyiséggel nem rendelkező gazdálkodó szervezet tekintetében a 10a), 10b) és 10c) pont szerinti feltételek fennállnak.</w:t>
      </w:r>
    </w:p>
    <w:p w:rsidR="00AD7EC3" w:rsidRPr="00227719" w:rsidRDefault="00AD7EC3" w:rsidP="006F798C">
      <w:pPr>
        <w:pStyle w:val="cf0agj"/>
        <w:spacing w:after="0" w:afterAutospacing="0"/>
        <w:rPr>
          <w:rFonts w:ascii="Book Antiqua" w:hAnsi="Book Antiqua"/>
          <w:iCs/>
          <w:sz w:val="23"/>
          <w:szCs w:val="23"/>
        </w:rPr>
      </w:pPr>
      <w:r w:rsidRPr="00227719">
        <w:rPr>
          <w:rFonts w:ascii="Book Antiqua" w:hAnsi="Book Antiqua"/>
          <w:iCs/>
          <w:sz w:val="23"/>
          <w:szCs w:val="23"/>
        </w:rPr>
        <w:t xml:space="preserve">11. az a civil szervezet és a </w:t>
      </w:r>
      <w:proofErr w:type="spellStart"/>
      <w:r w:rsidRPr="00227719">
        <w:rPr>
          <w:rFonts w:ascii="Book Antiqua" w:hAnsi="Book Antiqua"/>
          <w:iCs/>
          <w:sz w:val="23"/>
          <w:szCs w:val="23"/>
        </w:rPr>
        <w:t>vízitársulat</w:t>
      </w:r>
      <w:proofErr w:type="spellEnd"/>
      <w:r w:rsidRPr="00227719">
        <w:rPr>
          <w:rFonts w:ascii="Book Antiqua" w:hAnsi="Book Antiqua"/>
          <w:iCs/>
          <w:sz w:val="23"/>
          <w:szCs w:val="23"/>
        </w:rPr>
        <w:t>, amely megfelel a következő feltételeknek:</w:t>
      </w:r>
    </w:p>
    <w:p w:rsidR="00AD7EC3" w:rsidRPr="00227719" w:rsidRDefault="00AD7EC3" w:rsidP="006F798C">
      <w:pPr>
        <w:pStyle w:val="cf0agj"/>
        <w:spacing w:before="0" w:beforeAutospacing="0" w:after="0" w:afterAutospacing="0"/>
        <w:ind w:left="567" w:hanging="312"/>
        <w:jc w:val="both"/>
        <w:rPr>
          <w:rFonts w:ascii="Book Antiqua" w:hAnsi="Book Antiqua"/>
          <w:iCs/>
          <w:sz w:val="23"/>
          <w:szCs w:val="23"/>
        </w:rPr>
      </w:pPr>
      <w:proofErr w:type="gramStart"/>
      <w:r w:rsidRPr="00227719">
        <w:rPr>
          <w:rFonts w:ascii="Book Antiqua" w:hAnsi="Book Antiqua"/>
          <w:iCs/>
          <w:sz w:val="23"/>
          <w:szCs w:val="23"/>
        </w:rPr>
        <w:t>a</w:t>
      </w:r>
      <w:proofErr w:type="gramEnd"/>
      <w:r w:rsidRPr="00227719">
        <w:rPr>
          <w:rFonts w:ascii="Book Antiqua" w:hAnsi="Book Antiqua"/>
          <w:iCs/>
          <w:sz w:val="23"/>
          <w:szCs w:val="23"/>
        </w:rPr>
        <w:t>)  vezető tisztségviselői megismerhetők,</w:t>
      </w:r>
    </w:p>
    <w:p w:rsidR="00AD7EC3" w:rsidRPr="00227719" w:rsidRDefault="00AD7EC3" w:rsidP="006F798C">
      <w:pPr>
        <w:pStyle w:val="cf0agj"/>
        <w:spacing w:before="0" w:beforeAutospacing="0" w:after="0" w:afterAutospacing="0"/>
        <w:ind w:left="567" w:hanging="312"/>
        <w:jc w:val="both"/>
        <w:rPr>
          <w:rFonts w:ascii="Book Antiqua" w:hAnsi="Book Antiqua"/>
          <w:iCs/>
          <w:sz w:val="23"/>
          <w:szCs w:val="23"/>
        </w:rPr>
      </w:pPr>
      <w:r w:rsidRPr="00227719">
        <w:rPr>
          <w:rFonts w:ascii="Book Antiqua" w:hAnsi="Book Antiqua"/>
          <w:iCs/>
          <w:sz w:val="23"/>
          <w:szCs w:val="23"/>
        </w:rPr>
        <w:t xml:space="preserve">b) a civil szervezet és a </w:t>
      </w:r>
      <w:proofErr w:type="spellStart"/>
      <w:r w:rsidRPr="00227719">
        <w:rPr>
          <w:rFonts w:ascii="Book Antiqua" w:hAnsi="Book Antiqua"/>
          <w:iCs/>
          <w:sz w:val="23"/>
          <w:szCs w:val="23"/>
        </w:rPr>
        <w:t>vízitársulat</w:t>
      </w:r>
      <w:proofErr w:type="spellEnd"/>
      <w:r w:rsidRPr="00227719">
        <w:rPr>
          <w:rFonts w:ascii="Book Antiqua" w:hAnsi="Book Antiqua"/>
          <w:iCs/>
          <w:sz w:val="23"/>
          <w:szCs w:val="23"/>
        </w:rPr>
        <w:t>, valamint ezek vezető tisztségviselői nem átlátható szervezetben nem rendelkeznek 25%-ot meghaladó részesedéssel,</w:t>
      </w:r>
    </w:p>
    <w:p w:rsidR="00AD7EC3" w:rsidRPr="006F798C" w:rsidRDefault="00AD7EC3" w:rsidP="006F798C">
      <w:pPr>
        <w:pStyle w:val="cf0agj"/>
        <w:spacing w:before="0" w:beforeAutospacing="0" w:after="0" w:afterAutospacing="0"/>
        <w:ind w:left="567" w:hanging="312"/>
        <w:jc w:val="both"/>
        <w:rPr>
          <w:rFonts w:ascii="Book Antiqua" w:hAnsi="Book Antiqua"/>
          <w:iCs/>
          <w:sz w:val="23"/>
          <w:szCs w:val="23"/>
        </w:rPr>
      </w:pPr>
      <w:r w:rsidRPr="00227719">
        <w:rPr>
          <w:rFonts w:ascii="Book Antiqua" w:hAnsi="Book Antiqua"/>
          <w:iCs/>
          <w:sz w:val="23"/>
          <w:szCs w:val="23"/>
        </w:rPr>
        <w:t xml:space="preserve">c) székhelye az Európai Unió tagállamában, az Európai Gazdasági Térségről szóló </w:t>
      </w:r>
      <w:proofErr w:type="gramStart"/>
      <w:r w:rsidRPr="00227719">
        <w:rPr>
          <w:rFonts w:ascii="Book Antiqua" w:hAnsi="Book Antiqua"/>
          <w:iCs/>
          <w:sz w:val="23"/>
          <w:szCs w:val="23"/>
        </w:rPr>
        <w:t>megállapodásban</w:t>
      </w:r>
      <w:proofErr w:type="gramEnd"/>
      <w:r w:rsidRPr="00227719">
        <w:rPr>
          <w:rFonts w:ascii="Book Antiqua" w:hAnsi="Book Antiqua"/>
          <w:iCs/>
          <w:sz w:val="23"/>
          <w:szCs w:val="23"/>
        </w:rPr>
        <w:t xml:space="preserve"> részes államban, a Gazdasági Együttműködési és Fejlesztési Szervezet tagállamában vagy olyan államban van, amellyel Magyarországnak a kettős adóztatás elkerüléséről szóló egyezménye van</w:t>
      </w:r>
    </w:p>
    <w:p w:rsidR="006F798C" w:rsidRDefault="006F798C" w:rsidP="006F798C">
      <w:pPr>
        <w:ind w:left="1080"/>
        <w:jc w:val="both"/>
        <w:rPr>
          <w:rFonts w:ascii="Book Antiqua" w:hAnsi="Book Antiqua"/>
          <w:b/>
          <w:snapToGrid w:val="0"/>
          <w:sz w:val="23"/>
          <w:szCs w:val="23"/>
        </w:rPr>
      </w:pPr>
    </w:p>
    <w:p w:rsidR="00DA1979" w:rsidRDefault="00DA1979" w:rsidP="006F798C">
      <w:pPr>
        <w:ind w:left="1080"/>
        <w:jc w:val="both"/>
        <w:rPr>
          <w:rFonts w:ascii="Book Antiqua" w:hAnsi="Book Antiqua"/>
          <w:b/>
          <w:snapToGrid w:val="0"/>
          <w:sz w:val="23"/>
          <w:szCs w:val="23"/>
        </w:rPr>
      </w:pPr>
    </w:p>
    <w:p w:rsidR="00DA1979" w:rsidRDefault="00DA1979" w:rsidP="006F798C">
      <w:pPr>
        <w:ind w:left="1080"/>
        <w:jc w:val="both"/>
        <w:rPr>
          <w:rFonts w:ascii="Book Antiqua" w:hAnsi="Book Antiqua"/>
          <w:b/>
          <w:snapToGrid w:val="0"/>
          <w:sz w:val="23"/>
          <w:szCs w:val="23"/>
        </w:rPr>
      </w:pPr>
    </w:p>
    <w:p w:rsidR="00DA1979" w:rsidRDefault="00DA1979" w:rsidP="006F798C">
      <w:pPr>
        <w:ind w:left="1080"/>
        <w:jc w:val="both"/>
        <w:rPr>
          <w:rFonts w:ascii="Book Antiqua" w:hAnsi="Book Antiqua"/>
          <w:b/>
          <w:snapToGrid w:val="0"/>
          <w:sz w:val="23"/>
          <w:szCs w:val="23"/>
        </w:rPr>
      </w:pPr>
    </w:p>
    <w:p w:rsidR="00F85B9F" w:rsidRPr="00CA43C9" w:rsidRDefault="00B2065C" w:rsidP="00986D57">
      <w:pPr>
        <w:numPr>
          <w:ilvl w:val="0"/>
          <w:numId w:val="9"/>
        </w:numPr>
        <w:tabs>
          <w:tab w:val="clear" w:pos="1080"/>
          <w:tab w:val="num" w:pos="540"/>
        </w:tabs>
        <w:ind w:hanging="1080"/>
        <w:jc w:val="both"/>
        <w:rPr>
          <w:rFonts w:ascii="Book Antiqua" w:hAnsi="Book Antiqua"/>
          <w:b/>
          <w:snapToGrid w:val="0"/>
          <w:sz w:val="23"/>
          <w:szCs w:val="23"/>
          <w:u w:val="single"/>
        </w:rPr>
      </w:pPr>
      <w:r w:rsidRPr="00CA43C9">
        <w:rPr>
          <w:rFonts w:ascii="Book Antiqua" w:hAnsi="Book Antiqua"/>
          <w:b/>
          <w:snapToGrid w:val="0"/>
          <w:sz w:val="23"/>
          <w:szCs w:val="23"/>
          <w:u w:val="single"/>
        </w:rPr>
        <w:t>Pályázati feltételek</w:t>
      </w:r>
    </w:p>
    <w:p w:rsidR="00253443" w:rsidRPr="00CA43C9" w:rsidRDefault="00253443" w:rsidP="00253443">
      <w:pPr>
        <w:jc w:val="both"/>
        <w:rPr>
          <w:rFonts w:ascii="Book Antiqua" w:hAnsi="Book Antiqua"/>
          <w:b/>
          <w:snapToGrid w:val="0"/>
          <w:sz w:val="23"/>
          <w:szCs w:val="23"/>
        </w:rPr>
      </w:pPr>
    </w:p>
    <w:p w:rsidR="0003092C" w:rsidRPr="00CA43C9" w:rsidRDefault="0003092C" w:rsidP="00253443">
      <w:pPr>
        <w:pStyle w:val="Cmsorfelh1"/>
        <w:tabs>
          <w:tab w:val="left" w:pos="720"/>
        </w:tabs>
        <w:spacing w:before="0"/>
        <w:ind w:left="289" w:hanging="289"/>
        <w:outlineLvl w:val="0"/>
        <w:rPr>
          <w:rFonts w:ascii="Book Antiqua" w:hAnsi="Book Antiqua"/>
          <w:sz w:val="23"/>
          <w:szCs w:val="23"/>
        </w:rPr>
      </w:pPr>
      <w:r w:rsidRPr="00CA43C9">
        <w:rPr>
          <w:rFonts w:ascii="Book Antiqua" w:hAnsi="Book Antiqua"/>
          <w:sz w:val="23"/>
          <w:szCs w:val="23"/>
        </w:rPr>
        <w:t xml:space="preserve">A pályázaton </w:t>
      </w:r>
      <w:r w:rsidR="001156FD" w:rsidRPr="00CA43C9">
        <w:rPr>
          <w:rFonts w:ascii="Book Antiqua" w:hAnsi="Book Antiqua"/>
          <w:sz w:val="23"/>
          <w:szCs w:val="23"/>
        </w:rPr>
        <w:t xml:space="preserve">az vehet </w:t>
      </w:r>
      <w:r w:rsidRPr="00CA43C9">
        <w:rPr>
          <w:rFonts w:ascii="Book Antiqua" w:hAnsi="Book Antiqua"/>
          <w:sz w:val="23"/>
          <w:szCs w:val="23"/>
        </w:rPr>
        <w:t>részt, aki:</w:t>
      </w:r>
    </w:p>
    <w:p w:rsidR="00C8599C" w:rsidRPr="00CA43C9" w:rsidRDefault="0074753B" w:rsidP="00C8599C">
      <w:pPr>
        <w:numPr>
          <w:ilvl w:val="0"/>
          <w:numId w:val="7"/>
        </w:numPr>
        <w:jc w:val="both"/>
        <w:rPr>
          <w:rFonts w:ascii="Book Antiqua" w:hAnsi="Book Antiqua"/>
          <w:sz w:val="23"/>
          <w:szCs w:val="23"/>
        </w:rPr>
      </w:pPr>
      <w:r>
        <w:rPr>
          <w:rFonts w:ascii="Book Antiqua" w:hAnsi="Book Antiqua"/>
          <w:sz w:val="23"/>
          <w:szCs w:val="23"/>
        </w:rPr>
        <w:t>A</w:t>
      </w:r>
      <w:r w:rsidR="005D004C" w:rsidRPr="00CA43C9">
        <w:rPr>
          <w:rFonts w:ascii="Book Antiqua" w:hAnsi="Book Antiqua"/>
          <w:sz w:val="23"/>
          <w:szCs w:val="23"/>
        </w:rPr>
        <w:t xml:space="preserve"> Kormányhivatal </w:t>
      </w:r>
      <w:r w:rsidR="006A63BE" w:rsidRPr="00CA43C9">
        <w:rPr>
          <w:rFonts w:ascii="Book Antiqua" w:hAnsi="Book Antiqua"/>
          <w:sz w:val="23"/>
          <w:szCs w:val="23"/>
        </w:rPr>
        <w:t xml:space="preserve">valamely </w:t>
      </w:r>
      <w:r w:rsidR="005D004C" w:rsidRPr="00CA43C9">
        <w:rPr>
          <w:rFonts w:ascii="Book Antiqua" w:hAnsi="Book Antiqua"/>
          <w:sz w:val="23"/>
          <w:szCs w:val="23"/>
        </w:rPr>
        <w:t>Járási Hivatal</w:t>
      </w:r>
      <w:r w:rsidR="00DA50E1" w:rsidRPr="00CA43C9">
        <w:rPr>
          <w:rFonts w:ascii="Book Antiqua" w:hAnsi="Book Antiqua"/>
          <w:sz w:val="23"/>
          <w:szCs w:val="23"/>
        </w:rPr>
        <w:t xml:space="preserve"> Foglalkoztatási Osztály</w:t>
      </w:r>
      <w:r>
        <w:rPr>
          <w:rFonts w:ascii="Book Antiqua" w:hAnsi="Book Antiqua"/>
          <w:sz w:val="23"/>
          <w:szCs w:val="23"/>
        </w:rPr>
        <w:t>a</w:t>
      </w:r>
      <w:r w:rsidR="00E37D1C" w:rsidRPr="00CA43C9">
        <w:rPr>
          <w:rFonts w:ascii="Book Antiqua" w:hAnsi="Book Antiqua"/>
          <w:sz w:val="23"/>
          <w:szCs w:val="23"/>
        </w:rPr>
        <w:t xml:space="preserve"> </w:t>
      </w:r>
      <w:r w:rsidR="00C8599C" w:rsidRPr="00CA43C9">
        <w:rPr>
          <w:rFonts w:ascii="Book Antiqua" w:hAnsi="Book Antiqua"/>
          <w:sz w:val="23"/>
          <w:szCs w:val="23"/>
        </w:rPr>
        <w:t>álláskeresőként legalább egy hónapja nyilvántart</w:t>
      </w:r>
      <w:r w:rsidR="00A67EB7" w:rsidRPr="00CA43C9">
        <w:rPr>
          <w:rFonts w:ascii="Book Antiqua" w:hAnsi="Book Antiqua"/>
          <w:sz w:val="23"/>
          <w:szCs w:val="23"/>
        </w:rPr>
        <w:t>,</w:t>
      </w:r>
      <w:r w:rsidR="00C8599C" w:rsidRPr="00CA43C9">
        <w:rPr>
          <w:rFonts w:ascii="Book Antiqua" w:hAnsi="Book Antiqua"/>
          <w:sz w:val="23"/>
          <w:szCs w:val="23"/>
        </w:rPr>
        <w:t xml:space="preserve"> vagy rehabilitációs ellátásban részesül, és</w:t>
      </w:r>
    </w:p>
    <w:p w:rsidR="0003092C" w:rsidRPr="00CA43C9" w:rsidRDefault="0003092C" w:rsidP="00253443">
      <w:pPr>
        <w:pStyle w:val="Felsorols1-12"/>
        <w:numPr>
          <w:ilvl w:val="0"/>
          <w:numId w:val="7"/>
        </w:numPr>
        <w:tabs>
          <w:tab w:val="left" w:pos="720"/>
          <w:tab w:val="left" w:pos="6840"/>
        </w:tabs>
        <w:rPr>
          <w:rFonts w:ascii="Book Antiqua" w:hAnsi="Book Antiqua"/>
          <w:sz w:val="23"/>
          <w:szCs w:val="23"/>
        </w:rPr>
      </w:pPr>
      <w:r w:rsidRPr="00CA43C9">
        <w:rPr>
          <w:rFonts w:ascii="Book Antiqua" w:hAnsi="Book Antiqua"/>
          <w:sz w:val="23"/>
          <w:szCs w:val="23"/>
        </w:rPr>
        <w:t>vállalja, hogy önmaga foglalkoztatását</w:t>
      </w:r>
    </w:p>
    <w:p w:rsidR="0003092C" w:rsidRPr="00DB3F30" w:rsidRDefault="0003092C" w:rsidP="00253443">
      <w:pPr>
        <w:pStyle w:val="betfelsorols"/>
        <w:tabs>
          <w:tab w:val="clear" w:pos="700"/>
          <w:tab w:val="left" w:pos="720"/>
        </w:tabs>
        <w:rPr>
          <w:rFonts w:ascii="Book Antiqua" w:hAnsi="Book Antiqua"/>
          <w:sz w:val="23"/>
          <w:szCs w:val="23"/>
        </w:rPr>
      </w:pPr>
      <w:r w:rsidRPr="00DB3F30">
        <w:rPr>
          <w:rFonts w:ascii="Book Antiqua" w:hAnsi="Book Antiqua"/>
          <w:sz w:val="23"/>
          <w:szCs w:val="23"/>
        </w:rPr>
        <w:t>egyéni vállalkozás keretében</w:t>
      </w:r>
      <w:r w:rsidR="00046045" w:rsidRPr="00DB3F30">
        <w:rPr>
          <w:rFonts w:ascii="Book Antiqua" w:hAnsi="Book Antiqua"/>
          <w:sz w:val="23"/>
          <w:szCs w:val="23"/>
        </w:rPr>
        <w:t xml:space="preserve"> (a társadalombiztosítás ellátásaira és a magánnyugdíjra jogosultakról, valamint e szolgáltatások fedezetéről szóló 1997. évi LXXX. törvény (a továbbiakban: Tbj.) </w:t>
      </w:r>
      <w:r w:rsidR="009C2CA3" w:rsidRPr="00DB3F30">
        <w:rPr>
          <w:rFonts w:ascii="Book Antiqua" w:hAnsi="Book Antiqua"/>
          <w:sz w:val="23"/>
          <w:szCs w:val="23"/>
        </w:rPr>
        <w:t>6</w:t>
      </w:r>
      <w:r w:rsidR="00046045" w:rsidRPr="00DB3F30">
        <w:rPr>
          <w:rFonts w:ascii="Book Antiqua" w:hAnsi="Book Antiqua"/>
          <w:sz w:val="23"/>
          <w:szCs w:val="23"/>
        </w:rPr>
        <w:t xml:space="preserve">. §. (1) bekezdés </w:t>
      </w:r>
      <w:r w:rsidR="009C2CA3" w:rsidRPr="00DB3F30">
        <w:rPr>
          <w:rFonts w:ascii="Book Antiqua" w:hAnsi="Book Antiqua"/>
          <w:sz w:val="23"/>
          <w:szCs w:val="23"/>
        </w:rPr>
        <w:t>d</w:t>
      </w:r>
      <w:r w:rsidR="00046045" w:rsidRPr="00DB3F30">
        <w:rPr>
          <w:rFonts w:ascii="Book Antiqua" w:hAnsi="Book Antiqua"/>
          <w:sz w:val="23"/>
          <w:szCs w:val="23"/>
        </w:rPr>
        <w:t xml:space="preserve">) pontja szerint biztosított (a kiegészítő tevékenységet folytatónak nem minősülő egyéni vállalkozó), a Tbj. 4. §. </w:t>
      </w:r>
      <w:r w:rsidR="009C2CA3" w:rsidRPr="00DB3F30">
        <w:rPr>
          <w:rFonts w:ascii="Book Antiqua" w:hAnsi="Book Antiqua"/>
          <w:sz w:val="23"/>
          <w:szCs w:val="23"/>
        </w:rPr>
        <w:t>2</w:t>
      </w:r>
      <w:r w:rsidR="00046045" w:rsidRPr="00DB3F30">
        <w:rPr>
          <w:rFonts w:ascii="Book Antiqua" w:hAnsi="Book Antiqua"/>
          <w:sz w:val="23"/>
          <w:szCs w:val="23"/>
        </w:rPr>
        <w:t>) pontjában meghatározott személy)</w:t>
      </w:r>
      <w:r w:rsidRPr="00DB3F30">
        <w:rPr>
          <w:rFonts w:ascii="Book Antiqua" w:hAnsi="Book Antiqua"/>
          <w:sz w:val="23"/>
          <w:szCs w:val="23"/>
        </w:rPr>
        <w:t>, vagy</w:t>
      </w:r>
    </w:p>
    <w:p w:rsidR="0003092C" w:rsidRPr="00DB3F30" w:rsidRDefault="0003092C" w:rsidP="00253443">
      <w:pPr>
        <w:pStyle w:val="betfelsorols"/>
        <w:tabs>
          <w:tab w:val="clear" w:pos="700"/>
          <w:tab w:val="left" w:pos="720"/>
        </w:tabs>
        <w:rPr>
          <w:rFonts w:ascii="Book Antiqua" w:hAnsi="Book Antiqua"/>
          <w:sz w:val="23"/>
          <w:szCs w:val="23"/>
        </w:rPr>
      </w:pPr>
      <w:r w:rsidRPr="00DB3F30">
        <w:rPr>
          <w:rFonts w:ascii="Book Antiqua" w:hAnsi="Book Antiqua"/>
          <w:sz w:val="23"/>
          <w:szCs w:val="23"/>
        </w:rPr>
        <w:t xml:space="preserve">új induló társas vállalkozás keretében, a társaság tevékenységében </w:t>
      </w:r>
      <w:r w:rsidR="00E1437D" w:rsidRPr="00DB3F30">
        <w:rPr>
          <w:rFonts w:ascii="Book Antiqua" w:hAnsi="Book Antiqua"/>
          <w:sz w:val="23"/>
          <w:szCs w:val="23"/>
        </w:rPr>
        <w:t>– munkaviszonyon kívüli jogviszonyban álló – személyes közreműköd</w:t>
      </w:r>
      <w:r w:rsidR="0058531D" w:rsidRPr="00DB3F30">
        <w:rPr>
          <w:rFonts w:ascii="Book Antiqua" w:hAnsi="Book Antiqua"/>
          <w:sz w:val="23"/>
          <w:szCs w:val="23"/>
        </w:rPr>
        <w:t>ésre kötelezett</w:t>
      </w:r>
      <w:r w:rsidR="00E1437D" w:rsidRPr="00DB3F30">
        <w:rPr>
          <w:rFonts w:ascii="Book Antiqua" w:hAnsi="Book Antiqua"/>
          <w:sz w:val="23"/>
          <w:szCs w:val="23"/>
        </w:rPr>
        <w:t xml:space="preserve"> tag</w:t>
      </w:r>
      <w:r w:rsidRPr="00DB3F30">
        <w:rPr>
          <w:rFonts w:ascii="Book Antiqua" w:hAnsi="Book Antiqua"/>
          <w:sz w:val="23"/>
          <w:szCs w:val="23"/>
        </w:rPr>
        <w:t xml:space="preserve">ként, vagy </w:t>
      </w:r>
    </w:p>
    <w:p w:rsidR="0003092C" w:rsidRPr="00DB3F30" w:rsidRDefault="0003092C" w:rsidP="00253443">
      <w:pPr>
        <w:pStyle w:val="betfelsorols"/>
        <w:tabs>
          <w:tab w:val="clear" w:pos="700"/>
          <w:tab w:val="left" w:pos="720"/>
        </w:tabs>
        <w:rPr>
          <w:rFonts w:ascii="Book Antiqua" w:hAnsi="Book Antiqua"/>
          <w:sz w:val="23"/>
          <w:szCs w:val="23"/>
        </w:rPr>
      </w:pPr>
      <w:r w:rsidRPr="00DB3F30">
        <w:rPr>
          <w:rFonts w:ascii="Book Antiqua" w:hAnsi="Book Antiqua"/>
          <w:sz w:val="23"/>
          <w:szCs w:val="23"/>
        </w:rPr>
        <w:t xml:space="preserve">már működő társas vállalkozáshoz való csatlakozással, a társaság tevékenységében </w:t>
      </w:r>
      <w:r w:rsidR="00E1437D" w:rsidRPr="00DB3F30">
        <w:rPr>
          <w:rFonts w:ascii="Book Antiqua" w:hAnsi="Book Antiqua"/>
          <w:sz w:val="23"/>
          <w:szCs w:val="23"/>
        </w:rPr>
        <w:t xml:space="preserve">– munkaviszonyon kívüli jogviszonyban álló – </w:t>
      </w:r>
      <w:r w:rsidRPr="00DB3F30">
        <w:rPr>
          <w:rFonts w:ascii="Book Antiqua" w:hAnsi="Book Antiqua"/>
          <w:sz w:val="23"/>
          <w:szCs w:val="23"/>
        </w:rPr>
        <w:t>s</w:t>
      </w:r>
      <w:r w:rsidR="00A666F9" w:rsidRPr="00DB3F30">
        <w:rPr>
          <w:rFonts w:ascii="Book Antiqua" w:hAnsi="Book Antiqua"/>
          <w:sz w:val="23"/>
          <w:szCs w:val="23"/>
        </w:rPr>
        <w:t>zemélyesen közreműköd</w:t>
      </w:r>
      <w:r w:rsidR="0058531D" w:rsidRPr="00DB3F30">
        <w:rPr>
          <w:rFonts w:ascii="Book Antiqua" w:hAnsi="Book Antiqua"/>
          <w:sz w:val="23"/>
          <w:szCs w:val="23"/>
        </w:rPr>
        <w:t>ésre kötelezett</w:t>
      </w:r>
      <w:r w:rsidR="00A666F9" w:rsidRPr="00DB3F30">
        <w:rPr>
          <w:rFonts w:ascii="Book Antiqua" w:hAnsi="Book Antiqua"/>
          <w:sz w:val="23"/>
          <w:szCs w:val="23"/>
        </w:rPr>
        <w:t xml:space="preserve"> tag</w:t>
      </w:r>
      <w:r w:rsidRPr="00DB3F30">
        <w:rPr>
          <w:rFonts w:ascii="Book Antiqua" w:hAnsi="Book Antiqua"/>
          <w:sz w:val="23"/>
          <w:szCs w:val="23"/>
        </w:rPr>
        <w:t>ként, vagy</w:t>
      </w:r>
    </w:p>
    <w:p w:rsidR="0058531D" w:rsidRPr="00DB3F30" w:rsidRDefault="0003092C" w:rsidP="0058531D">
      <w:pPr>
        <w:pStyle w:val="betfelsorols"/>
        <w:tabs>
          <w:tab w:val="clear" w:pos="700"/>
          <w:tab w:val="left" w:pos="720"/>
        </w:tabs>
        <w:rPr>
          <w:rFonts w:ascii="Book Antiqua" w:hAnsi="Book Antiqua"/>
          <w:sz w:val="23"/>
          <w:szCs w:val="23"/>
        </w:rPr>
      </w:pPr>
      <w:r w:rsidRPr="00DB3F30">
        <w:rPr>
          <w:rFonts w:ascii="Book Antiqua" w:hAnsi="Book Antiqua"/>
          <w:sz w:val="23"/>
          <w:szCs w:val="23"/>
        </w:rPr>
        <w:t>a személyi jövedelemadóról szóló 1995. évi CXVII törvény 3. §</w:t>
      </w:r>
      <w:proofErr w:type="spellStart"/>
      <w:r w:rsidRPr="00DB3F30">
        <w:rPr>
          <w:rFonts w:ascii="Book Antiqua" w:hAnsi="Book Antiqua"/>
          <w:sz w:val="23"/>
          <w:szCs w:val="23"/>
        </w:rPr>
        <w:t>-a</w:t>
      </w:r>
      <w:proofErr w:type="spellEnd"/>
      <w:r w:rsidRPr="00DB3F30">
        <w:rPr>
          <w:rFonts w:ascii="Book Antiqua" w:hAnsi="Book Antiqua"/>
          <w:sz w:val="23"/>
          <w:szCs w:val="23"/>
        </w:rPr>
        <w:t xml:space="preserve"> 18. pontjában meghatározott mezőgazdasági őstermelőként</w:t>
      </w:r>
      <w:r w:rsidR="00BE559B" w:rsidRPr="00DB3F30">
        <w:rPr>
          <w:rFonts w:ascii="Book Antiqua" w:hAnsi="Book Antiqua"/>
          <w:sz w:val="23"/>
          <w:szCs w:val="23"/>
        </w:rPr>
        <w:t xml:space="preserve"> oldja meg.</w:t>
      </w:r>
      <w:r w:rsidR="00B34435" w:rsidRPr="00DB3F30">
        <w:rPr>
          <w:rFonts w:ascii="Book Antiqua" w:hAnsi="Book Antiqua"/>
          <w:sz w:val="23"/>
          <w:szCs w:val="23"/>
        </w:rPr>
        <w:t xml:space="preserve"> </w:t>
      </w:r>
      <w:r w:rsidR="0058531D" w:rsidRPr="00DB3F30">
        <w:rPr>
          <w:rFonts w:ascii="Book Antiqua" w:hAnsi="Book Antiqua"/>
          <w:sz w:val="23"/>
          <w:szCs w:val="23"/>
        </w:rPr>
        <w:t>Az őstermelői tevékenység adószám birtokában gyakorolható azzal, hogy az adószám a lakóhely szerinti illetékes adóhatóságtól igényelhető.</w:t>
      </w:r>
      <w:r w:rsidR="00DA50E1" w:rsidRPr="00DB3F30">
        <w:rPr>
          <w:rFonts w:ascii="Book Antiqua" w:hAnsi="Book Antiqua"/>
          <w:snapToGrid/>
          <w:sz w:val="23"/>
          <w:szCs w:val="23"/>
        </w:rPr>
        <w:t xml:space="preserve"> </w:t>
      </w:r>
      <w:r w:rsidR="00DA50E1" w:rsidRPr="00DB3F30">
        <w:rPr>
          <w:rFonts w:ascii="Book Antiqua" w:hAnsi="Book Antiqua"/>
          <w:sz w:val="23"/>
          <w:szCs w:val="23"/>
        </w:rPr>
        <w:t>Mezőgazdasági őstermelői tevékenységhez nyújtandó támogatás feltétele, hogy a támogatást kérő az őstermelői tevékenységet a támogatásról szóló döntést követően kezdi meg és a kérelem benyújtását megelőző két éven belül nem rendelkezett őstermelői igazolvánnyal</w:t>
      </w:r>
      <w:r w:rsidR="001D7373" w:rsidRPr="00DB3F30">
        <w:rPr>
          <w:rFonts w:ascii="Book Antiqua" w:hAnsi="Book Antiqua"/>
          <w:sz w:val="23"/>
          <w:szCs w:val="23"/>
        </w:rPr>
        <w:t>.</w:t>
      </w:r>
    </w:p>
    <w:p w:rsidR="0003092C" w:rsidRPr="00A11E7F" w:rsidRDefault="0003092C" w:rsidP="0058531D">
      <w:pPr>
        <w:pStyle w:val="betfelsorols"/>
        <w:numPr>
          <w:ilvl w:val="0"/>
          <w:numId w:val="0"/>
        </w:numPr>
        <w:ind w:left="360"/>
        <w:rPr>
          <w:rFonts w:ascii="Book Antiqua" w:hAnsi="Book Antiqua"/>
          <w:color w:val="FF0000"/>
          <w:sz w:val="23"/>
          <w:szCs w:val="23"/>
        </w:rPr>
      </w:pPr>
    </w:p>
    <w:p w:rsidR="00253443" w:rsidRPr="00CA43C9" w:rsidRDefault="0058531D" w:rsidP="00253443">
      <w:pPr>
        <w:widowControl w:val="0"/>
        <w:tabs>
          <w:tab w:val="left" w:pos="720"/>
        </w:tabs>
        <w:jc w:val="both"/>
        <w:rPr>
          <w:rFonts w:ascii="Book Antiqua" w:hAnsi="Book Antiqua"/>
          <w:snapToGrid w:val="0"/>
          <w:sz w:val="23"/>
          <w:szCs w:val="23"/>
        </w:rPr>
      </w:pPr>
      <w:r w:rsidRPr="00CA43C9">
        <w:rPr>
          <w:rFonts w:ascii="Book Antiqua" w:hAnsi="Book Antiqua"/>
          <w:snapToGrid w:val="0"/>
          <w:sz w:val="23"/>
          <w:szCs w:val="23"/>
        </w:rPr>
        <w:t>Nem minősül személyes közreműködésnek az üzletvezetés és a képviselet ellátása, valamint a munkaviszonyban, illetve polgári jogi szerződés alapján történő munkavégzés.</w:t>
      </w:r>
    </w:p>
    <w:p w:rsidR="0003092C" w:rsidRPr="00CA43C9" w:rsidRDefault="003563F3" w:rsidP="00253443">
      <w:pPr>
        <w:widowControl w:val="0"/>
        <w:tabs>
          <w:tab w:val="left" w:pos="720"/>
        </w:tabs>
        <w:jc w:val="both"/>
        <w:rPr>
          <w:rFonts w:ascii="Book Antiqua" w:hAnsi="Book Antiqua"/>
          <w:strike/>
          <w:sz w:val="23"/>
          <w:szCs w:val="23"/>
        </w:rPr>
      </w:pPr>
      <w:r w:rsidRPr="00CA43C9">
        <w:rPr>
          <w:rFonts w:ascii="Book Antiqua" w:hAnsi="Book Antiqua"/>
          <w:sz w:val="23"/>
          <w:szCs w:val="23"/>
        </w:rPr>
        <w:t xml:space="preserve">Már működő gazdasági társaságba történő belépés esetén csak az a pályázó </w:t>
      </w:r>
      <w:r w:rsidRPr="00DB3F30">
        <w:rPr>
          <w:rFonts w:ascii="Book Antiqua" w:hAnsi="Book Antiqua"/>
          <w:sz w:val="23"/>
          <w:szCs w:val="23"/>
        </w:rPr>
        <w:t>támogatható, aki 20</w:t>
      </w:r>
      <w:r w:rsidR="00CD0D98" w:rsidRPr="00DB3F30">
        <w:rPr>
          <w:rFonts w:ascii="Book Antiqua" w:hAnsi="Book Antiqua"/>
          <w:sz w:val="23"/>
          <w:szCs w:val="23"/>
        </w:rPr>
        <w:t>1</w:t>
      </w:r>
      <w:r w:rsidR="00CA43C9" w:rsidRPr="00DB3F30">
        <w:rPr>
          <w:rFonts w:ascii="Book Antiqua" w:hAnsi="Book Antiqua"/>
          <w:sz w:val="23"/>
          <w:szCs w:val="23"/>
        </w:rPr>
        <w:t>9</w:t>
      </w:r>
      <w:r w:rsidRPr="00DB3F30">
        <w:rPr>
          <w:rFonts w:ascii="Book Antiqua" w:hAnsi="Book Antiqua"/>
          <w:sz w:val="23"/>
          <w:szCs w:val="23"/>
        </w:rPr>
        <w:t xml:space="preserve">. január </w:t>
      </w:r>
      <w:proofErr w:type="gramStart"/>
      <w:r w:rsidRPr="00DB3F30">
        <w:rPr>
          <w:rFonts w:ascii="Book Antiqua" w:hAnsi="Book Antiqua"/>
          <w:sz w:val="23"/>
          <w:szCs w:val="23"/>
        </w:rPr>
        <w:t>1-je előtt</w:t>
      </w:r>
      <w:proofErr w:type="gramEnd"/>
      <w:r w:rsidRPr="00DB3F30">
        <w:rPr>
          <w:rFonts w:ascii="Book Antiqua" w:hAnsi="Book Antiqua"/>
          <w:sz w:val="23"/>
          <w:szCs w:val="23"/>
        </w:rPr>
        <w:t xml:space="preserve"> létrehozott, a pályázat beadását megelőző</w:t>
      </w:r>
      <w:r w:rsidRPr="00CA43C9">
        <w:rPr>
          <w:rFonts w:ascii="Book Antiqua" w:hAnsi="Book Antiqua"/>
          <w:sz w:val="23"/>
          <w:szCs w:val="23"/>
        </w:rPr>
        <w:t xml:space="preserve"> </w:t>
      </w:r>
      <w:r w:rsidR="000A5567" w:rsidRPr="00CA43C9">
        <w:rPr>
          <w:rFonts w:ascii="Book Antiqua" w:hAnsi="Book Antiqua"/>
          <w:sz w:val="23"/>
          <w:szCs w:val="23"/>
        </w:rPr>
        <w:t xml:space="preserve">naptári/üzleti év </w:t>
      </w:r>
      <w:r w:rsidRPr="00CA43C9">
        <w:rPr>
          <w:rFonts w:ascii="Book Antiqua" w:hAnsi="Book Antiqua"/>
          <w:sz w:val="23"/>
          <w:szCs w:val="23"/>
        </w:rPr>
        <w:t>időszak</w:t>
      </w:r>
      <w:r w:rsidR="000A5567" w:rsidRPr="00CA43C9">
        <w:rPr>
          <w:rFonts w:ascii="Book Antiqua" w:hAnsi="Book Antiqua"/>
          <w:sz w:val="23"/>
          <w:szCs w:val="23"/>
        </w:rPr>
        <w:t>á</w:t>
      </w:r>
      <w:r w:rsidRPr="00CA43C9">
        <w:rPr>
          <w:rFonts w:ascii="Book Antiqua" w:hAnsi="Book Antiqua"/>
          <w:sz w:val="23"/>
          <w:szCs w:val="23"/>
        </w:rPr>
        <w:t xml:space="preserve">ban nem veszteséggel működő, csőd-, </w:t>
      </w:r>
      <w:r w:rsidRPr="00CA43C9">
        <w:rPr>
          <w:rFonts w:ascii="Book Antiqua" w:hAnsi="Book Antiqua" w:cs="Arial"/>
          <w:sz w:val="23"/>
          <w:szCs w:val="23"/>
        </w:rPr>
        <w:t xml:space="preserve">felszámolási, végelszámolási, illetve adósságrendezési eljárás alatt nem álló, továbbá </w:t>
      </w:r>
      <w:r w:rsidR="00AB10FB" w:rsidRPr="00CA43C9">
        <w:rPr>
          <w:rFonts w:ascii="Book Antiqua" w:hAnsi="Book Antiqua" w:cs="Arial"/>
          <w:sz w:val="23"/>
          <w:szCs w:val="23"/>
        </w:rPr>
        <w:t>esedékessé vált</w:t>
      </w:r>
      <w:r w:rsidRPr="00CA43C9">
        <w:rPr>
          <w:rFonts w:ascii="Book Antiqua" w:hAnsi="Book Antiqua" w:cs="Arial"/>
          <w:sz w:val="23"/>
          <w:szCs w:val="23"/>
        </w:rPr>
        <w:t xml:space="preserve">, meg nem fizetett köztartozással nem rendelkező társas vállalkozáshoz, a társaság tevékenységében </w:t>
      </w:r>
      <w:r w:rsidRPr="00CA43C9">
        <w:rPr>
          <w:rFonts w:ascii="Book Antiqua" w:hAnsi="Book Antiqua"/>
          <w:sz w:val="23"/>
          <w:szCs w:val="23"/>
        </w:rPr>
        <w:t xml:space="preserve">– munkaviszonyon kívüli jogviszonyban álló – </w:t>
      </w:r>
      <w:r w:rsidRPr="00CA43C9">
        <w:rPr>
          <w:rFonts w:ascii="Book Antiqua" w:hAnsi="Book Antiqua" w:cs="Arial"/>
          <w:sz w:val="23"/>
          <w:szCs w:val="23"/>
        </w:rPr>
        <w:t>személyesen közreműködő tagjaként csatlakozik</w:t>
      </w:r>
      <w:r w:rsidRPr="00CA43C9">
        <w:rPr>
          <w:rFonts w:ascii="Book Antiqua" w:hAnsi="Book Antiqua"/>
          <w:b/>
          <w:sz w:val="23"/>
          <w:szCs w:val="23"/>
        </w:rPr>
        <w:t>.</w:t>
      </w:r>
      <w:r w:rsidRPr="00CA43C9">
        <w:rPr>
          <w:rFonts w:ascii="Book Antiqua" w:hAnsi="Book Antiqua"/>
          <w:sz w:val="23"/>
          <w:szCs w:val="23"/>
        </w:rPr>
        <w:t xml:space="preserve"> </w:t>
      </w:r>
      <w:r w:rsidR="00AB10FB" w:rsidRPr="00CA43C9">
        <w:rPr>
          <w:rFonts w:ascii="Book Antiqua" w:hAnsi="Book Antiqua"/>
          <w:sz w:val="23"/>
          <w:szCs w:val="23"/>
        </w:rPr>
        <w:t>A támogatás megítélésének további feltétele, hogy</w:t>
      </w:r>
      <w:r w:rsidRPr="00CA43C9">
        <w:rPr>
          <w:rFonts w:ascii="Book Antiqua" w:hAnsi="Book Antiqua"/>
          <w:sz w:val="23"/>
          <w:szCs w:val="23"/>
        </w:rPr>
        <w:t xml:space="preserve"> a már működő gazdasági tár</w:t>
      </w:r>
      <w:r w:rsidR="002C6083" w:rsidRPr="00CA43C9">
        <w:rPr>
          <w:rFonts w:ascii="Book Antiqua" w:hAnsi="Book Antiqua"/>
          <w:sz w:val="23"/>
          <w:szCs w:val="23"/>
        </w:rPr>
        <w:t>s</w:t>
      </w:r>
      <w:r w:rsidRPr="00CA43C9">
        <w:rPr>
          <w:rFonts w:ascii="Book Antiqua" w:hAnsi="Book Antiqua"/>
          <w:sz w:val="23"/>
          <w:szCs w:val="23"/>
        </w:rPr>
        <w:t>aság megfelel a rendezett munkaügyi kapcsolatok követelményeinek és nem minősül nehéz</w:t>
      </w:r>
      <w:r w:rsidR="00D35E87" w:rsidRPr="00CA43C9">
        <w:rPr>
          <w:rFonts w:ascii="Book Antiqua" w:hAnsi="Book Antiqua"/>
          <w:sz w:val="23"/>
          <w:szCs w:val="23"/>
        </w:rPr>
        <w:t xml:space="preserve"> helyzetben lévő vállalkozásnak</w:t>
      </w:r>
      <w:r w:rsidR="00A67EB7" w:rsidRPr="00CA43C9">
        <w:rPr>
          <w:rFonts w:ascii="Book Antiqua" w:hAnsi="Book Antiqua"/>
          <w:sz w:val="23"/>
          <w:szCs w:val="23"/>
        </w:rPr>
        <w:t>.</w:t>
      </w:r>
    </w:p>
    <w:p w:rsidR="0003092C" w:rsidRPr="001C1AAD" w:rsidRDefault="0003092C" w:rsidP="00253443">
      <w:pPr>
        <w:tabs>
          <w:tab w:val="left" w:pos="720"/>
        </w:tabs>
        <w:jc w:val="both"/>
        <w:rPr>
          <w:rFonts w:ascii="Book Antiqua" w:hAnsi="Book Antiqua"/>
          <w:b/>
          <w:snapToGrid w:val="0"/>
          <w:sz w:val="23"/>
          <w:szCs w:val="23"/>
          <w:u w:val="single"/>
        </w:rPr>
      </w:pPr>
    </w:p>
    <w:p w:rsidR="003563F3" w:rsidRPr="007D7696" w:rsidRDefault="003563F3" w:rsidP="007D7696">
      <w:pPr>
        <w:pStyle w:val="Felsorols2-12"/>
        <w:numPr>
          <w:ilvl w:val="0"/>
          <w:numId w:val="0"/>
        </w:numPr>
        <w:tabs>
          <w:tab w:val="clear" w:pos="737"/>
          <w:tab w:val="left" w:pos="720"/>
        </w:tabs>
        <w:outlineLvl w:val="0"/>
        <w:rPr>
          <w:rFonts w:ascii="Book Antiqua" w:hAnsi="Book Antiqua"/>
          <w:sz w:val="23"/>
          <w:szCs w:val="23"/>
        </w:rPr>
      </w:pPr>
      <w:r w:rsidRPr="007D7696">
        <w:rPr>
          <w:rFonts w:ascii="Book Antiqua" w:hAnsi="Book Antiqua"/>
          <w:sz w:val="23"/>
          <w:szCs w:val="23"/>
        </w:rPr>
        <w:t xml:space="preserve">A támogatás nyújtása szempontjából </w:t>
      </w:r>
      <w:r w:rsidRPr="007D7696">
        <w:rPr>
          <w:rFonts w:ascii="Book Antiqua" w:hAnsi="Book Antiqua"/>
          <w:b/>
          <w:sz w:val="23"/>
          <w:szCs w:val="23"/>
        </w:rPr>
        <w:t>egyéni vállalkozó</w:t>
      </w:r>
      <w:r w:rsidR="00B1730D" w:rsidRPr="007D7696">
        <w:rPr>
          <w:rFonts w:ascii="Book Antiqua" w:hAnsi="Book Antiqua"/>
          <w:b/>
          <w:sz w:val="23"/>
          <w:szCs w:val="23"/>
        </w:rPr>
        <w:t xml:space="preserve"> </w:t>
      </w:r>
      <w:r w:rsidR="00B1730D" w:rsidRPr="007D7696">
        <w:rPr>
          <w:rFonts w:ascii="Book Antiqua" w:hAnsi="Book Antiqua"/>
          <w:sz w:val="23"/>
          <w:szCs w:val="23"/>
        </w:rPr>
        <w:t>(Tbj. 4. § b) pontja)</w:t>
      </w:r>
      <w:r w:rsidRPr="007D7696">
        <w:rPr>
          <w:rFonts w:ascii="Book Antiqua" w:hAnsi="Book Antiqua"/>
          <w:sz w:val="23"/>
          <w:szCs w:val="23"/>
        </w:rPr>
        <w:t>, aki</w:t>
      </w:r>
    </w:p>
    <w:p w:rsidR="007D7696" w:rsidRPr="00227719" w:rsidRDefault="007D7696" w:rsidP="007D7696">
      <w:pPr>
        <w:pStyle w:val="Listaszerbekezds"/>
        <w:numPr>
          <w:ilvl w:val="3"/>
          <w:numId w:val="7"/>
        </w:numPr>
        <w:tabs>
          <w:tab w:val="clear" w:pos="2880"/>
          <w:tab w:val="num" w:pos="426"/>
        </w:tabs>
        <w:spacing w:after="20"/>
        <w:ind w:left="426" w:hanging="426"/>
        <w:jc w:val="both"/>
        <w:rPr>
          <w:rFonts w:ascii="Book Antiqua" w:hAnsi="Book Antiqua"/>
          <w:sz w:val="23"/>
          <w:szCs w:val="23"/>
        </w:rPr>
      </w:pPr>
      <w:r w:rsidRPr="00227719">
        <w:rPr>
          <w:rFonts w:ascii="Book Antiqua" w:hAnsi="Book Antiqua"/>
          <w:sz w:val="23"/>
          <w:szCs w:val="23"/>
        </w:rPr>
        <w:t>az egyéni vállalkozóról és az egyéni cégről szóló törvény szerinti egyéni vállalkozói nyilvántartásban szereplő természetes személy,</w:t>
      </w:r>
    </w:p>
    <w:p w:rsidR="007D7696" w:rsidRPr="00227719" w:rsidRDefault="007D7696" w:rsidP="007D7696">
      <w:pPr>
        <w:pStyle w:val="Listaszerbekezds"/>
        <w:numPr>
          <w:ilvl w:val="3"/>
          <w:numId w:val="7"/>
        </w:numPr>
        <w:tabs>
          <w:tab w:val="clear" w:pos="2880"/>
          <w:tab w:val="num" w:pos="426"/>
        </w:tabs>
        <w:spacing w:after="20"/>
        <w:ind w:left="426" w:hanging="426"/>
        <w:jc w:val="both"/>
        <w:rPr>
          <w:rFonts w:ascii="Book Antiqua" w:hAnsi="Book Antiqua"/>
          <w:sz w:val="23"/>
          <w:szCs w:val="23"/>
        </w:rPr>
      </w:pPr>
      <w:r w:rsidRPr="00227719">
        <w:rPr>
          <w:rFonts w:ascii="Book Antiqua" w:hAnsi="Book Antiqua"/>
          <w:sz w:val="23"/>
          <w:szCs w:val="23"/>
        </w:rPr>
        <w:t>a szolgáltató állatorvosi tevékenység gyakorlására jogosító igazolvánnyal rendelkező magánszemély, a gyógyszerészi magántevékenység, falugondnoki tevékenység, tanyagondnoki tevékenység vagy szociális szolgáltató tevékenység folytatásához szükséges engedéllyel rendelkező magánszemély (a továbbiakban együtt: egészségügyi vállalkozó),</w:t>
      </w:r>
    </w:p>
    <w:p w:rsidR="007D7696" w:rsidRPr="00227719" w:rsidRDefault="00AB05F4" w:rsidP="007D7696">
      <w:pPr>
        <w:pStyle w:val="Listaszerbekezds"/>
        <w:numPr>
          <w:ilvl w:val="3"/>
          <w:numId w:val="7"/>
        </w:numPr>
        <w:tabs>
          <w:tab w:val="clear" w:pos="2880"/>
          <w:tab w:val="num" w:pos="426"/>
        </w:tabs>
        <w:spacing w:after="20"/>
        <w:ind w:left="426" w:hanging="426"/>
        <w:jc w:val="both"/>
        <w:rPr>
          <w:rFonts w:ascii="Book Antiqua" w:hAnsi="Book Antiqua"/>
          <w:sz w:val="23"/>
          <w:szCs w:val="23"/>
        </w:rPr>
      </w:pPr>
      <w:r w:rsidRPr="00DB3F30">
        <w:rPr>
          <w:rFonts w:ascii="Book Antiqua" w:hAnsi="Book Antiqua"/>
          <w:sz w:val="23"/>
          <w:szCs w:val="23"/>
        </w:rPr>
        <w:t>az ügyvédekről szóló törvény hatálya alá tartozó ügyvéd, európai közösségi jogász</w:t>
      </w:r>
      <w:r w:rsidR="007D7696" w:rsidRPr="00227719">
        <w:rPr>
          <w:rFonts w:ascii="Book Antiqua" w:hAnsi="Book Antiqua"/>
          <w:sz w:val="23"/>
          <w:szCs w:val="23"/>
        </w:rPr>
        <w:t xml:space="preserve"> (a továbbiakban együtt: ügyvéd),</w:t>
      </w:r>
    </w:p>
    <w:p w:rsidR="007D7696" w:rsidRPr="00227719" w:rsidRDefault="007D7696" w:rsidP="007D7696">
      <w:pPr>
        <w:pStyle w:val="Listaszerbekezds"/>
        <w:numPr>
          <w:ilvl w:val="3"/>
          <w:numId w:val="7"/>
        </w:numPr>
        <w:tabs>
          <w:tab w:val="clear" w:pos="2880"/>
          <w:tab w:val="num" w:pos="426"/>
        </w:tabs>
        <w:spacing w:after="20"/>
        <w:ind w:left="426" w:hanging="426"/>
        <w:jc w:val="both"/>
        <w:rPr>
          <w:rFonts w:ascii="Book Antiqua" w:hAnsi="Book Antiqua"/>
          <w:sz w:val="23"/>
          <w:szCs w:val="23"/>
        </w:rPr>
      </w:pPr>
      <w:r w:rsidRPr="00227719">
        <w:rPr>
          <w:rFonts w:ascii="Book Antiqua" w:hAnsi="Book Antiqua"/>
          <w:sz w:val="23"/>
          <w:szCs w:val="23"/>
        </w:rPr>
        <w:t>az egyéni szabadalmi ügyvivő,</w:t>
      </w:r>
    </w:p>
    <w:p w:rsidR="007D7696" w:rsidRPr="00227719" w:rsidRDefault="007D7696" w:rsidP="007D7696">
      <w:pPr>
        <w:pStyle w:val="Listaszerbekezds"/>
        <w:numPr>
          <w:ilvl w:val="3"/>
          <w:numId w:val="7"/>
        </w:numPr>
        <w:tabs>
          <w:tab w:val="clear" w:pos="2880"/>
          <w:tab w:val="num" w:pos="426"/>
        </w:tabs>
        <w:spacing w:after="20"/>
        <w:ind w:left="426" w:hanging="426"/>
        <w:jc w:val="both"/>
        <w:rPr>
          <w:rFonts w:ascii="Book Antiqua" w:hAnsi="Book Antiqua"/>
          <w:sz w:val="23"/>
          <w:szCs w:val="23"/>
        </w:rPr>
      </w:pPr>
      <w:r w:rsidRPr="00227719">
        <w:rPr>
          <w:rFonts w:ascii="Book Antiqua" w:hAnsi="Book Antiqua"/>
          <w:sz w:val="23"/>
          <w:szCs w:val="23"/>
        </w:rPr>
        <w:t>a nem közjegyzői iroda tagjaként tevékenykedő közjegyző,</w:t>
      </w:r>
    </w:p>
    <w:p w:rsidR="007D7696" w:rsidRPr="00227719" w:rsidRDefault="007D7696" w:rsidP="007D7696">
      <w:pPr>
        <w:pStyle w:val="Listaszerbekezds"/>
        <w:numPr>
          <w:ilvl w:val="3"/>
          <w:numId w:val="7"/>
        </w:numPr>
        <w:tabs>
          <w:tab w:val="clear" w:pos="2880"/>
          <w:tab w:val="num" w:pos="426"/>
        </w:tabs>
        <w:spacing w:after="20"/>
        <w:ind w:left="426" w:hanging="426"/>
        <w:jc w:val="both"/>
        <w:rPr>
          <w:rFonts w:ascii="Book Antiqua" w:hAnsi="Book Antiqua"/>
          <w:sz w:val="23"/>
          <w:szCs w:val="23"/>
        </w:rPr>
      </w:pPr>
      <w:r w:rsidRPr="00227719">
        <w:rPr>
          <w:rFonts w:ascii="Book Antiqua" w:hAnsi="Book Antiqua"/>
          <w:sz w:val="23"/>
          <w:szCs w:val="23"/>
        </w:rPr>
        <w:t>a nem végrehajtói iroda tagjaként tevékenykedő önálló bírósági végrehajtó.</w:t>
      </w:r>
    </w:p>
    <w:p w:rsidR="00F458C0" w:rsidRPr="001E5EC8" w:rsidRDefault="00F458C0" w:rsidP="00F458C0">
      <w:pPr>
        <w:spacing w:after="20"/>
        <w:jc w:val="both"/>
        <w:rPr>
          <w:rFonts w:ascii="Book Antiqua" w:hAnsi="Book Antiqua"/>
          <w:bCs/>
          <w:color w:val="0070C0"/>
          <w:sz w:val="23"/>
          <w:szCs w:val="23"/>
          <w:highlight w:val="yellow"/>
        </w:rPr>
      </w:pPr>
    </w:p>
    <w:p w:rsidR="00F458C0" w:rsidRPr="000A22CC" w:rsidRDefault="00F458C0" w:rsidP="00F458C0">
      <w:pPr>
        <w:spacing w:after="20"/>
        <w:jc w:val="both"/>
        <w:rPr>
          <w:rFonts w:ascii="Book Antiqua" w:hAnsi="Book Antiqua"/>
          <w:sz w:val="23"/>
          <w:szCs w:val="23"/>
        </w:rPr>
      </w:pPr>
      <w:r w:rsidRPr="000A22CC">
        <w:rPr>
          <w:rFonts w:ascii="Book Antiqua" w:hAnsi="Book Antiqua"/>
          <w:bCs/>
          <w:sz w:val="23"/>
          <w:szCs w:val="23"/>
        </w:rPr>
        <w:t>A</w:t>
      </w:r>
      <w:r w:rsidRPr="000A22CC">
        <w:rPr>
          <w:rFonts w:ascii="Book Antiqua" w:hAnsi="Book Antiqua"/>
          <w:sz w:val="23"/>
          <w:szCs w:val="23"/>
        </w:rPr>
        <w:t xml:space="preserve"> személyi jövedelemadóról szóló 1995. évi CXVII. törvény 3. §. 17. pontja alapján:</w:t>
      </w:r>
    </w:p>
    <w:p w:rsidR="00F458C0" w:rsidRPr="000A22CC" w:rsidRDefault="00F458C0" w:rsidP="00F458C0">
      <w:pPr>
        <w:spacing w:after="20"/>
        <w:jc w:val="both"/>
        <w:rPr>
          <w:rFonts w:ascii="Book Antiqua" w:hAnsi="Book Antiqua"/>
          <w:sz w:val="23"/>
          <w:szCs w:val="23"/>
        </w:rPr>
      </w:pPr>
      <w:proofErr w:type="gramStart"/>
      <w:r w:rsidRPr="000A22CC">
        <w:rPr>
          <w:rFonts w:ascii="Book Antiqua" w:hAnsi="Book Antiqua"/>
          <w:i/>
          <w:iCs/>
          <w:sz w:val="23"/>
          <w:szCs w:val="23"/>
        </w:rPr>
        <w:t>a</w:t>
      </w:r>
      <w:proofErr w:type="gramEnd"/>
      <w:r w:rsidRPr="000A22CC">
        <w:rPr>
          <w:rFonts w:ascii="Book Antiqua" w:hAnsi="Book Antiqua"/>
          <w:i/>
          <w:iCs/>
          <w:sz w:val="23"/>
          <w:szCs w:val="23"/>
        </w:rPr>
        <w:t>)</w:t>
      </w:r>
      <w:r w:rsidRPr="000A22CC">
        <w:rPr>
          <w:rFonts w:ascii="Book Antiqua" w:hAnsi="Book Antiqua"/>
          <w:sz w:val="23"/>
          <w:szCs w:val="23"/>
        </w:rPr>
        <w:t xml:space="preserve"> az egyéni vállalkozóról és az egyéni cégről szóló törvény szerinti egyéni vállalkozói nyilvántartásban szereplő magánszemély, az említett nyilvántartásban rögzített tevékenysége(i) tekintetében azzal, hogy nem minősül egyéni vállalkozónak az a magánszemély, aki</w:t>
      </w:r>
    </w:p>
    <w:p w:rsidR="00F458C0" w:rsidRPr="000A22CC" w:rsidRDefault="00F458C0" w:rsidP="00F458C0">
      <w:pPr>
        <w:spacing w:after="20"/>
        <w:ind w:firstLine="180"/>
        <w:jc w:val="both"/>
        <w:rPr>
          <w:rFonts w:ascii="Book Antiqua" w:hAnsi="Book Antiqua"/>
          <w:sz w:val="23"/>
          <w:szCs w:val="23"/>
        </w:rPr>
      </w:pPr>
      <w:proofErr w:type="spellStart"/>
      <w:r w:rsidRPr="000A22CC">
        <w:rPr>
          <w:rFonts w:ascii="Book Antiqua" w:hAnsi="Book Antiqua"/>
          <w:i/>
          <w:iCs/>
          <w:sz w:val="23"/>
          <w:szCs w:val="23"/>
        </w:rPr>
        <w:t>aa</w:t>
      </w:r>
      <w:proofErr w:type="spellEnd"/>
      <w:r w:rsidRPr="000A22CC">
        <w:rPr>
          <w:rFonts w:ascii="Book Antiqua" w:hAnsi="Book Antiqua"/>
          <w:i/>
          <w:iCs/>
          <w:sz w:val="23"/>
          <w:szCs w:val="23"/>
        </w:rPr>
        <w:t>)</w:t>
      </w:r>
      <w:r w:rsidRPr="000A22CC">
        <w:rPr>
          <w:rFonts w:ascii="Book Antiqua" w:hAnsi="Book Antiqua"/>
          <w:sz w:val="23"/>
          <w:szCs w:val="23"/>
        </w:rPr>
        <w:t xml:space="preserve"> az ingatlan-bérbeadási,</w:t>
      </w:r>
    </w:p>
    <w:p w:rsidR="00F458C0" w:rsidRPr="000A22CC" w:rsidRDefault="00F458C0" w:rsidP="00F458C0">
      <w:pPr>
        <w:spacing w:after="20"/>
        <w:ind w:firstLine="180"/>
        <w:jc w:val="both"/>
        <w:rPr>
          <w:rFonts w:ascii="Book Antiqua" w:hAnsi="Book Antiqua"/>
          <w:sz w:val="23"/>
          <w:szCs w:val="23"/>
        </w:rPr>
      </w:pPr>
      <w:proofErr w:type="gramStart"/>
      <w:r w:rsidRPr="000A22CC">
        <w:rPr>
          <w:rFonts w:ascii="Book Antiqua" w:hAnsi="Book Antiqua"/>
          <w:i/>
          <w:iCs/>
          <w:sz w:val="23"/>
          <w:szCs w:val="23"/>
        </w:rPr>
        <w:t>ab</w:t>
      </w:r>
      <w:proofErr w:type="gramEnd"/>
      <w:r w:rsidRPr="000A22CC">
        <w:rPr>
          <w:rFonts w:ascii="Book Antiqua" w:hAnsi="Book Antiqua"/>
          <w:i/>
          <w:iCs/>
          <w:sz w:val="23"/>
          <w:szCs w:val="23"/>
        </w:rPr>
        <w:t>)</w:t>
      </w:r>
      <w:r w:rsidRPr="000A22CC">
        <w:rPr>
          <w:rFonts w:ascii="Book Antiqua" w:hAnsi="Book Antiqua"/>
          <w:sz w:val="23"/>
          <w:szCs w:val="23"/>
        </w:rPr>
        <w:t xml:space="preserve"> a szálláshely-szolgáltatási tevékenység folytatásának részletes feltételeiről és a szálláshely-üzemeltetési engedély kiadásának rendjéről szóló kormányrendelet szerinti egyéb szálláshely-szolgáltatási tevékenységéből származó bevételére az önálló tevékenységből származó jövedelemre, vagy a tételes átalányadózásra vonatkozó rendelkezések alkalmazását választja, kizárólag a választott rendelkezések szerinti adózási mód alapjául szolgáló bevételei tekintetében;</w:t>
      </w:r>
    </w:p>
    <w:p w:rsidR="00F458C0" w:rsidRPr="000A22CC" w:rsidRDefault="00F458C0" w:rsidP="00F458C0">
      <w:pPr>
        <w:spacing w:after="20"/>
        <w:jc w:val="both"/>
        <w:rPr>
          <w:rFonts w:ascii="Book Antiqua" w:hAnsi="Book Antiqua"/>
          <w:sz w:val="23"/>
          <w:szCs w:val="23"/>
        </w:rPr>
      </w:pPr>
      <w:r w:rsidRPr="000A22CC">
        <w:rPr>
          <w:rFonts w:ascii="Book Antiqua" w:hAnsi="Book Antiqua"/>
          <w:i/>
          <w:iCs/>
          <w:sz w:val="23"/>
          <w:szCs w:val="23"/>
        </w:rPr>
        <w:t xml:space="preserve">b) </w:t>
      </w:r>
      <w:r w:rsidRPr="000A22CC">
        <w:rPr>
          <w:rFonts w:ascii="Book Antiqua" w:hAnsi="Book Antiqua"/>
          <w:sz w:val="23"/>
          <w:szCs w:val="23"/>
        </w:rPr>
        <w:t>a közjegyző a közjegyzőkről szóló törvényben meghatározott tevékenysége tekintetében (kivéve, amennyiben e tevékenységét közjegyzői iroda tagjaként folytatja);</w:t>
      </w:r>
    </w:p>
    <w:p w:rsidR="00F458C0" w:rsidRPr="000A22CC" w:rsidRDefault="00F458C0" w:rsidP="00F458C0">
      <w:pPr>
        <w:spacing w:after="20"/>
        <w:jc w:val="both"/>
        <w:rPr>
          <w:rFonts w:ascii="Book Antiqua" w:hAnsi="Book Antiqua"/>
          <w:sz w:val="23"/>
          <w:szCs w:val="23"/>
        </w:rPr>
      </w:pPr>
      <w:r w:rsidRPr="000A22CC">
        <w:rPr>
          <w:rFonts w:ascii="Book Antiqua" w:hAnsi="Book Antiqua"/>
          <w:i/>
          <w:iCs/>
          <w:sz w:val="23"/>
          <w:szCs w:val="23"/>
        </w:rPr>
        <w:t>c)</w:t>
      </w:r>
      <w:r w:rsidRPr="000A22CC">
        <w:rPr>
          <w:rFonts w:ascii="Book Antiqua" w:hAnsi="Book Antiqua"/>
          <w:sz w:val="23"/>
          <w:szCs w:val="23"/>
        </w:rPr>
        <w:t xml:space="preserve"> az önálló bírósági végrehajtó a bírósági végrehajtásról szóló törvényben meghatározott tevékenysége tekintetében (kivéve, amennyiben e tevékenységét végrehajtói iroda tagjaként folytatja);</w:t>
      </w:r>
    </w:p>
    <w:p w:rsidR="00F458C0" w:rsidRPr="000A22CC" w:rsidRDefault="00F458C0" w:rsidP="00F458C0">
      <w:pPr>
        <w:spacing w:after="20"/>
        <w:jc w:val="both"/>
        <w:rPr>
          <w:rFonts w:ascii="Book Antiqua" w:hAnsi="Book Antiqua"/>
          <w:sz w:val="23"/>
          <w:szCs w:val="23"/>
        </w:rPr>
      </w:pPr>
      <w:r w:rsidRPr="000A22CC">
        <w:rPr>
          <w:rFonts w:ascii="Book Antiqua" w:hAnsi="Book Antiqua"/>
          <w:i/>
          <w:iCs/>
          <w:sz w:val="23"/>
          <w:szCs w:val="23"/>
        </w:rPr>
        <w:t>d)</w:t>
      </w:r>
      <w:r w:rsidRPr="000A22CC">
        <w:rPr>
          <w:rFonts w:ascii="Book Antiqua" w:hAnsi="Book Antiqua"/>
          <w:sz w:val="23"/>
          <w:szCs w:val="23"/>
        </w:rPr>
        <w:t xml:space="preserve"> az egyéni szabadalmi ügyvivő a szabadalmi ügyvivőkről szóló törvényben meghatározott tevékenysége tekintetében;</w:t>
      </w:r>
    </w:p>
    <w:p w:rsidR="00F458C0" w:rsidRPr="000A22CC" w:rsidRDefault="00F458C0" w:rsidP="00F458C0">
      <w:pPr>
        <w:spacing w:after="20"/>
        <w:jc w:val="both"/>
        <w:rPr>
          <w:rFonts w:ascii="Book Antiqua" w:hAnsi="Book Antiqua"/>
          <w:sz w:val="23"/>
          <w:szCs w:val="23"/>
        </w:rPr>
      </w:pPr>
      <w:proofErr w:type="gramStart"/>
      <w:r w:rsidRPr="000A22CC">
        <w:rPr>
          <w:rFonts w:ascii="Book Antiqua" w:hAnsi="Book Antiqua"/>
          <w:i/>
          <w:iCs/>
          <w:sz w:val="23"/>
          <w:szCs w:val="23"/>
        </w:rPr>
        <w:t>e</w:t>
      </w:r>
      <w:proofErr w:type="gramEnd"/>
      <w:r w:rsidRPr="000A22CC">
        <w:rPr>
          <w:rFonts w:ascii="Book Antiqua" w:hAnsi="Book Antiqua"/>
          <w:i/>
          <w:iCs/>
          <w:sz w:val="23"/>
          <w:szCs w:val="23"/>
        </w:rPr>
        <w:t>)</w:t>
      </w:r>
      <w:r w:rsidRPr="000A22CC">
        <w:rPr>
          <w:rFonts w:ascii="Book Antiqua" w:hAnsi="Book Antiqua"/>
          <w:sz w:val="23"/>
          <w:szCs w:val="23"/>
        </w:rPr>
        <w:t xml:space="preserve"> az ügyvéd az ügyvédekről szóló törvényben</w:t>
      </w:r>
      <w:hyperlink r:id="rId8" w:anchor="foot50#foot50" w:history="1"/>
      <w:r w:rsidRPr="000A22CC">
        <w:rPr>
          <w:rFonts w:ascii="Book Antiqua" w:hAnsi="Book Antiqua"/>
          <w:sz w:val="23"/>
          <w:szCs w:val="23"/>
        </w:rPr>
        <w:t xml:space="preserve"> meghatározott tevékenysége tekintetében (kivéve, amennyiben e tevékenységét ügyvédi iroda tagjaként vagy alkalmazott ügyvédként folytatja);</w:t>
      </w:r>
    </w:p>
    <w:p w:rsidR="00F458C0" w:rsidRPr="000A22CC" w:rsidRDefault="00F458C0" w:rsidP="00F458C0">
      <w:pPr>
        <w:spacing w:after="20"/>
        <w:jc w:val="both"/>
        <w:rPr>
          <w:rFonts w:ascii="Book Antiqua" w:hAnsi="Book Antiqua"/>
          <w:sz w:val="23"/>
          <w:szCs w:val="23"/>
        </w:rPr>
      </w:pPr>
      <w:proofErr w:type="gramStart"/>
      <w:r w:rsidRPr="000A22CC">
        <w:rPr>
          <w:rFonts w:ascii="Book Antiqua" w:hAnsi="Book Antiqua"/>
          <w:i/>
          <w:iCs/>
          <w:sz w:val="23"/>
          <w:szCs w:val="23"/>
        </w:rPr>
        <w:t>f</w:t>
      </w:r>
      <w:proofErr w:type="gramEnd"/>
      <w:r w:rsidRPr="000A22CC">
        <w:rPr>
          <w:rFonts w:ascii="Book Antiqua" w:hAnsi="Book Antiqua"/>
          <w:i/>
          <w:iCs/>
          <w:sz w:val="23"/>
          <w:szCs w:val="23"/>
        </w:rPr>
        <w:t>)</w:t>
      </w:r>
      <w:r w:rsidRPr="000A22CC">
        <w:rPr>
          <w:rFonts w:ascii="Book Antiqua" w:hAnsi="Book Antiqua"/>
          <w:sz w:val="23"/>
          <w:szCs w:val="23"/>
        </w:rPr>
        <w:t xml:space="preserve"> a szolgáltató állatorvosi tevékenység gyakorlására jogosító igazolvánnyal rendelkező magánszemély e tevékenysége tekintetében.</w:t>
      </w:r>
    </w:p>
    <w:p w:rsidR="00D35E87" w:rsidRPr="000A22CC" w:rsidRDefault="00D35E87" w:rsidP="00253443">
      <w:pPr>
        <w:pStyle w:val="Felsorols2-12"/>
        <w:numPr>
          <w:ilvl w:val="0"/>
          <w:numId w:val="0"/>
        </w:numPr>
        <w:tabs>
          <w:tab w:val="clear" w:pos="737"/>
          <w:tab w:val="left" w:pos="720"/>
        </w:tabs>
        <w:outlineLvl w:val="0"/>
        <w:rPr>
          <w:rFonts w:ascii="Book Antiqua" w:hAnsi="Book Antiqua"/>
          <w:sz w:val="23"/>
          <w:szCs w:val="23"/>
        </w:rPr>
      </w:pPr>
    </w:p>
    <w:p w:rsidR="008435CE" w:rsidRPr="00DB3F30" w:rsidRDefault="008435CE" w:rsidP="00253443">
      <w:pPr>
        <w:pStyle w:val="Felsorols2-12"/>
        <w:numPr>
          <w:ilvl w:val="0"/>
          <w:numId w:val="0"/>
        </w:numPr>
        <w:tabs>
          <w:tab w:val="clear" w:pos="737"/>
          <w:tab w:val="left" w:pos="720"/>
        </w:tabs>
        <w:outlineLvl w:val="0"/>
        <w:rPr>
          <w:rFonts w:ascii="Book Antiqua" w:hAnsi="Book Antiqua"/>
          <w:sz w:val="23"/>
          <w:szCs w:val="23"/>
        </w:rPr>
      </w:pPr>
      <w:r w:rsidRPr="00DB3F30">
        <w:rPr>
          <w:rFonts w:ascii="Book Antiqua" w:hAnsi="Book Antiqua"/>
          <w:sz w:val="23"/>
          <w:szCs w:val="23"/>
        </w:rPr>
        <w:t xml:space="preserve">A támogatás nyújtása szempontjából </w:t>
      </w:r>
      <w:r w:rsidRPr="00DB3F30">
        <w:rPr>
          <w:rFonts w:ascii="Book Antiqua" w:hAnsi="Book Antiqua"/>
          <w:b/>
          <w:sz w:val="23"/>
          <w:szCs w:val="23"/>
        </w:rPr>
        <w:t>társas vállalkozó</w:t>
      </w:r>
      <w:r w:rsidR="000C0059" w:rsidRPr="00DB3F30">
        <w:rPr>
          <w:rFonts w:ascii="Book Antiqua" w:hAnsi="Book Antiqua"/>
          <w:b/>
          <w:sz w:val="23"/>
          <w:szCs w:val="23"/>
        </w:rPr>
        <w:t xml:space="preserve"> </w:t>
      </w:r>
      <w:r w:rsidR="000C0059" w:rsidRPr="00DB3F30">
        <w:rPr>
          <w:rFonts w:ascii="Book Antiqua" w:hAnsi="Book Antiqua"/>
          <w:sz w:val="23"/>
          <w:szCs w:val="23"/>
        </w:rPr>
        <w:t>(</w:t>
      </w:r>
      <w:r w:rsidR="000C0059" w:rsidRPr="00DB3F30">
        <w:rPr>
          <w:rFonts w:ascii="Book Antiqua" w:hAnsi="Book Antiqua"/>
          <w:strike/>
          <w:sz w:val="23"/>
          <w:szCs w:val="23"/>
        </w:rPr>
        <w:t>Tbj. 4. § d) pontja</w:t>
      </w:r>
      <w:r w:rsidR="009C2CA3" w:rsidRPr="00DB3F30">
        <w:rPr>
          <w:rFonts w:ascii="Book Antiqua" w:hAnsi="Book Antiqua"/>
          <w:strike/>
          <w:sz w:val="23"/>
          <w:szCs w:val="23"/>
        </w:rPr>
        <w:t xml:space="preserve"> a</w:t>
      </w:r>
      <w:r w:rsidR="009C2CA3" w:rsidRPr="00DB3F30">
        <w:rPr>
          <w:rFonts w:ascii="Book Antiqua" w:hAnsi="Book Antiqua"/>
          <w:sz w:val="23"/>
          <w:szCs w:val="23"/>
        </w:rPr>
        <w:t xml:space="preserve"> Tbj. 6. § (1) bekezdés e) pontja szerint biztosított, a Tbj. 4. § 21. pontjában meghatározott személy</w:t>
      </w:r>
      <w:r w:rsidR="000C0059" w:rsidRPr="00DB3F30">
        <w:rPr>
          <w:rFonts w:ascii="Book Antiqua" w:hAnsi="Book Antiqua"/>
          <w:sz w:val="23"/>
          <w:szCs w:val="23"/>
        </w:rPr>
        <w:t>)</w:t>
      </w:r>
      <w:r w:rsidRPr="00DB3F30">
        <w:rPr>
          <w:rFonts w:ascii="Book Antiqua" w:hAnsi="Book Antiqua"/>
          <w:sz w:val="23"/>
          <w:szCs w:val="23"/>
        </w:rPr>
        <w:t>, aki</w:t>
      </w:r>
    </w:p>
    <w:p w:rsidR="008435CE" w:rsidRPr="00DB3F30" w:rsidRDefault="008435CE" w:rsidP="00253443">
      <w:pPr>
        <w:pStyle w:val="Felsorols3-12"/>
        <w:rPr>
          <w:rFonts w:ascii="Book Antiqua" w:hAnsi="Book Antiqua"/>
          <w:sz w:val="23"/>
          <w:szCs w:val="23"/>
        </w:rPr>
      </w:pPr>
      <w:r w:rsidRPr="00DB3F30">
        <w:rPr>
          <w:rFonts w:ascii="Book Antiqua" w:hAnsi="Book Antiqua"/>
          <w:sz w:val="23"/>
          <w:szCs w:val="23"/>
        </w:rPr>
        <w:t xml:space="preserve">a betéti társaság bel- és kültagja, a közkereseti társaság tagja, a korlátolt felelősségű társaság, a közös vállalat, az egyesülés, valamint az európai gazdasági egyesülés tagja, ha a társaság (ideértve </w:t>
      </w:r>
      <w:proofErr w:type="gramStart"/>
      <w:r w:rsidRPr="00DB3F30">
        <w:rPr>
          <w:rFonts w:ascii="Book Antiqua" w:hAnsi="Book Antiqua"/>
          <w:sz w:val="23"/>
          <w:szCs w:val="23"/>
        </w:rPr>
        <w:t>ezen</w:t>
      </w:r>
      <w:proofErr w:type="gramEnd"/>
      <w:r w:rsidRPr="00DB3F30">
        <w:rPr>
          <w:rFonts w:ascii="Book Antiqua" w:hAnsi="Book Antiqua"/>
          <w:sz w:val="23"/>
          <w:szCs w:val="23"/>
        </w:rPr>
        <w:t xml:space="preserve"> társaságok </w:t>
      </w:r>
      <w:proofErr w:type="spellStart"/>
      <w:r w:rsidRPr="00DB3F30">
        <w:rPr>
          <w:rFonts w:ascii="Book Antiqua" w:hAnsi="Book Antiqua"/>
          <w:sz w:val="23"/>
          <w:szCs w:val="23"/>
        </w:rPr>
        <w:t>előtársaságként</w:t>
      </w:r>
      <w:proofErr w:type="spellEnd"/>
      <w:r w:rsidRPr="00DB3F30">
        <w:rPr>
          <w:rFonts w:ascii="Book Antiqua" w:hAnsi="Book Antiqua"/>
          <w:sz w:val="23"/>
          <w:szCs w:val="23"/>
        </w:rPr>
        <w:t xml:space="preserve"> történő működésének időtartamát is) tevékenységében ténylegesen és személyesen közreműködik, és ez nem munkaviszony vagy megbízási jogviszony keretében történik (tagsági jogviszony),</w:t>
      </w:r>
    </w:p>
    <w:p w:rsidR="008435CE" w:rsidRPr="00DB3F30" w:rsidRDefault="008435CE" w:rsidP="00253443">
      <w:pPr>
        <w:pStyle w:val="Felsorols3-12"/>
        <w:rPr>
          <w:rFonts w:ascii="Book Antiqua" w:hAnsi="Book Antiqua"/>
          <w:sz w:val="23"/>
          <w:szCs w:val="23"/>
        </w:rPr>
      </w:pPr>
      <w:r w:rsidRPr="00DB3F30">
        <w:rPr>
          <w:rFonts w:ascii="Book Antiqua" w:hAnsi="Book Antiqua"/>
          <w:sz w:val="23"/>
          <w:szCs w:val="23"/>
        </w:rPr>
        <w:t>a szabadalmi ügyvivői társaság, a szabadalmi ügyvivő iroda tagja, ha a társaság tevékenységében személyesen közreműköd</w:t>
      </w:r>
      <w:r w:rsidR="00161EBB" w:rsidRPr="00DB3F30">
        <w:rPr>
          <w:rFonts w:ascii="Book Antiqua" w:hAnsi="Book Antiqua"/>
          <w:sz w:val="23"/>
          <w:szCs w:val="23"/>
        </w:rPr>
        <w:t>ik</w:t>
      </w:r>
      <w:r w:rsidRPr="00DB3F30">
        <w:rPr>
          <w:rFonts w:ascii="Book Antiqua" w:hAnsi="Book Antiqua"/>
          <w:sz w:val="23"/>
          <w:szCs w:val="23"/>
        </w:rPr>
        <w:t xml:space="preserve">, </w:t>
      </w:r>
    </w:p>
    <w:p w:rsidR="008435CE" w:rsidRPr="00DB3F30" w:rsidRDefault="008435CE" w:rsidP="00253443">
      <w:pPr>
        <w:pStyle w:val="Felsorols3-12"/>
        <w:rPr>
          <w:rFonts w:ascii="Book Antiqua" w:hAnsi="Book Antiqua"/>
          <w:sz w:val="23"/>
          <w:szCs w:val="23"/>
        </w:rPr>
      </w:pPr>
      <w:r w:rsidRPr="00DB3F30">
        <w:rPr>
          <w:rFonts w:ascii="Book Antiqua" w:hAnsi="Book Antiqua"/>
          <w:sz w:val="23"/>
          <w:szCs w:val="23"/>
        </w:rPr>
        <w:t>az ügyvédi iroda, a közjegyzői iroda, a végrehajtói iroda, a gépjárművezető-képző munkaközösség, az oktatói munkaközösség tagja,</w:t>
      </w:r>
    </w:p>
    <w:p w:rsidR="00F458C0" w:rsidRPr="00DB3F30" w:rsidRDefault="008435CE" w:rsidP="00253443">
      <w:pPr>
        <w:pStyle w:val="Felsorols3-12"/>
        <w:rPr>
          <w:rFonts w:ascii="Book Antiqua" w:hAnsi="Book Antiqua"/>
          <w:sz w:val="23"/>
          <w:szCs w:val="23"/>
        </w:rPr>
      </w:pPr>
      <w:r w:rsidRPr="00DB3F30">
        <w:rPr>
          <w:rFonts w:ascii="Book Antiqua" w:hAnsi="Book Antiqua"/>
          <w:sz w:val="23"/>
          <w:szCs w:val="23"/>
        </w:rPr>
        <w:t>az egyéni cég tagja</w:t>
      </w:r>
    </w:p>
    <w:p w:rsidR="008435CE" w:rsidRPr="00DB3F30" w:rsidRDefault="00F458C0" w:rsidP="00253443">
      <w:pPr>
        <w:pStyle w:val="Felsorols3-12"/>
        <w:rPr>
          <w:rFonts w:ascii="Book Antiqua" w:hAnsi="Book Antiqua"/>
          <w:sz w:val="23"/>
          <w:szCs w:val="23"/>
        </w:rPr>
      </w:pPr>
      <w:r w:rsidRPr="00DB3F30">
        <w:rPr>
          <w:rFonts w:ascii="Book Antiqua" w:hAnsi="Book Antiqua"/>
          <w:sz w:val="23"/>
          <w:szCs w:val="23"/>
        </w:rPr>
        <w:t>a betéti társaság, a közkereseti társaság és a korlátolt felelősségű társaság olyan természetes személy tagja, aki a társaság ügyvezetését nem munkaviszony alapján látja el, kivéve, ha az 1. alpont szerint társas vállalkozónak minősül</w:t>
      </w:r>
      <w:r w:rsidR="008435CE" w:rsidRPr="00DB3F30">
        <w:rPr>
          <w:rFonts w:ascii="Book Antiqua" w:hAnsi="Book Antiqua"/>
          <w:sz w:val="23"/>
          <w:szCs w:val="23"/>
        </w:rPr>
        <w:t>.</w:t>
      </w:r>
    </w:p>
    <w:p w:rsidR="00F25605" w:rsidRPr="00A11E7F" w:rsidRDefault="00F25605" w:rsidP="00EF0CB8">
      <w:pPr>
        <w:tabs>
          <w:tab w:val="num" w:pos="924"/>
        </w:tabs>
        <w:jc w:val="both"/>
        <w:rPr>
          <w:rFonts w:ascii="Book Antiqua" w:hAnsi="Book Antiqua"/>
          <w:b/>
          <w:snapToGrid w:val="0"/>
          <w:color w:val="FF0000"/>
          <w:sz w:val="23"/>
          <w:szCs w:val="23"/>
          <w:u w:val="single"/>
        </w:rPr>
      </w:pPr>
    </w:p>
    <w:p w:rsidR="00DA1979" w:rsidRPr="00A11E7F" w:rsidRDefault="00DA1979" w:rsidP="00253443">
      <w:pPr>
        <w:tabs>
          <w:tab w:val="left" w:pos="720"/>
        </w:tabs>
        <w:jc w:val="both"/>
        <w:outlineLvl w:val="0"/>
        <w:rPr>
          <w:rFonts w:ascii="Book Antiqua" w:hAnsi="Book Antiqua"/>
          <w:b/>
          <w:snapToGrid w:val="0"/>
          <w:color w:val="FF0000"/>
          <w:sz w:val="23"/>
          <w:szCs w:val="23"/>
          <w:u w:val="single"/>
        </w:rPr>
      </w:pPr>
    </w:p>
    <w:p w:rsidR="00FC6A49" w:rsidRPr="00061C7D" w:rsidRDefault="00FC6A49" w:rsidP="00253443">
      <w:pPr>
        <w:tabs>
          <w:tab w:val="left" w:pos="720"/>
        </w:tabs>
        <w:jc w:val="both"/>
        <w:outlineLvl w:val="0"/>
        <w:rPr>
          <w:rFonts w:ascii="Book Antiqua" w:hAnsi="Book Antiqua"/>
          <w:b/>
          <w:snapToGrid w:val="0"/>
          <w:sz w:val="23"/>
          <w:szCs w:val="23"/>
          <w:u w:val="single"/>
        </w:rPr>
      </w:pPr>
      <w:r w:rsidRPr="00061C7D">
        <w:rPr>
          <w:rFonts w:ascii="Book Antiqua" w:hAnsi="Book Antiqua"/>
          <w:b/>
          <w:snapToGrid w:val="0"/>
          <w:sz w:val="23"/>
          <w:szCs w:val="23"/>
          <w:u w:val="single"/>
        </w:rPr>
        <w:t>Nem támogatható az a pályázó:</w:t>
      </w:r>
    </w:p>
    <w:p w:rsidR="002243A8" w:rsidRPr="00A11E7F" w:rsidRDefault="002243A8" w:rsidP="00253443">
      <w:pPr>
        <w:tabs>
          <w:tab w:val="left" w:pos="720"/>
        </w:tabs>
        <w:jc w:val="both"/>
        <w:outlineLvl w:val="0"/>
        <w:rPr>
          <w:rFonts w:ascii="Book Antiqua" w:hAnsi="Book Antiqua"/>
          <w:b/>
          <w:snapToGrid w:val="0"/>
          <w:color w:val="FF0000"/>
          <w:sz w:val="23"/>
          <w:szCs w:val="23"/>
          <w:u w:val="single"/>
        </w:rPr>
      </w:pPr>
    </w:p>
    <w:p w:rsidR="00227719" w:rsidRPr="00DB3F30" w:rsidRDefault="00227719" w:rsidP="00227719">
      <w:pPr>
        <w:numPr>
          <w:ilvl w:val="0"/>
          <w:numId w:val="48"/>
        </w:numPr>
        <w:ind w:left="426" w:right="-1" w:hanging="426"/>
        <w:jc w:val="both"/>
        <w:rPr>
          <w:rFonts w:ascii="Book Antiqua" w:hAnsi="Book Antiqua"/>
          <w:sz w:val="23"/>
          <w:szCs w:val="23"/>
        </w:rPr>
      </w:pPr>
      <w:r w:rsidRPr="00DB3F30">
        <w:rPr>
          <w:rFonts w:ascii="Book Antiqua" w:hAnsi="Book Antiqua"/>
          <w:sz w:val="23"/>
          <w:szCs w:val="23"/>
        </w:rPr>
        <w:t>akinek a pályázata nem felel meg a vonatkozó jogszabályoknak, illetve a pályázati kiírásban megfogalmazott egyéb feltételeknek, vagy</w:t>
      </w:r>
    </w:p>
    <w:p w:rsidR="00227719" w:rsidRPr="00DB3F30" w:rsidRDefault="00227719" w:rsidP="00227719">
      <w:pPr>
        <w:numPr>
          <w:ilvl w:val="0"/>
          <w:numId w:val="48"/>
        </w:numPr>
        <w:ind w:left="426" w:right="-1" w:hanging="426"/>
        <w:jc w:val="both"/>
        <w:rPr>
          <w:rFonts w:ascii="Book Antiqua" w:hAnsi="Book Antiqua"/>
          <w:sz w:val="23"/>
          <w:szCs w:val="23"/>
        </w:rPr>
      </w:pPr>
      <w:r w:rsidRPr="00DB3F30">
        <w:rPr>
          <w:rFonts w:ascii="Book Antiqua" w:hAnsi="Book Antiqua"/>
          <w:sz w:val="23"/>
          <w:szCs w:val="23"/>
        </w:rPr>
        <w:t>aki a pályázatát a vállalkozóvá válást követően terjesztette elő, vagy</w:t>
      </w:r>
    </w:p>
    <w:p w:rsidR="00227719" w:rsidRPr="00DB3F30" w:rsidRDefault="00227719" w:rsidP="00227719">
      <w:pPr>
        <w:numPr>
          <w:ilvl w:val="0"/>
          <w:numId w:val="48"/>
        </w:numPr>
        <w:ind w:left="426" w:right="-1" w:hanging="426"/>
        <w:jc w:val="both"/>
        <w:rPr>
          <w:rFonts w:ascii="Book Antiqua" w:hAnsi="Book Antiqua"/>
          <w:sz w:val="23"/>
          <w:szCs w:val="23"/>
        </w:rPr>
      </w:pPr>
      <w:r w:rsidRPr="00DB3F30">
        <w:rPr>
          <w:rFonts w:ascii="Book Antiqua" w:hAnsi="Book Antiqua"/>
          <w:sz w:val="23"/>
          <w:szCs w:val="23"/>
        </w:rPr>
        <w:t>akinek a tervezett tevékenysége nem vállalkozás, vagy</w:t>
      </w:r>
    </w:p>
    <w:p w:rsidR="00227719" w:rsidRPr="00DB3F30" w:rsidRDefault="00227719" w:rsidP="00227719">
      <w:pPr>
        <w:numPr>
          <w:ilvl w:val="0"/>
          <w:numId w:val="48"/>
        </w:numPr>
        <w:ind w:left="426" w:right="-1" w:hanging="426"/>
        <w:jc w:val="both"/>
        <w:rPr>
          <w:rFonts w:ascii="Book Antiqua" w:hAnsi="Book Antiqua"/>
          <w:sz w:val="23"/>
          <w:szCs w:val="23"/>
        </w:rPr>
      </w:pPr>
      <w:proofErr w:type="gramStart"/>
      <w:r w:rsidRPr="00DB3F30">
        <w:rPr>
          <w:rFonts w:ascii="Book Antiqua" w:hAnsi="Book Antiqua"/>
          <w:sz w:val="23"/>
          <w:szCs w:val="23"/>
        </w:rPr>
        <w:t>aki nem a megjelölt adatlapon, illetve nem megfelelően nyújtja be pályázatát, vagy a pályázatában és/vagy a hatósági szerződés megkötése során a döntés tartalmát érdemben befolyásoló valótlan, hamis, vagy megtévesztő adatot szolgáltatott, vagy ilyen nyilatkozatot tett (ebben az esetben az esetleg már megítélt támogatás is visszavonásra kerül), (hamis adat a valóságnak megfelelően ismert, de a valóságtól szándékosan eltérően közölt adat; hamis nyilatkozat az olyan nyilatkozat, amely hamis adatot tartalmaz), vagy</w:t>
      </w:r>
      <w:proofErr w:type="gramEnd"/>
    </w:p>
    <w:p w:rsidR="00227719" w:rsidRPr="00DB3F30" w:rsidRDefault="00227719" w:rsidP="00227719">
      <w:pPr>
        <w:numPr>
          <w:ilvl w:val="0"/>
          <w:numId w:val="48"/>
        </w:numPr>
        <w:ind w:left="426" w:right="-1" w:hanging="426"/>
        <w:jc w:val="both"/>
        <w:rPr>
          <w:rFonts w:ascii="Book Antiqua" w:hAnsi="Book Antiqua"/>
          <w:sz w:val="23"/>
          <w:szCs w:val="23"/>
        </w:rPr>
      </w:pPr>
      <w:r w:rsidRPr="00DB3F30">
        <w:rPr>
          <w:rFonts w:ascii="Book Antiqua" w:hAnsi="Book Antiqua"/>
          <w:sz w:val="23"/>
          <w:szCs w:val="23"/>
        </w:rPr>
        <w:t>akinek esedékessé vált és meg nem fizetett köztartozása van az Áht. 50. § (4) bekezdés alapján, vagy</w:t>
      </w:r>
    </w:p>
    <w:p w:rsidR="00227719" w:rsidRPr="00DB3F30" w:rsidRDefault="00227719" w:rsidP="00227719">
      <w:pPr>
        <w:numPr>
          <w:ilvl w:val="0"/>
          <w:numId w:val="48"/>
        </w:numPr>
        <w:ind w:left="426" w:right="-1" w:hanging="426"/>
        <w:jc w:val="both"/>
        <w:rPr>
          <w:rFonts w:ascii="Book Antiqua" w:hAnsi="Book Antiqua"/>
          <w:sz w:val="23"/>
          <w:szCs w:val="23"/>
        </w:rPr>
      </w:pPr>
      <w:r w:rsidRPr="00DB3F30">
        <w:rPr>
          <w:rFonts w:ascii="Book Antiqua" w:hAnsi="Book Antiqua"/>
          <w:sz w:val="23"/>
          <w:szCs w:val="23"/>
        </w:rPr>
        <w:t>aki a Nemzeti Foglalkozatási Alapból kapott támogatásokkal kapcsolatban vállalt kötelezettségeit nem teljesítette, illetve időarányosan nem teljesíti, vagy</w:t>
      </w:r>
    </w:p>
    <w:p w:rsidR="00227719" w:rsidRPr="00DB3F30" w:rsidRDefault="00227719" w:rsidP="00227719">
      <w:pPr>
        <w:numPr>
          <w:ilvl w:val="0"/>
          <w:numId w:val="48"/>
        </w:numPr>
        <w:ind w:left="426" w:right="-1" w:hanging="426"/>
        <w:jc w:val="both"/>
        <w:rPr>
          <w:rFonts w:ascii="Book Antiqua" w:hAnsi="Book Antiqua"/>
          <w:sz w:val="23"/>
          <w:szCs w:val="23"/>
        </w:rPr>
      </w:pPr>
      <w:r w:rsidRPr="00DB3F30">
        <w:rPr>
          <w:rFonts w:ascii="Book Antiqua" w:hAnsi="Book Antiqua"/>
          <w:sz w:val="23"/>
          <w:szCs w:val="23"/>
        </w:rPr>
        <w:t>aki nem kíván személyesen a vállalkozás tevékenységében közreműködni, vagy</w:t>
      </w:r>
    </w:p>
    <w:p w:rsidR="00227719" w:rsidRPr="00DB3F30" w:rsidRDefault="00227719" w:rsidP="00227719">
      <w:pPr>
        <w:numPr>
          <w:ilvl w:val="0"/>
          <w:numId w:val="48"/>
        </w:numPr>
        <w:ind w:left="426" w:right="-1" w:hanging="426"/>
        <w:jc w:val="both"/>
        <w:rPr>
          <w:rFonts w:ascii="Book Antiqua" w:hAnsi="Book Antiqua"/>
          <w:sz w:val="23"/>
          <w:szCs w:val="23"/>
        </w:rPr>
      </w:pPr>
      <w:r w:rsidRPr="00DB3F30">
        <w:rPr>
          <w:rFonts w:ascii="Book Antiqua" w:hAnsi="Book Antiqua"/>
          <w:sz w:val="23"/>
          <w:szCs w:val="23"/>
        </w:rPr>
        <w:t>aki az egyéni vállalkozói tevékenység folytatására irányuló szándékát nem jelenti be az egyéni vállalkozói tevékenységgel kapcsolatos ügyekben eljáró hatóságnak, vagy</w:t>
      </w:r>
    </w:p>
    <w:p w:rsidR="00227719" w:rsidRPr="00DB3F30" w:rsidRDefault="00227719" w:rsidP="00227719">
      <w:pPr>
        <w:numPr>
          <w:ilvl w:val="0"/>
          <w:numId w:val="48"/>
        </w:numPr>
        <w:ind w:left="426" w:right="-1" w:hanging="426"/>
        <w:jc w:val="both"/>
        <w:rPr>
          <w:rFonts w:ascii="Book Antiqua" w:hAnsi="Book Antiqua"/>
          <w:sz w:val="23"/>
          <w:szCs w:val="23"/>
        </w:rPr>
      </w:pPr>
      <w:r w:rsidRPr="00DB3F30">
        <w:rPr>
          <w:rFonts w:ascii="Book Antiqua" w:hAnsi="Book Antiqua"/>
          <w:sz w:val="23"/>
          <w:szCs w:val="23"/>
        </w:rPr>
        <w:t xml:space="preserve">aki nem lesz gazdasági társaság </w:t>
      </w:r>
      <w:r w:rsidRPr="00DB3F30">
        <w:rPr>
          <w:rFonts w:ascii="Book Antiqua" w:hAnsi="Book Antiqua"/>
          <w:sz w:val="23"/>
          <w:szCs w:val="23"/>
        </w:rPr>
        <w:sym w:font="Symbol" w:char="F02D"/>
      </w:r>
      <w:r w:rsidRPr="00DB3F30">
        <w:rPr>
          <w:rFonts w:ascii="Book Antiqua" w:hAnsi="Book Antiqua"/>
          <w:sz w:val="23"/>
          <w:szCs w:val="23"/>
        </w:rPr>
        <w:t xml:space="preserve"> a társaság tevékenységében személyesen közreműködő – tagja, vagy mezőgazdasági őstermelő, vagy</w:t>
      </w:r>
    </w:p>
    <w:p w:rsidR="00227719" w:rsidRPr="00DB3F30" w:rsidRDefault="00227719" w:rsidP="00227719">
      <w:pPr>
        <w:numPr>
          <w:ilvl w:val="0"/>
          <w:numId w:val="48"/>
        </w:numPr>
        <w:ind w:left="426" w:right="-1" w:hanging="426"/>
        <w:jc w:val="both"/>
        <w:rPr>
          <w:rFonts w:ascii="Book Antiqua" w:hAnsi="Book Antiqua"/>
          <w:sz w:val="23"/>
          <w:szCs w:val="23"/>
        </w:rPr>
      </w:pPr>
      <w:r w:rsidRPr="00DB3F30">
        <w:rPr>
          <w:rFonts w:ascii="Book Antiqua" w:hAnsi="Book Antiqua"/>
          <w:sz w:val="23"/>
          <w:szCs w:val="23"/>
        </w:rPr>
        <w:t>mezőgazdasági őstermelői tevékenységhez nyújtandó támogatás esetén, aki a pályázat benyújtását megelőző két éven belül rendelkezett őstermelői igazolvánnyal, vagy</w:t>
      </w:r>
    </w:p>
    <w:p w:rsidR="00227719" w:rsidRPr="00DB3F30" w:rsidRDefault="00227719" w:rsidP="00227719">
      <w:pPr>
        <w:numPr>
          <w:ilvl w:val="0"/>
          <w:numId w:val="48"/>
        </w:numPr>
        <w:ind w:left="426" w:right="-1" w:hanging="426"/>
        <w:jc w:val="both"/>
        <w:rPr>
          <w:rFonts w:ascii="Book Antiqua" w:hAnsi="Book Antiqua"/>
          <w:sz w:val="23"/>
          <w:szCs w:val="23"/>
        </w:rPr>
      </w:pPr>
      <w:r w:rsidRPr="00DB3F30">
        <w:rPr>
          <w:rFonts w:ascii="Book Antiqua" w:hAnsi="Book Antiqua"/>
          <w:sz w:val="23"/>
          <w:szCs w:val="23"/>
        </w:rPr>
        <w:t>aki olyan gazdasági társaságba kíván belépni, amely társaságnak az államháztartás alrendszereivel szemben (akár csak eggyel is, ideértve az elkülönített állami pénzalapokat is) esedékessé vált és meg nem fizetett köztartozása van [Áht. 50. § (4) bekezdés], vagy</w:t>
      </w:r>
    </w:p>
    <w:p w:rsidR="00227719" w:rsidRPr="00DB3F30" w:rsidRDefault="00227719" w:rsidP="00227719">
      <w:pPr>
        <w:numPr>
          <w:ilvl w:val="0"/>
          <w:numId w:val="48"/>
        </w:numPr>
        <w:ind w:left="426" w:right="-1" w:hanging="426"/>
        <w:jc w:val="both"/>
        <w:rPr>
          <w:rFonts w:ascii="Book Antiqua" w:hAnsi="Book Antiqua"/>
          <w:sz w:val="23"/>
          <w:szCs w:val="23"/>
        </w:rPr>
      </w:pPr>
      <w:r w:rsidRPr="00DB3F30">
        <w:rPr>
          <w:rFonts w:ascii="Book Antiqua" w:hAnsi="Book Antiqua"/>
          <w:sz w:val="23"/>
          <w:szCs w:val="23"/>
        </w:rPr>
        <w:t>aki olyan gazdasági társaságba kíván belépni, amely társaság a Nemzeti Foglalkoztatási Alapból kapott támogatásokkal kapcsolatban vállalt kötelezettségeit nem teljesítette, illetve időarányosan nem teljesíti, vagy</w:t>
      </w:r>
    </w:p>
    <w:p w:rsidR="00227719" w:rsidRPr="00DB3F30" w:rsidRDefault="00227719" w:rsidP="00227719">
      <w:pPr>
        <w:numPr>
          <w:ilvl w:val="0"/>
          <w:numId w:val="48"/>
        </w:numPr>
        <w:ind w:left="426" w:right="-1" w:hanging="426"/>
        <w:jc w:val="both"/>
        <w:rPr>
          <w:rFonts w:ascii="Book Antiqua" w:hAnsi="Book Antiqua"/>
          <w:sz w:val="23"/>
          <w:szCs w:val="23"/>
        </w:rPr>
      </w:pPr>
      <w:r w:rsidRPr="00DB3F30">
        <w:rPr>
          <w:rFonts w:ascii="Book Antiqua" w:hAnsi="Book Antiqua"/>
          <w:sz w:val="23"/>
          <w:szCs w:val="23"/>
        </w:rPr>
        <w:t xml:space="preserve">aki olyan gazdasági társaságba kíván belépni, amely társaság jogerős végzéssel elrendelt csőd-, felszámolási, végelszámolási vagy egyéb </w:t>
      </w:r>
      <w:r w:rsidRPr="00DB3F30">
        <w:rPr>
          <w:rFonts w:ascii="Book Antiqua" w:hAnsi="Book Antiqua"/>
          <w:sz w:val="23"/>
          <w:szCs w:val="23"/>
        </w:rPr>
        <w:sym w:font="Symbol" w:char="F02D"/>
      </w:r>
      <w:r w:rsidRPr="00DB3F30">
        <w:rPr>
          <w:rFonts w:ascii="Book Antiqua" w:hAnsi="Book Antiqua"/>
          <w:sz w:val="23"/>
          <w:szCs w:val="23"/>
        </w:rPr>
        <w:t xml:space="preserve"> a megszüntetésére irányuló, jogszabályban meghatározott </w:t>
      </w:r>
      <w:r w:rsidRPr="00DB3F30">
        <w:rPr>
          <w:rFonts w:ascii="Book Antiqua" w:hAnsi="Book Antiqua"/>
          <w:sz w:val="23"/>
          <w:szCs w:val="23"/>
        </w:rPr>
        <w:sym w:font="Symbol" w:char="F02D"/>
      </w:r>
      <w:r w:rsidRPr="00DB3F30">
        <w:rPr>
          <w:rFonts w:ascii="Book Antiqua" w:hAnsi="Book Antiqua"/>
          <w:sz w:val="23"/>
          <w:szCs w:val="23"/>
        </w:rPr>
        <w:t> eljárás, illetve külön törvény szerinti adósságrendezési eljárás alatt áll, illetve amelynek saját tőkéje előző évben negatív volt, vagy</w:t>
      </w:r>
    </w:p>
    <w:p w:rsidR="00227719" w:rsidRPr="00DB3F30" w:rsidRDefault="00227719" w:rsidP="00227719">
      <w:pPr>
        <w:numPr>
          <w:ilvl w:val="0"/>
          <w:numId w:val="48"/>
        </w:numPr>
        <w:ind w:left="426" w:hanging="426"/>
        <w:jc w:val="both"/>
        <w:rPr>
          <w:rFonts w:ascii="Book Antiqua" w:hAnsi="Book Antiqua"/>
          <w:bCs/>
          <w:sz w:val="23"/>
          <w:szCs w:val="23"/>
        </w:rPr>
      </w:pPr>
      <w:r w:rsidRPr="00DB3F30">
        <w:rPr>
          <w:rFonts w:ascii="Book Antiqua" w:hAnsi="Book Antiqua"/>
          <w:bCs/>
          <w:sz w:val="23"/>
          <w:szCs w:val="23"/>
        </w:rPr>
        <w:t>aki a pályázatát/kérelmét akkor nyújtotta be, amikor már vállalkozónak, illetve gazdasági társaság személyesen közreműködő tagjának minősült, vagy</w:t>
      </w:r>
    </w:p>
    <w:p w:rsidR="00227719" w:rsidRPr="00DB3F30" w:rsidRDefault="00227719" w:rsidP="00227719">
      <w:pPr>
        <w:numPr>
          <w:ilvl w:val="0"/>
          <w:numId w:val="48"/>
        </w:numPr>
        <w:ind w:left="426" w:hanging="426"/>
        <w:jc w:val="both"/>
        <w:rPr>
          <w:rFonts w:ascii="Book Antiqua" w:hAnsi="Book Antiqua"/>
          <w:bCs/>
          <w:sz w:val="23"/>
          <w:szCs w:val="23"/>
        </w:rPr>
      </w:pPr>
      <w:r w:rsidRPr="00DB3F30">
        <w:rPr>
          <w:rFonts w:ascii="Book Antiqua" w:hAnsi="Book Antiqua"/>
          <w:bCs/>
          <w:sz w:val="23"/>
          <w:szCs w:val="23"/>
        </w:rPr>
        <w:t>aki olyan már működő gazdasági társaságba kíván belépni, amely az európai uniós versenyjogi értelemben vett állami támogatásokkal kapcsolatos eljárásról és a regionális támogatási térképről szóló 37/2011. (III. 22.) Korm. rendelet 6. § (1) bekezdése értelmében nehéz helyzetben lévő vállalkozásnak minősül, vagy</w:t>
      </w:r>
    </w:p>
    <w:p w:rsidR="00227719" w:rsidRPr="00DB3F30" w:rsidRDefault="00227719" w:rsidP="00227719">
      <w:pPr>
        <w:numPr>
          <w:ilvl w:val="0"/>
          <w:numId w:val="48"/>
        </w:numPr>
        <w:ind w:left="426" w:hanging="426"/>
        <w:jc w:val="both"/>
        <w:rPr>
          <w:rFonts w:ascii="Book Antiqua" w:hAnsi="Book Antiqua"/>
          <w:bCs/>
          <w:sz w:val="23"/>
          <w:szCs w:val="23"/>
        </w:rPr>
      </w:pPr>
      <w:r w:rsidRPr="00DB3F30">
        <w:rPr>
          <w:rFonts w:ascii="Book Antiqua" w:hAnsi="Book Antiqua"/>
          <w:bCs/>
          <w:sz w:val="23"/>
          <w:szCs w:val="23"/>
        </w:rPr>
        <w:t xml:space="preserve">aki olyan gazdasági társaságba kíván belépni, amely nem </w:t>
      </w:r>
      <w:r w:rsidRPr="00DB3F30">
        <w:rPr>
          <w:rFonts w:ascii="Book Antiqua" w:hAnsi="Book Antiqua"/>
          <w:sz w:val="23"/>
          <w:szCs w:val="23"/>
        </w:rPr>
        <w:t>felel meg az államháztartásról szóló 2011. évi CXCV. törvény (Áht.) 50. § (1) bekezdés a) pontjában meghatározott rendezett munkaügyi kapcsolatok követelményének, vagy</w:t>
      </w:r>
    </w:p>
    <w:p w:rsidR="00227719" w:rsidRPr="00DB3F30" w:rsidRDefault="00227719" w:rsidP="00227719">
      <w:pPr>
        <w:numPr>
          <w:ilvl w:val="0"/>
          <w:numId w:val="48"/>
        </w:numPr>
        <w:ind w:left="426" w:hanging="426"/>
        <w:jc w:val="both"/>
        <w:rPr>
          <w:rFonts w:ascii="Book Antiqua" w:hAnsi="Book Antiqua"/>
          <w:sz w:val="23"/>
          <w:szCs w:val="23"/>
        </w:rPr>
      </w:pPr>
      <w:r w:rsidRPr="00DB3F30">
        <w:rPr>
          <w:rFonts w:ascii="Book Antiqua" w:hAnsi="Book Antiqua"/>
          <w:sz w:val="23"/>
          <w:szCs w:val="23"/>
        </w:rPr>
        <w:t>aki olyan gazdasági társaságba kíván belépni, amely jogi személy, vagy jogi személyiséggel nem rendelkező más szervezet esetén nem minősül átlátható szervezetnek, vagy</w:t>
      </w:r>
    </w:p>
    <w:p w:rsidR="00227719" w:rsidRPr="00DB3F30" w:rsidRDefault="00227719" w:rsidP="00227719">
      <w:pPr>
        <w:numPr>
          <w:ilvl w:val="0"/>
          <w:numId w:val="48"/>
        </w:numPr>
        <w:ind w:left="426" w:hanging="426"/>
        <w:jc w:val="both"/>
        <w:rPr>
          <w:rFonts w:ascii="Book Antiqua" w:hAnsi="Book Antiqua"/>
          <w:sz w:val="23"/>
          <w:szCs w:val="23"/>
        </w:rPr>
      </w:pPr>
      <w:r w:rsidRPr="00DB3F30">
        <w:rPr>
          <w:rFonts w:ascii="Book Antiqua" w:hAnsi="Book Antiqua"/>
          <w:sz w:val="23"/>
          <w:szCs w:val="23"/>
        </w:rPr>
        <w:t>aki olyan gazdasági társaságba kíván belépni, amely a köztulajdonban álló gazdasági társaságok takarékosabb működéséről szóló 2009. évi CXXII. törvényben foglalt közzétételi kötelezettségének nem tett eleget, vagy</w:t>
      </w:r>
    </w:p>
    <w:p w:rsidR="00227719" w:rsidRPr="00DB3F30" w:rsidRDefault="00227719" w:rsidP="00227719">
      <w:pPr>
        <w:numPr>
          <w:ilvl w:val="0"/>
          <w:numId w:val="48"/>
        </w:numPr>
        <w:ind w:left="426" w:hanging="426"/>
        <w:jc w:val="both"/>
        <w:rPr>
          <w:rFonts w:ascii="Book Antiqua" w:hAnsi="Book Antiqua"/>
          <w:sz w:val="23"/>
          <w:szCs w:val="23"/>
        </w:rPr>
      </w:pPr>
      <w:r w:rsidRPr="00DB3F30">
        <w:rPr>
          <w:rFonts w:ascii="Book Antiqua" w:hAnsi="Book Antiqua"/>
          <w:sz w:val="23"/>
          <w:szCs w:val="23"/>
        </w:rPr>
        <w:t xml:space="preserve">akit a </w:t>
      </w:r>
      <w:proofErr w:type="spellStart"/>
      <w:r w:rsidRPr="00DB3F30">
        <w:rPr>
          <w:rFonts w:ascii="Book Antiqua" w:hAnsi="Book Antiqua"/>
          <w:sz w:val="23"/>
          <w:szCs w:val="23"/>
        </w:rPr>
        <w:t>Közpénztv</w:t>
      </w:r>
      <w:proofErr w:type="spellEnd"/>
      <w:r w:rsidRPr="00DB3F30">
        <w:rPr>
          <w:rFonts w:ascii="Book Antiqua" w:hAnsi="Book Antiqua"/>
          <w:sz w:val="23"/>
          <w:szCs w:val="23"/>
        </w:rPr>
        <w:t>. megsértése miatt bármely szerv jogerősen kizárt és a kizárás tényét a honlapon közzétették, a kizárást megállapító jogerős döntéstől számított 2 évig, vagy</w:t>
      </w:r>
    </w:p>
    <w:p w:rsidR="00227719" w:rsidRPr="00DB3F30" w:rsidRDefault="00227719" w:rsidP="00227719">
      <w:pPr>
        <w:numPr>
          <w:ilvl w:val="0"/>
          <w:numId w:val="48"/>
        </w:numPr>
        <w:ind w:left="426" w:hanging="426"/>
        <w:jc w:val="both"/>
        <w:rPr>
          <w:rFonts w:ascii="Book Antiqua" w:hAnsi="Book Antiqua"/>
          <w:sz w:val="23"/>
          <w:szCs w:val="23"/>
        </w:rPr>
      </w:pPr>
      <w:r w:rsidRPr="00DB3F30">
        <w:rPr>
          <w:rFonts w:ascii="Book Antiqua" w:hAnsi="Book Antiqua"/>
          <w:sz w:val="23"/>
          <w:szCs w:val="23"/>
        </w:rPr>
        <w:t>aki</w:t>
      </w:r>
      <w:r w:rsidRPr="00DB3F30">
        <w:rPr>
          <w:rFonts w:ascii="Book Antiqua" w:hAnsi="Book Antiqua"/>
          <w:i/>
          <w:iCs/>
          <w:sz w:val="23"/>
          <w:szCs w:val="23"/>
        </w:rPr>
        <w:t xml:space="preserve"> </w:t>
      </w:r>
      <w:r w:rsidRPr="00DB3F30">
        <w:rPr>
          <w:rFonts w:ascii="Book Antiqua" w:hAnsi="Book Antiqua"/>
          <w:sz w:val="23"/>
          <w:szCs w:val="23"/>
        </w:rPr>
        <w:t>a hatósági szerződés megkötésének időpontjában a támogatott tevékenységhez szükséges jogerős hatósági engedélyekkel nem rendelkezik, vagy</w:t>
      </w:r>
    </w:p>
    <w:p w:rsidR="00227719" w:rsidRPr="00DB3F30" w:rsidRDefault="00227719" w:rsidP="00227719">
      <w:pPr>
        <w:numPr>
          <w:ilvl w:val="0"/>
          <w:numId w:val="48"/>
        </w:numPr>
        <w:ind w:left="426" w:hanging="426"/>
        <w:jc w:val="both"/>
        <w:rPr>
          <w:rFonts w:ascii="Book Antiqua" w:hAnsi="Book Antiqua"/>
          <w:bCs/>
          <w:sz w:val="23"/>
          <w:szCs w:val="23"/>
        </w:rPr>
      </w:pPr>
      <w:r w:rsidRPr="00DB3F30">
        <w:rPr>
          <w:rFonts w:ascii="Book Antiqua" w:hAnsi="Book Antiqua"/>
          <w:bCs/>
          <w:sz w:val="23"/>
          <w:szCs w:val="23"/>
        </w:rPr>
        <w:t>aki a pályázati kiírásban meghatározott mértékű saját forrással nem rendelkezik, továbbá azt nem igazolja, vagy arról nem nyilatkozik, vagy</w:t>
      </w:r>
    </w:p>
    <w:p w:rsidR="00227719" w:rsidRPr="00DB3F30" w:rsidRDefault="00227719" w:rsidP="00227719">
      <w:pPr>
        <w:numPr>
          <w:ilvl w:val="0"/>
          <w:numId w:val="48"/>
        </w:numPr>
        <w:ind w:left="426" w:hanging="426"/>
        <w:jc w:val="both"/>
        <w:rPr>
          <w:rFonts w:ascii="Book Antiqua" w:hAnsi="Book Antiqua"/>
          <w:bCs/>
          <w:sz w:val="23"/>
          <w:szCs w:val="23"/>
        </w:rPr>
      </w:pPr>
      <w:r w:rsidRPr="00DB3F30">
        <w:rPr>
          <w:rFonts w:ascii="Book Antiqua" w:hAnsi="Book Antiqua"/>
          <w:bCs/>
          <w:sz w:val="23"/>
          <w:szCs w:val="23"/>
        </w:rPr>
        <w:t xml:space="preserve">aki nem rendelkezik a meghatározott mértékű és formájú anyagi biztosítékkal (6/1996. (VII.16.) MüM rendelet 10. §. (3) bekezdése alapján). </w:t>
      </w:r>
      <w:proofErr w:type="gramStart"/>
      <w:r w:rsidRPr="00DB3F30">
        <w:rPr>
          <w:rFonts w:ascii="Book Antiqua" w:hAnsi="Book Antiqua"/>
          <w:bCs/>
          <w:sz w:val="23"/>
          <w:szCs w:val="23"/>
        </w:rPr>
        <w:t xml:space="preserve">Biztosíték lehet a kedvezményezett valamennyi - jogszabály alapján beszedési megbízással megterhelhető -  fizetési számlájára vonatkozó, a támogató javára szóló beszedési megbízás benyújtására vonatkozó felhatalmazó nyilatkozata (a pénzügyi fedezethiány miatt nem teljesíthető fizetési megbízás esetére a követelés legfeljebb harmincöt napra való sorba állítására vonatkozó rendelkezéssel együtt), vagy bármely olyan eszköz - így különösen zálogjog kikötése, garancia, kezesség, óvadék – amely biztosítja, hogy a támogató a költségvetési támogatás visszafizetésére vonatkozó igényét maradéktalanul, </w:t>
      </w:r>
      <w:proofErr w:type="gramEnd"/>
      <w:r w:rsidRPr="00DB3F30">
        <w:rPr>
          <w:rFonts w:ascii="Book Antiqua" w:hAnsi="Book Antiqua"/>
          <w:bCs/>
          <w:sz w:val="23"/>
          <w:szCs w:val="23"/>
        </w:rPr>
        <w:t>a lehető legrövidebb időn belül eredményesen tudja érvényesíteni, vagy</w:t>
      </w:r>
    </w:p>
    <w:p w:rsidR="00227719" w:rsidRPr="00DB3F30" w:rsidRDefault="00227719" w:rsidP="00227719">
      <w:pPr>
        <w:numPr>
          <w:ilvl w:val="0"/>
          <w:numId w:val="48"/>
        </w:numPr>
        <w:ind w:left="426" w:hanging="426"/>
        <w:jc w:val="both"/>
        <w:rPr>
          <w:rFonts w:ascii="Book Antiqua" w:hAnsi="Book Antiqua"/>
          <w:sz w:val="23"/>
          <w:szCs w:val="23"/>
        </w:rPr>
      </w:pPr>
      <w:r w:rsidRPr="00DB3F30">
        <w:rPr>
          <w:rFonts w:ascii="Book Antiqua" w:hAnsi="Book Antiqua"/>
          <w:sz w:val="23"/>
          <w:szCs w:val="23"/>
        </w:rPr>
        <w:t>aki a hatósági szerződés megkötésének feltételeként meghatározott nyilatkozatokat nem teszi meg, dokumentumokat nem nyújtja be, vagy a megtett nyilatkozatát visszavonja, vagy</w:t>
      </w:r>
    </w:p>
    <w:p w:rsidR="00227719" w:rsidRPr="00DB3F30" w:rsidRDefault="00227719" w:rsidP="00227719">
      <w:pPr>
        <w:numPr>
          <w:ilvl w:val="0"/>
          <w:numId w:val="48"/>
        </w:numPr>
        <w:ind w:left="426" w:hanging="426"/>
        <w:jc w:val="both"/>
        <w:rPr>
          <w:rFonts w:ascii="Book Antiqua" w:hAnsi="Book Antiqua"/>
          <w:sz w:val="23"/>
          <w:szCs w:val="23"/>
        </w:rPr>
      </w:pPr>
      <w:r w:rsidRPr="00DB3F30">
        <w:rPr>
          <w:rFonts w:ascii="Book Antiqua" w:hAnsi="Book Antiqua"/>
          <w:sz w:val="23"/>
          <w:szCs w:val="23"/>
        </w:rPr>
        <w:t>aki az Áht. 48/B. § (1) bekezdése alapján nem részesíthető támogatásban, vagy</w:t>
      </w:r>
    </w:p>
    <w:p w:rsidR="00227719" w:rsidRPr="00DB3F30" w:rsidRDefault="00227719" w:rsidP="00227719">
      <w:pPr>
        <w:numPr>
          <w:ilvl w:val="0"/>
          <w:numId w:val="48"/>
        </w:numPr>
        <w:ind w:left="426" w:hanging="426"/>
        <w:jc w:val="both"/>
        <w:rPr>
          <w:rFonts w:ascii="Book Antiqua" w:hAnsi="Book Antiqua"/>
          <w:sz w:val="23"/>
          <w:szCs w:val="23"/>
        </w:rPr>
      </w:pPr>
      <w:r w:rsidRPr="00DB3F30">
        <w:rPr>
          <w:rFonts w:ascii="Book Antiqua" w:hAnsi="Book Antiqua"/>
          <w:sz w:val="23"/>
          <w:szCs w:val="23"/>
        </w:rPr>
        <w:t>aki az előző években a támogató által azonos célra biztosított költségvetési támogatás felhasználásával jogszabályban vagy a támogatói okiratban, támogatási szerződésben foglalt kötelezettségét megszegve még nem számolt el.</w:t>
      </w:r>
    </w:p>
    <w:p w:rsidR="00E509E1" w:rsidRPr="001E5EC8" w:rsidRDefault="00E509E1" w:rsidP="00E509E1">
      <w:pPr>
        <w:jc w:val="both"/>
        <w:rPr>
          <w:rFonts w:ascii="Book Antiqua" w:hAnsi="Book Antiqua"/>
          <w:color w:val="0070C0"/>
          <w:sz w:val="23"/>
          <w:szCs w:val="23"/>
        </w:rPr>
      </w:pPr>
    </w:p>
    <w:p w:rsidR="00DC1870" w:rsidRPr="002B70AB" w:rsidRDefault="00425451" w:rsidP="00253443">
      <w:pPr>
        <w:tabs>
          <w:tab w:val="num" w:pos="924"/>
        </w:tabs>
        <w:jc w:val="both"/>
        <w:outlineLvl w:val="0"/>
        <w:rPr>
          <w:rFonts w:ascii="Book Antiqua" w:hAnsi="Book Antiqua"/>
          <w:b/>
          <w:snapToGrid w:val="0"/>
          <w:sz w:val="23"/>
          <w:szCs w:val="23"/>
          <w:u w:val="single"/>
        </w:rPr>
      </w:pPr>
      <w:r w:rsidRPr="002B70AB">
        <w:rPr>
          <w:rFonts w:ascii="Book Antiqua" w:hAnsi="Book Antiqua"/>
          <w:b/>
          <w:snapToGrid w:val="0"/>
          <w:sz w:val="23"/>
          <w:szCs w:val="23"/>
          <w:u w:val="single"/>
        </w:rPr>
        <w:t>II</w:t>
      </w:r>
      <w:r w:rsidR="00801CB5" w:rsidRPr="002B70AB">
        <w:rPr>
          <w:rFonts w:ascii="Book Antiqua" w:hAnsi="Book Antiqua"/>
          <w:b/>
          <w:snapToGrid w:val="0"/>
          <w:sz w:val="23"/>
          <w:szCs w:val="23"/>
          <w:u w:val="single"/>
        </w:rPr>
        <w:t>I</w:t>
      </w:r>
      <w:r w:rsidRPr="002B70AB">
        <w:rPr>
          <w:rFonts w:ascii="Book Antiqua" w:hAnsi="Book Antiqua"/>
          <w:b/>
          <w:snapToGrid w:val="0"/>
          <w:sz w:val="23"/>
          <w:szCs w:val="23"/>
          <w:u w:val="single"/>
        </w:rPr>
        <w:t>.</w:t>
      </w:r>
      <w:r w:rsidR="00DC1870" w:rsidRPr="002B70AB">
        <w:rPr>
          <w:rFonts w:ascii="Book Antiqua" w:hAnsi="Book Antiqua"/>
          <w:b/>
          <w:snapToGrid w:val="0"/>
          <w:sz w:val="23"/>
          <w:szCs w:val="23"/>
          <w:u w:val="single"/>
        </w:rPr>
        <w:t xml:space="preserve"> </w:t>
      </w:r>
      <w:proofErr w:type="gramStart"/>
      <w:r w:rsidR="00DC1870" w:rsidRPr="002B70AB">
        <w:rPr>
          <w:rFonts w:ascii="Book Antiqua" w:hAnsi="Book Antiqua"/>
          <w:b/>
          <w:snapToGrid w:val="0"/>
          <w:sz w:val="23"/>
          <w:szCs w:val="23"/>
          <w:u w:val="single"/>
        </w:rPr>
        <w:t>A</w:t>
      </w:r>
      <w:proofErr w:type="gramEnd"/>
      <w:r w:rsidR="00DC1870" w:rsidRPr="002B70AB">
        <w:rPr>
          <w:rFonts w:ascii="Book Antiqua" w:hAnsi="Book Antiqua"/>
          <w:b/>
          <w:snapToGrid w:val="0"/>
          <w:sz w:val="23"/>
          <w:szCs w:val="23"/>
          <w:u w:val="single"/>
        </w:rPr>
        <w:t xml:space="preserve"> pályázat összeállításával kapcsolatos tudnivalók</w:t>
      </w:r>
    </w:p>
    <w:p w:rsidR="00DC1870" w:rsidRPr="000A22CC" w:rsidRDefault="00DC1870" w:rsidP="00253443">
      <w:pPr>
        <w:tabs>
          <w:tab w:val="num" w:pos="924"/>
        </w:tabs>
        <w:jc w:val="both"/>
        <w:rPr>
          <w:rFonts w:ascii="Book Antiqua" w:hAnsi="Book Antiqua"/>
          <w:snapToGrid w:val="0"/>
          <w:sz w:val="23"/>
          <w:szCs w:val="23"/>
        </w:rPr>
      </w:pPr>
    </w:p>
    <w:p w:rsidR="00DC1870" w:rsidRPr="000A22CC" w:rsidRDefault="00DC1870" w:rsidP="00253443">
      <w:pPr>
        <w:tabs>
          <w:tab w:val="num" w:pos="924"/>
        </w:tabs>
        <w:jc w:val="both"/>
        <w:outlineLvl w:val="0"/>
        <w:rPr>
          <w:rFonts w:ascii="Book Antiqua" w:hAnsi="Book Antiqua"/>
          <w:i/>
          <w:sz w:val="23"/>
          <w:szCs w:val="23"/>
          <w:u w:val="single"/>
        </w:rPr>
      </w:pPr>
      <w:r w:rsidRPr="000A22CC">
        <w:rPr>
          <w:rFonts w:ascii="Book Antiqua" w:hAnsi="Book Antiqua"/>
          <w:i/>
          <w:sz w:val="23"/>
          <w:szCs w:val="23"/>
          <w:u w:val="single"/>
        </w:rPr>
        <w:t>A/ Formai követelmények</w:t>
      </w:r>
    </w:p>
    <w:p w:rsidR="00DC1870" w:rsidRPr="000A22CC" w:rsidRDefault="00DC1870" w:rsidP="00253443">
      <w:pPr>
        <w:tabs>
          <w:tab w:val="num" w:pos="924"/>
        </w:tabs>
        <w:jc w:val="both"/>
        <w:rPr>
          <w:rFonts w:ascii="Book Antiqua" w:hAnsi="Book Antiqua"/>
          <w:sz w:val="23"/>
          <w:szCs w:val="23"/>
        </w:rPr>
      </w:pPr>
    </w:p>
    <w:p w:rsidR="00A26CCD" w:rsidRPr="000A22CC" w:rsidRDefault="00A26CCD" w:rsidP="00253443">
      <w:pPr>
        <w:tabs>
          <w:tab w:val="num" w:pos="924"/>
        </w:tabs>
        <w:jc w:val="both"/>
        <w:rPr>
          <w:rFonts w:ascii="Book Antiqua" w:hAnsi="Book Antiqua"/>
          <w:b/>
          <w:snapToGrid w:val="0"/>
          <w:sz w:val="23"/>
          <w:szCs w:val="23"/>
        </w:rPr>
      </w:pPr>
      <w:r w:rsidRPr="000A22CC">
        <w:rPr>
          <w:rFonts w:ascii="Book Antiqua" w:hAnsi="Book Antiqua"/>
          <w:b/>
          <w:sz w:val="23"/>
          <w:szCs w:val="23"/>
        </w:rPr>
        <w:t>A pályázat ö</w:t>
      </w:r>
      <w:r w:rsidR="0074753B">
        <w:rPr>
          <w:rFonts w:ascii="Book Antiqua" w:hAnsi="Book Antiqua"/>
          <w:b/>
          <w:sz w:val="23"/>
          <w:szCs w:val="23"/>
        </w:rPr>
        <w:t>sszeállításával kapcsolatban a</w:t>
      </w:r>
      <w:r w:rsidR="00DE7CDA" w:rsidRPr="000A22CC">
        <w:rPr>
          <w:rFonts w:ascii="Book Antiqua" w:hAnsi="Book Antiqua"/>
          <w:b/>
          <w:sz w:val="23"/>
          <w:szCs w:val="23"/>
        </w:rPr>
        <w:t xml:space="preserve"> Kormányhi</w:t>
      </w:r>
      <w:r w:rsidR="00763E97" w:rsidRPr="000A22CC">
        <w:rPr>
          <w:rFonts w:ascii="Book Antiqua" w:hAnsi="Book Antiqua"/>
          <w:b/>
          <w:sz w:val="23"/>
          <w:szCs w:val="23"/>
        </w:rPr>
        <w:t xml:space="preserve">vatal Foglalkoztatási Főosztályának </w:t>
      </w:r>
      <w:r w:rsidR="000D1392" w:rsidRPr="00E36D15">
        <w:rPr>
          <w:rFonts w:ascii="Book Antiqua" w:hAnsi="Book Antiqua"/>
          <w:b/>
          <w:sz w:val="23"/>
          <w:szCs w:val="23"/>
        </w:rPr>
        <w:t>Alapkezelő</w:t>
      </w:r>
      <w:r w:rsidR="00763E97" w:rsidRPr="000A22CC">
        <w:rPr>
          <w:rFonts w:ascii="Book Antiqua" w:hAnsi="Book Antiqua"/>
          <w:b/>
          <w:sz w:val="23"/>
          <w:szCs w:val="23"/>
        </w:rPr>
        <w:t xml:space="preserve"> Osztálya</w:t>
      </w:r>
      <w:r w:rsidR="00DE7CDA" w:rsidRPr="000A22CC">
        <w:rPr>
          <w:rFonts w:ascii="Book Antiqua" w:hAnsi="Book Antiqua"/>
          <w:b/>
          <w:sz w:val="23"/>
          <w:szCs w:val="23"/>
        </w:rPr>
        <w:t xml:space="preserve"> </w:t>
      </w:r>
      <w:r w:rsidR="00763E97" w:rsidRPr="000A22CC">
        <w:rPr>
          <w:rFonts w:ascii="Book Antiqua" w:hAnsi="Book Antiqua"/>
          <w:b/>
          <w:sz w:val="23"/>
          <w:szCs w:val="23"/>
        </w:rPr>
        <w:t>ad</w:t>
      </w:r>
      <w:r w:rsidRPr="000A22CC">
        <w:rPr>
          <w:rFonts w:ascii="Book Antiqua" w:hAnsi="Book Antiqua"/>
          <w:b/>
          <w:sz w:val="23"/>
          <w:szCs w:val="23"/>
        </w:rPr>
        <w:t xml:space="preserve"> felvilágosítást</w:t>
      </w:r>
      <w:r w:rsidR="00227719">
        <w:rPr>
          <w:rFonts w:ascii="Book Antiqua" w:hAnsi="Book Antiqua"/>
          <w:b/>
          <w:sz w:val="23"/>
          <w:szCs w:val="23"/>
        </w:rPr>
        <w:t xml:space="preserve"> személyesen, vagy a 62/680-941 telefonszámon</w:t>
      </w:r>
      <w:r w:rsidRPr="000A22CC">
        <w:rPr>
          <w:rFonts w:ascii="Book Antiqua" w:hAnsi="Book Antiqua"/>
          <w:b/>
          <w:sz w:val="23"/>
          <w:szCs w:val="23"/>
        </w:rPr>
        <w:t>.</w:t>
      </w:r>
    </w:p>
    <w:p w:rsidR="00A26CCD" w:rsidRPr="000A22CC" w:rsidRDefault="00A26CCD" w:rsidP="00253443">
      <w:pPr>
        <w:tabs>
          <w:tab w:val="num" w:pos="924"/>
        </w:tabs>
        <w:jc w:val="both"/>
        <w:rPr>
          <w:rFonts w:ascii="Book Antiqua" w:hAnsi="Book Antiqua"/>
          <w:snapToGrid w:val="0"/>
          <w:sz w:val="23"/>
          <w:szCs w:val="23"/>
        </w:rPr>
      </w:pPr>
    </w:p>
    <w:p w:rsidR="00DC1870" w:rsidRPr="000A22CC" w:rsidRDefault="00DC1870" w:rsidP="00253443">
      <w:pPr>
        <w:tabs>
          <w:tab w:val="num" w:pos="924"/>
        </w:tabs>
        <w:jc w:val="both"/>
        <w:rPr>
          <w:rFonts w:ascii="Book Antiqua" w:hAnsi="Book Antiqua"/>
          <w:snapToGrid w:val="0"/>
          <w:sz w:val="23"/>
          <w:szCs w:val="23"/>
        </w:rPr>
      </w:pPr>
      <w:r w:rsidRPr="000A22CC">
        <w:rPr>
          <w:rFonts w:ascii="Book Antiqua" w:hAnsi="Book Antiqua"/>
          <w:snapToGrid w:val="0"/>
          <w:sz w:val="23"/>
          <w:szCs w:val="23"/>
        </w:rPr>
        <w:t>A</w:t>
      </w:r>
      <w:r w:rsidR="003E25D2" w:rsidRPr="000A22CC">
        <w:rPr>
          <w:rFonts w:ascii="Book Antiqua" w:hAnsi="Book Antiqua"/>
          <w:snapToGrid w:val="0"/>
          <w:sz w:val="23"/>
          <w:szCs w:val="23"/>
        </w:rPr>
        <w:t xml:space="preserve"> kötelezően kitöltendő adatlap</w:t>
      </w:r>
      <w:r w:rsidRPr="000A22CC">
        <w:rPr>
          <w:rFonts w:ascii="Book Antiqua" w:hAnsi="Book Antiqua"/>
          <w:snapToGrid w:val="0"/>
          <w:sz w:val="23"/>
          <w:szCs w:val="23"/>
        </w:rPr>
        <w:t>, nyilatkozatok</w:t>
      </w:r>
      <w:r w:rsidR="00B2065C" w:rsidRPr="000A22CC">
        <w:rPr>
          <w:rFonts w:ascii="Book Antiqua" w:hAnsi="Book Antiqua"/>
          <w:snapToGrid w:val="0"/>
          <w:sz w:val="23"/>
          <w:szCs w:val="23"/>
        </w:rPr>
        <w:t>,</w:t>
      </w:r>
      <w:r w:rsidR="003E25D2" w:rsidRPr="000A22CC">
        <w:rPr>
          <w:rFonts w:ascii="Book Antiqua" w:hAnsi="Book Antiqua"/>
          <w:snapToGrid w:val="0"/>
          <w:sz w:val="23"/>
          <w:szCs w:val="23"/>
        </w:rPr>
        <w:t xml:space="preserve"> mellékletek,</w:t>
      </w:r>
      <w:r w:rsidR="00B2065C" w:rsidRPr="000A22CC">
        <w:rPr>
          <w:rFonts w:ascii="Book Antiqua" w:hAnsi="Book Antiqua"/>
          <w:snapToGrid w:val="0"/>
          <w:sz w:val="23"/>
          <w:szCs w:val="23"/>
        </w:rPr>
        <w:t xml:space="preserve"> továbbá az útmutató </w:t>
      </w:r>
      <w:r w:rsidRPr="000A22CC">
        <w:rPr>
          <w:rFonts w:ascii="Book Antiqua" w:hAnsi="Book Antiqua"/>
          <w:snapToGrid w:val="0"/>
          <w:sz w:val="23"/>
          <w:szCs w:val="23"/>
        </w:rPr>
        <w:t>szerint elkészítendő dokumentumok formája, adattartalma nem változtatható meg. Amennyiben a p</w:t>
      </w:r>
      <w:r w:rsidR="003E25D2" w:rsidRPr="000A22CC">
        <w:rPr>
          <w:rFonts w:ascii="Book Antiqua" w:hAnsi="Book Antiqua"/>
          <w:snapToGrid w:val="0"/>
          <w:sz w:val="23"/>
          <w:szCs w:val="23"/>
        </w:rPr>
        <w:t>ályázó nem az előírt adatlapot</w:t>
      </w:r>
      <w:r w:rsidRPr="000A22CC">
        <w:rPr>
          <w:rFonts w:ascii="Book Antiqua" w:hAnsi="Book Antiqua"/>
          <w:snapToGrid w:val="0"/>
          <w:sz w:val="23"/>
          <w:szCs w:val="23"/>
        </w:rPr>
        <w:t>, nyilatkozatokat tölti ki, illetve nem a megadott dokumentum-mintákat használja, a pályázat formailag hiányossá válik.</w:t>
      </w:r>
    </w:p>
    <w:p w:rsidR="00DC1870" w:rsidRPr="000A22CC" w:rsidRDefault="00DC1870" w:rsidP="00253443">
      <w:pPr>
        <w:tabs>
          <w:tab w:val="num" w:pos="924"/>
        </w:tabs>
        <w:jc w:val="both"/>
        <w:rPr>
          <w:rFonts w:ascii="Book Antiqua" w:hAnsi="Book Antiqua"/>
          <w:snapToGrid w:val="0"/>
          <w:sz w:val="23"/>
          <w:szCs w:val="23"/>
        </w:rPr>
      </w:pPr>
    </w:p>
    <w:p w:rsidR="00DC1870" w:rsidRPr="00DB3F30" w:rsidRDefault="00DC1870" w:rsidP="00253443">
      <w:pPr>
        <w:tabs>
          <w:tab w:val="num" w:pos="924"/>
        </w:tabs>
        <w:jc w:val="both"/>
        <w:outlineLvl w:val="0"/>
        <w:rPr>
          <w:rFonts w:ascii="Book Antiqua" w:hAnsi="Book Antiqua"/>
          <w:snapToGrid w:val="0"/>
          <w:sz w:val="23"/>
          <w:szCs w:val="23"/>
        </w:rPr>
      </w:pPr>
      <w:r w:rsidRPr="00DB3F30">
        <w:rPr>
          <w:rFonts w:ascii="Book Antiqua" w:hAnsi="Book Antiqua"/>
          <w:snapToGrid w:val="0"/>
          <w:sz w:val="23"/>
          <w:szCs w:val="23"/>
        </w:rPr>
        <w:t xml:space="preserve">A pályázatot </w:t>
      </w:r>
      <w:r w:rsidR="00712235" w:rsidRPr="00DB3F30">
        <w:rPr>
          <w:rFonts w:ascii="Book Antiqua" w:hAnsi="Book Antiqua"/>
          <w:snapToGrid w:val="0"/>
          <w:sz w:val="23"/>
          <w:szCs w:val="23"/>
        </w:rPr>
        <w:t>1</w:t>
      </w:r>
      <w:r w:rsidRPr="00DB3F30">
        <w:rPr>
          <w:rFonts w:ascii="Book Antiqua" w:hAnsi="Book Antiqua"/>
          <w:snapToGrid w:val="0"/>
          <w:sz w:val="23"/>
          <w:szCs w:val="23"/>
        </w:rPr>
        <w:t xml:space="preserve"> </w:t>
      </w:r>
      <w:r w:rsidR="00712235" w:rsidRPr="00DB3F30">
        <w:rPr>
          <w:rFonts w:ascii="Book Antiqua" w:hAnsi="Book Antiqua"/>
          <w:snapToGrid w:val="0"/>
          <w:sz w:val="23"/>
          <w:szCs w:val="23"/>
        </w:rPr>
        <w:t xml:space="preserve">eredeti </w:t>
      </w:r>
      <w:r w:rsidRPr="00DB3F30">
        <w:rPr>
          <w:rFonts w:ascii="Book Antiqua" w:hAnsi="Book Antiqua"/>
          <w:snapToGrid w:val="0"/>
          <w:sz w:val="23"/>
          <w:szCs w:val="23"/>
        </w:rPr>
        <w:t xml:space="preserve">példányban </w:t>
      </w:r>
      <w:r w:rsidR="00F87781" w:rsidRPr="00DB3F30">
        <w:rPr>
          <w:rFonts w:ascii="Book Antiqua" w:hAnsi="Book Antiqua"/>
          <w:snapToGrid w:val="0"/>
          <w:sz w:val="23"/>
          <w:szCs w:val="23"/>
        </w:rPr>
        <w:t xml:space="preserve">a kötelező mellékletekkel felszerelve, összefűzve </w:t>
      </w:r>
      <w:r w:rsidRPr="00DB3F30">
        <w:rPr>
          <w:rFonts w:ascii="Book Antiqua" w:hAnsi="Book Antiqua"/>
          <w:snapToGrid w:val="0"/>
          <w:sz w:val="23"/>
          <w:szCs w:val="23"/>
        </w:rPr>
        <w:t>kell elkészíteni</w:t>
      </w:r>
      <w:r w:rsidR="00F87781" w:rsidRPr="00DB3F30">
        <w:rPr>
          <w:rFonts w:ascii="Book Antiqua" w:hAnsi="Book Antiqua"/>
          <w:snapToGrid w:val="0"/>
          <w:sz w:val="23"/>
          <w:szCs w:val="23"/>
        </w:rPr>
        <w:t xml:space="preserve"> és 1 eredeti példányban és 1 db elektronikus adathordozón </w:t>
      </w:r>
      <w:r w:rsidR="00E36D15" w:rsidRPr="00DB3F30">
        <w:rPr>
          <w:rFonts w:ascii="Book Antiqua" w:hAnsi="Book Antiqua"/>
          <w:snapToGrid w:val="0"/>
          <w:sz w:val="23"/>
          <w:szCs w:val="23"/>
        </w:rPr>
        <w:t xml:space="preserve">(cd lemezen: </w:t>
      </w:r>
      <w:proofErr w:type="spellStart"/>
      <w:r w:rsidR="00E36D15" w:rsidRPr="00DB3F30">
        <w:rPr>
          <w:rFonts w:ascii="Book Antiqua" w:hAnsi="Book Antiqua"/>
          <w:snapToGrid w:val="0"/>
          <w:sz w:val="23"/>
          <w:szCs w:val="23"/>
        </w:rPr>
        <w:t>doc</w:t>
      </w:r>
      <w:proofErr w:type="spellEnd"/>
      <w:r w:rsidR="00E36D15" w:rsidRPr="00DB3F30">
        <w:rPr>
          <w:rFonts w:ascii="Book Antiqua" w:hAnsi="Book Antiqua"/>
          <w:snapToGrid w:val="0"/>
          <w:sz w:val="23"/>
          <w:szCs w:val="23"/>
        </w:rPr>
        <w:t xml:space="preserve"> vagy </w:t>
      </w:r>
      <w:proofErr w:type="spellStart"/>
      <w:r w:rsidR="00E36D15" w:rsidRPr="00DB3F30">
        <w:rPr>
          <w:rFonts w:ascii="Book Antiqua" w:hAnsi="Book Antiqua"/>
          <w:snapToGrid w:val="0"/>
          <w:sz w:val="23"/>
          <w:szCs w:val="23"/>
        </w:rPr>
        <w:t>docx</w:t>
      </w:r>
      <w:proofErr w:type="spellEnd"/>
      <w:r w:rsidR="00E36D15" w:rsidRPr="00DB3F30">
        <w:rPr>
          <w:rFonts w:ascii="Book Antiqua" w:hAnsi="Book Antiqua"/>
          <w:snapToGrid w:val="0"/>
          <w:sz w:val="23"/>
          <w:szCs w:val="23"/>
        </w:rPr>
        <w:t xml:space="preserve"> formátumban az Adatlapot és az Üzleti tervet)</w:t>
      </w:r>
      <w:r w:rsidR="00F87781" w:rsidRPr="00DB3F30">
        <w:rPr>
          <w:rFonts w:ascii="Book Antiqua" w:hAnsi="Book Antiqua"/>
          <w:snapToGrid w:val="0"/>
          <w:sz w:val="23"/>
          <w:szCs w:val="23"/>
        </w:rPr>
        <w:t xml:space="preserve"> kell benyújtani</w:t>
      </w:r>
      <w:r w:rsidRPr="00DB3F30">
        <w:rPr>
          <w:rFonts w:ascii="Book Antiqua" w:hAnsi="Book Antiqua"/>
          <w:snapToGrid w:val="0"/>
          <w:sz w:val="23"/>
          <w:szCs w:val="23"/>
        </w:rPr>
        <w:t>.</w:t>
      </w:r>
    </w:p>
    <w:p w:rsidR="00DC1870" w:rsidRPr="00DB3F30" w:rsidRDefault="00DC1870" w:rsidP="00253443">
      <w:pPr>
        <w:tabs>
          <w:tab w:val="num" w:pos="924"/>
        </w:tabs>
        <w:jc w:val="both"/>
        <w:rPr>
          <w:rFonts w:ascii="Book Antiqua" w:hAnsi="Book Antiqua"/>
          <w:snapToGrid w:val="0"/>
          <w:sz w:val="23"/>
          <w:szCs w:val="23"/>
        </w:rPr>
      </w:pPr>
    </w:p>
    <w:p w:rsidR="00DC1870" w:rsidRPr="00DB3F30" w:rsidRDefault="00DC1870" w:rsidP="00253443">
      <w:pPr>
        <w:tabs>
          <w:tab w:val="num" w:pos="924"/>
        </w:tabs>
        <w:jc w:val="both"/>
        <w:rPr>
          <w:rFonts w:ascii="Book Antiqua" w:hAnsi="Book Antiqua"/>
          <w:snapToGrid w:val="0"/>
          <w:sz w:val="23"/>
          <w:szCs w:val="23"/>
        </w:rPr>
      </w:pPr>
      <w:r w:rsidRPr="00DB3F30">
        <w:rPr>
          <w:rFonts w:ascii="Book Antiqua" w:hAnsi="Book Antiqua"/>
          <w:snapToGrid w:val="0"/>
          <w:sz w:val="23"/>
          <w:szCs w:val="23"/>
        </w:rPr>
        <w:t>A pályázatot magyar nyelven</w:t>
      </w:r>
      <w:r w:rsidR="000A22CC" w:rsidRPr="00DB3F30">
        <w:rPr>
          <w:rFonts w:ascii="Book Antiqua" w:hAnsi="Book Antiqua"/>
          <w:snapToGrid w:val="0"/>
          <w:sz w:val="23"/>
          <w:szCs w:val="23"/>
        </w:rPr>
        <w:t>, szövegszerkesztő segítségével</w:t>
      </w:r>
      <w:r w:rsidRPr="00DB3F30">
        <w:rPr>
          <w:rFonts w:ascii="Book Antiqua" w:hAnsi="Book Antiqua"/>
          <w:snapToGrid w:val="0"/>
          <w:sz w:val="23"/>
          <w:szCs w:val="23"/>
        </w:rPr>
        <w:t xml:space="preserve"> kell elkészíteni, és az egyes iratokat az alábbi kötelező sorrendben kell lefűzni vagy bekötni:</w:t>
      </w:r>
    </w:p>
    <w:p w:rsidR="00DC1870" w:rsidRPr="000A22CC" w:rsidRDefault="00DC1870" w:rsidP="00253443">
      <w:pPr>
        <w:tabs>
          <w:tab w:val="num" w:pos="924"/>
        </w:tabs>
        <w:jc w:val="both"/>
        <w:rPr>
          <w:rFonts w:ascii="Book Antiqua" w:hAnsi="Book Antiqua"/>
          <w:snapToGrid w:val="0"/>
          <w:sz w:val="23"/>
          <w:szCs w:val="23"/>
        </w:rPr>
      </w:pPr>
    </w:p>
    <w:p w:rsidR="00DC1870" w:rsidRPr="00DB3F30" w:rsidRDefault="00DC1870" w:rsidP="00253443">
      <w:pPr>
        <w:tabs>
          <w:tab w:val="num" w:pos="924"/>
        </w:tabs>
        <w:jc w:val="both"/>
        <w:outlineLvl w:val="0"/>
        <w:rPr>
          <w:rFonts w:ascii="Book Antiqua" w:hAnsi="Book Antiqua"/>
          <w:snapToGrid w:val="0"/>
          <w:sz w:val="23"/>
          <w:szCs w:val="23"/>
        </w:rPr>
      </w:pPr>
      <w:r w:rsidRPr="00DB3F30">
        <w:rPr>
          <w:rFonts w:ascii="Book Antiqua" w:hAnsi="Book Antiqua"/>
          <w:i/>
          <w:snapToGrid w:val="0"/>
          <w:sz w:val="23"/>
          <w:szCs w:val="23"/>
          <w:u w:val="single"/>
        </w:rPr>
        <w:t>Borítólap:</w:t>
      </w:r>
      <w:r w:rsidRPr="00DB3F30">
        <w:rPr>
          <w:rFonts w:ascii="Book Antiqua" w:hAnsi="Book Antiqua"/>
          <w:snapToGrid w:val="0"/>
          <w:sz w:val="23"/>
          <w:szCs w:val="23"/>
        </w:rPr>
        <w:t xml:space="preserve"> Ezen fel kel</w:t>
      </w:r>
      <w:r w:rsidR="00E01801" w:rsidRPr="00DB3F30">
        <w:rPr>
          <w:rFonts w:ascii="Book Antiqua" w:hAnsi="Book Antiqua"/>
          <w:snapToGrid w:val="0"/>
          <w:sz w:val="23"/>
          <w:szCs w:val="23"/>
        </w:rPr>
        <w:t xml:space="preserve">l tüntetni a </w:t>
      </w:r>
      <w:r w:rsidR="00BD5049" w:rsidRPr="00DB3F30">
        <w:rPr>
          <w:rFonts w:ascii="Book Antiqua" w:hAnsi="Book Antiqua"/>
          <w:snapToGrid w:val="0"/>
          <w:sz w:val="23"/>
          <w:szCs w:val="23"/>
        </w:rPr>
        <w:t>pályázó nevét</w:t>
      </w:r>
      <w:r w:rsidRPr="00DB3F30">
        <w:rPr>
          <w:rFonts w:ascii="Book Antiqua" w:hAnsi="Book Antiqua"/>
          <w:snapToGrid w:val="0"/>
          <w:sz w:val="23"/>
          <w:szCs w:val="23"/>
        </w:rPr>
        <w:t xml:space="preserve">, </w:t>
      </w:r>
      <w:r w:rsidR="00BD5049" w:rsidRPr="00DB3F30">
        <w:rPr>
          <w:rFonts w:ascii="Book Antiqua" w:hAnsi="Book Antiqua"/>
          <w:snapToGrid w:val="0"/>
          <w:sz w:val="23"/>
          <w:szCs w:val="23"/>
        </w:rPr>
        <w:t>lakcímét</w:t>
      </w:r>
      <w:r w:rsidR="005C5B19" w:rsidRPr="00DB3F30">
        <w:rPr>
          <w:rFonts w:ascii="Book Antiqua" w:hAnsi="Book Antiqua"/>
          <w:snapToGrid w:val="0"/>
          <w:sz w:val="23"/>
          <w:szCs w:val="23"/>
        </w:rPr>
        <w:t>.</w:t>
      </w:r>
    </w:p>
    <w:p w:rsidR="00DE7CDA" w:rsidRPr="00DB3F30" w:rsidRDefault="00DE7CDA" w:rsidP="00253443">
      <w:pPr>
        <w:tabs>
          <w:tab w:val="num" w:pos="924"/>
        </w:tabs>
        <w:jc w:val="both"/>
        <w:outlineLvl w:val="0"/>
        <w:rPr>
          <w:rFonts w:ascii="Book Antiqua" w:hAnsi="Book Antiqua"/>
          <w:snapToGrid w:val="0"/>
          <w:sz w:val="23"/>
          <w:szCs w:val="23"/>
        </w:rPr>
      </w:pPr>
    </w:p>
    <w:p w:rsidR="002518A1" w:rsidRPr="00DB3F30" w:rsidRDefault="007F5D38" w:rsidP="002518A1">
      <w:pPr>
        <w:tabs>
          <w:tab w:val="num" w:pos="924"/>
        </w:tabs>
        <w:jc w:val="both"/>
        <w:rPr>
          <w:rFonts w:ascii="Book Antiqua" w:hAnsi="Book Antiqua"/>
          <w:snapToGrid w:val="0"/>
          <w:sz w:val="23"/>
          <w:szCs w:val="23"/>
        </w:rPr>
      </w:pPr>
      <w:r w:rsidRPr="00DB3F30">
        <w:rPr>
          <w:rFonts w:ascii="Book Antiqua" w:hAnsi="Book Antiqua"/>
          <w:i/>
          <w:snapToGrid w:val="0"/>
          <w:sz w:val="23"/>
          <w:szCs w:val="23"/>
          <w:u w:val="single"/>
        </w:rPr>
        <w:t xml:space="preserve">Pályázati </w:t>
      </w:r>
      <w:r w:rsidR="00DC1870" w:rsidRPr="00DB3F30">
        <w:rPr>
          <w:rFonts w:ascii="Book Antiqua" w:hAnsi="Book Antiqua"/>
          <w:i/>
          <w:snapToGrid w:val="0"/>
          <w:sz w:val="23"/>
          <w:szCs w:val="23"/>
          <w:u w:val="single"/>
        </w:rPr>
        <w:t>adatlap:</w:t>
      </w:r>
      <w:r w:rsidR="00DC1870" w:rsidRPr="00DB3F30">
        <w:rPr>
          <w:rFonts w:ascii="Book Antiqua" w:hAnsi="Book Antiqua"/>
          <w:snapToGrid w:val="0"/>
          <w:sz w:val="23"/>
          <w:szCs w:val="23"/>
        </w:rPr>
        <w:t xml:space="preserve"> A pályázóra</w:t>
      </w:r>
      <w:r w:rsidR="005C5B19" w:rsidRPr="00DB3F30">
        <w:rPr>
          <w:rFonts w:ascii="Book Antiqua" w:hAnsi="Book Antiqua"/>
          <w:snapToGrid w:val="0"/>
          <w:sz w:val="23"/>
          <w:szCs w:val="23"/>
        </w:rPr>
        <w:t>,</w:t>
      </w:r>
      <w:r w:rsidR="00B2065C" w:rsidRPr="00DB3F30">
        <w:rPr>
          <w:rFonts w:ascii="Book Antiqua" w:hAnsi="Book Antiqua"/>
          <w:snapToGrid w:val="0"/>
          <w:sz w:val="23"/>
          <w:szCs w:val="23"/>
        </w:rPr>
        <w:t xml:space="preserve"> a </w:t>
      </w:r>
      <w:r w:rsidR="00DE7CDA" w:rsidRPr="00DB3F30">
        <w:rPr>
          <w:rFonts w:ascii="Book Antiqua" w:hAnsi="Book Antiqua"/>
          <w:snapToGrid w:val="0"/>
          <w:sz w:val="23"/>
          <w:szCs w:val="23"/>
        </w:rPr>
        <w:t>tervezett tevékenységre, a pályázó képesítésére, a pályázat pénzügyi forrásaira</w:t>
      </w:r>
      <w:r w:rsidR="008A67E9" w:rsidRPr="00DB3F30">
        <w:rPr>
          <w:rFonts w:ascii="Book Antiqua" w:hAnsi="Book Antiqua"/>
          <w:snapToGrid w:val="0"/>
          <w:sz w:val="23"/>
          <w:szCs w:val="23"/>
        </w:rPr>
        <w:t xml:space="preserve"> </w:t>
      </w:r>
      <w:r w:rsidR="005C5B19" w:rsidRPr="00DB3F30">
        <w:rPr>
          <w:rFonts w:ascii="Book Antiqua" w:hAnsi="Book Antiqua"/>
          <w:snapToGrid w:val="0"/>
          <w:sz w:val="23"/>
          <w:szCs w:val="23"/>
        </w:rPr>
        <w:t>és a biztosítékokra</w:t>
      </w:r>
      <w:r w:rsidR="00DC1870" w:rsidRPr="00DB3F30">
        <w:rPr>
          <w:rFonts w:ascii="Book Antiqua" w:hAnsi="Book Antiqua"/>
          <w:snapToGrid w:val="0"/>
          <w:sz w:val="23"/>
          <w:szCs w:val="23"/>
        </w:rPr>
        <w:t xml:space="preserve"> vonatkozó legfontosabb adatokat tartalmazza. </w:t>
      </w:r>
      <w:r w:rsidR="002518A1" w:rsidRPr="00DB3F30">
        <w:rPr>
          <w:rFonts w:ascii="Book Antiqua" w:hAnsi="Book Antiqua"/>
          <w:snapToGrid w:val="0"/>
          <w:sz w:val="23"/>
          <w:szCs w:val="23"/>
        </w:rPr>
        <w:t xml:space="preserve">A pályázónak az </w:t>
      </w:r>
      <w:r w:rsidR="002518A1" w:rsidRPr="00DB3F30">
        <w:rPr>
          <w:rFonts w:ascii="Book Antiqua" w:hAnsi="Book Antiqua"/>
          <w:i/>
          <w:snapToGrid w:val="0"/>
          <w:sz w:val="23"/>
          <w:szCs w:val="23"/>
        </w:rPr>
        <w:t>Adatlap</w:t>
      </w:r>
      <w:r w:rsidR="002518A1" w:rsidRPr="00DB3F30">
        <w:rPr>
          <w:rFonts w:ascii="Book Antiqua" w:hAnsi="Book Antiqua"/>
          <w:snapToGrid w:val="0"/>
          <w:sz w:val="23"/>
          <w:szCs w:val="23"/>
        </w:rPr>
        <w:t xml:space="preserve"> valamennyi rovatát ki kell töltenie. Amelyik rovatban nem tüntet fel, vagy nem kell feltüntetnie adatokat, azokat ki kell húznia.</w:t>
      </w:r>
    </w:p>
    <w:p w:rsidR="00DC1870" w:rsidRPr="00DB3F30" w:rsidRDefault="00DC1870" w:rsidP="00253443">
      <w:pPr>
        <w:tabs>
          <w:tab w:val="num" w:pos="924"/>
        </w:tabs>
        <w:jc w:val="both"/>
        <w:rPr>
          <w:rFonts w:ascii="Book Antiqua" w:hAnsi="Book Antiqua"/>
          <w:snapToGrid w:val="0"/>
          <w:sz w:val="23"/>
          <w:szCs w:val="23"/>
        </w:rPr>
      </w:pPr>
    </w:p>
    <w:p w:rsidR="00DC1870" w:rsidRPr="00DB3F30" w:rsidRDefault="007F5D38" w:rsidP="00253443">
      <w:pPr>
        <w:tabs>
          <w:tab w:val="num" w:pos="924"/>
        </w:tabs>
        <w:jc w:val="both"/>
        <w:outlineLvl w:val="0"/>
        <w:rPr>
          <w:rFonts w:ascii="Book Antiqua" w:hAnsi="Book Antiqua"/>
          <w:sz w:val="23"/>
          <w:szCs w:val="23"/>
        </w:rPr>
      </w:pPr>
      <w:r w:rsidRPr="00DB3F30">
        <w:rPr>
          <w:rFonts w:ascii="Book Antiqua" w:hAnsi="Book Antiqua"/>
          <w:i/>
          <w:snapToGrid w:val="0"/>
          <w:sz w:val="23"/>
          <w:szCs w:val="23"/>
          <w:u w:val="single"/>
        </w:rPr>
        <w:t>Üzleti terv</w:t>
      </w:r>
      <w:r w:rsidR="00DC1870" w:rsidRPr="00DB3F30">
        <w:rPr>
          <w:rFonts w:ascii="Book Antiqua" w:hAnsi="Book Antiqua"/>
          <w:i/>
          <w:snapToGrid w:val="0"/>
          <w:sz w:val="23"/>
          <w:szCs w:val="23"/>
          <w:u w:val="single"/>
        </w:rPr>
        <w:t>:</w:t>
      </w:r>
      <w:r w:rsidR="00DC1870" w:rsidRPr="00DB3F30">
        <w:rPr>
          <w:rFonts w:ascii="Book Antiqua" w:hAnsi="Book Antiqua"/>
          <w:snapToGrid w:val="0"/>
          <w:sz w:val="23"/>
          <w:szCs w:val="23"/>
        </w:rPr>
        <w:t xml:space="preserve"> A pályázat szöveges részének </w:t>
      </w:r>
      <w:r w:rsidR="00DE7CDA" w:rsidRPr="00DB3F30">
        <w:rPr>
          <w:rFonts w:ascii="Book Antiqua" w:hAnsi="Book Antiqua"/>
          <w:snapToGrid w:val="0"/>
          <w:sz w:val="23"/>
          <w:szCs w:val="23"/>
        </w:rPr>
        <w:t xml:space="preserve">részletes </w:t>
      </w:r>
      <w:r w:rsidR="00DC1870" w:rsidRPr="00DB3F30">
        <w:rPr>
          <w:rFonts w:ascii="Book Antiqua" w:hAnsi="Book Antiqua"/>
          <w:snapToGrid w:val="0"/>
          <w:sz w:val="23"/>
          <w:szCs w:val="23"/>
        </w:rPr>
        <w:t>leírására szolgál.</w:t>
      </w:r>
      <w:r w:rsidR="002518A1" w:rsidRPr="00DB3F30">
        <w:rPr>
          <w:rFonts w:ascii="Book Antiqua" w:hAnsi="Book Antiqua"/>
          <w:snapToGrid w:val="0"/>
          <w:sz w:val="23"/>
          <w:szCs w:val="23"/>
        </w:rPr>
        <w:t xml:space="preserve"> Az egyes rovatok terjedelmét a pályázó a közlendő szöveg méretétől függően növelheti.</w:t>
      </w:r>
    </w:p>
    <w:p w:rsidR="00FC1235" w:rsidRPr="00DB3F30" w:rsidRDefault="00FC1235" w:rsidP="00253443">
      <w:pPr>
        <w:tabs>
          <w:tab w:val="num" w:pos="924"/>
        </w:tabs>
        <w:jc w:val="both"/>
        <w:rPr>
          <w:rFonts w:ascii="Book Antiqua" w:hAnsi="Book Antiqua"/>
          <w:snapToGrid w:val="0"/>
          <w:sz w:val="23"/>
          <w:szCs w:val="23"/>
        </w:rPr>
      </w:pPr>
    </w:p>
    <w:p w:rsidR="00DC1870" w:rsidRPr="00DB3F30" w:rsidRDefault="00DC1870" w:rsidP="00253443">
      <w:pPr>
        <w:tabs>
          <w:tab w:val="num" w:pos="924"/>
        </w:tabs>
        <w:jc w:val="both"/>
        <w:rPr>
          <w:rFonts w:ascii="Book Antiqua" w:hAnsi="Book Antiqua"/>
          <w:snapToGrid w:val="0"/>
          <w:sz w:val="23"/>
          <w:szCs w:val="23"/>
        </w:rPr>
      </w:pPr>
      <w:r w:rsidRPr="00DB3F30">
        <w:rPr>
          <w:rFonts w:ascii="Book Antiqua" w:hAnsi="Book Antiqua"/>
          <w:i/>
          <w:snapToGrid w:val="0"/>
          <w:sz w:val="23"/>
          <w:szCs w:val="23"/>
          <w:u w:val="single"/>
        </w:rPr>
        <w:t>Nyilatkozatok:</w:t>
      </w:r>
      <w:r w:rsidRPr="00DB3F30">
        <w:rPr>
          <w:rFonts w:ascii="Book Antiqua" w:hAnsi="Book Antiqua"/>
          <w:snapToGrid w:val="0"/>
          <w:sz w:val="23"/>
          <w:szCs w:val="23"/>
        </w:rPr>
        <w:t xml:space="preserve"> A hiányzó adatok kitöltését köv</w:t>
      </w:r>
      <w:r w:rsidR="005C5B19" w:rsidRPr="00DB3F30">
        <w:rPr>
          <w:rFonts w:ascii="Book Antiqua" w:hAnsi="Book Antiqua"/>
          <w:snapToGrid w:val="0"/>
          <w:sz w:val="23"/>
          <w:szCs w:val="23"/>
        </w:rPr>
        <w:t>etően a</w:t>
      </w:r>
      <w:r w:rsidR="0003092C" w:rsidRPr="00DB3F30">
        <w:rPr>
          <w:rFonts w:ascii="Book Antiqua" w:hAnsi="Book Antiqua"/>
          <w:snapToGrid w:val="0"/>
          <w:sz w:val="23"/>
          <w:szCs w:val="23"/>
        </w:rPr>
        <w:t>z igényelt támogatásnak megfelelő</w:t>
      </w:r>
      <w:r w:rsidR="005C5B19" w:rsidRPr="00DB3F30">
        <w:rPr>
          <w:rFonts w:ascii="Book Antiqua" w:hAnsi="Book Antiqua"/>
          <w:snapToGrid w:val="0"/>
          <w:sz w:val="23"/>
          <w:szCs w:val="23"/>
        </w:rPr>
        <w:t xml:space="preserve"> nyilatkozatokat dátummal és</w:t>
      </w:r>
      <w:r w:rsidRPr="00DB3F30">
        <w:rPr>
          <w:rFonts w:ascii="Book Antiqua" w:hAnsi="Book Antiqua"/>
          <w:snapToGrid w:val="0"/>
          <w:sz w:val="23"/>
          <w:szCs w:val="23"/>
        </w:rPr>
        <w:t xml:space="preserve"> aláírással ellátva kell a pályázathoz csatolni.</w:t>
      </w:r>
      <w:r w:rsidR="002518A1" w:rsidRPr="00DB3F30">
        <w:rPr>
          <w:rFonts w:ascii="Book Antiqua" w:hAnsi="Book Antiqua"/>
          <w:snapToGrid w:val="0"/>
          <w:sz w:val="23"/>
          <w:szCs w:val="23"/>
        </w:rPr>
        <w:t xml:space="preserve"> Amennyiben a pályázó a kötelezően kitöltendő, illetve aláírandó nyilatkozatok valamelyikét nem kívánja aláírni, a nyilatkozat szöveges részét át kell húznia, vagy a kipontozott helyre „nemleges” szöveget kell beírnia, és ezt követően kell dátummal és aláírásával ellátnia.  </w:t>
      </w:r>
    </w:p>
    <w:p w:rsidR="00DC1870" w:rsidRPr="00DB3F30" w:rsidRDefault="00DC1870" w:rsidP="00253443">
      <w:pPr>
        <w:tabs>
          <w:tab w:val="num" w:pos="924"/>
        </w:tabs>
        <w:jc w:val="both"/>
        <w:rPr>
          <w:rFonts w:ascii="Book Antiqua" w:hAnsi="Book Antiqua"/>
          <w:i/>
          <w:snapToGrid w:val="0"/>
          <w:sz w:val="23"/>
          <w:szCs w:val="23"/>
          <w:u w:val="single"/>
        </w:rPr>
      </w:pPr>
    </w:p>
    <w:p w:rsidR="008A67E9" w:rsidRPr="00DB3F30" w:rsidRDefault="00F73264" w:rsidP="00253443">
      <w:pPr>
        <w:tabs>
          <w:tab w:val="num" w:pos="924"/>
        </w:tabs>
        <w:jc w:val="both"/>
        <w:rPr>
          <w:rFonts w:ascii="Book Antiqua" w:hAnsi="Book Antiqua"/>
          <w:snapToGrid w:val="0"/>
          <w:sz w:val="23"/>
          <w:szCs w:val="23"/>
        </w:rPr>
      </w:pPr>
      <w:r w:rsidRPr="00DB3F30">
        <w:rPr>
          <w:rFonts w:ascii="Book Antiqua" w:hAnsi="Book Antiqua"/>
          <w:i/>
          <w:snapToGrid w:val="0"/>
          <w:sz w:val="23"/>
          <w:szCs w:val="23"/>
          <w:u w:val="single"/>
        </w:rPr>
        <w:t>Mellékletek, do</w:t>
      </w:r>
      <w:r w:rsidR="00DC1870" w:rsidRPr="00DB3F30">
        <w:rPr>
          <w:rFonts w:ascii="Book Antiqua" w:hAnsi="Book Antiqua"/>
          <w:i/>
          <w:snapToGrid w:val="0"/>
          <w:sz w:val="23"/>
          <w:szCs w:val="23"/>
          <w:u w:val="single"/>
        </w:rPr>
        <w:t>kumentumok:</w:t>
      </w:r>
      <w:r w:rsidR="00DC1870" w:rsidRPr="00DB3F30">
        <w:rPr>
          <w:rFonts w:ascii="Book Antiqua" w:hAnsi="Book Antiqua"/>
          <w:snapToGrid w:val="0"/>
          <w:sz w:val="23"/>
          <w:szCs w:val="23"/>
        </w:rPr>
        <w:t xml:space="preserve"> A</w:t>
      </w:r>
      <w:r w:rsidR="008A67E9" w:rsidRPr="00DB3F30">
        <w:rPr>
          <w:rFonts w:ascii="Book Antiqua" w:hAnsi="Book Antiqua"/>
          <w:snapToGrid w:val="0"/>
          <w:sz w:val="23"/>
          <w:szCs w:val="23"/>
        </w:rPr>
        <w:t xml:space="preserve"> </w:t>
      </w:r>
      <w:r w:rsidR="00DC1870" w:rsidRPr="00DB3F30">
        <w:rPr>
          <w:rFonts w:ascii="Book Antiqua" w:hAnsi="Book Antiqua"/>
          <w:snapToGrid w:val="0"/>
          <w:sz w:val="23"/>
          <w:szCs w:val="23"/>
        </w:rPr>
        <w:t>c</w:t>
      </w:r>
      <w:r w:rsidR="00425451" w:rsidRPr="00DB3F30">
        <w:rPr>
          <w:rFonts w:ascii="Book Antiqua" w:hAnsi="Book Antiqua"/>
          <w:snapToGrid w:val="0"/>
          <w:sz w:val="23"/>
          <w:szCs w:val="23"/>
        </w:rPr>
        <w:t xml:space="preserve">satolandó </w:t>
      </w:r>
      <w:r w:rsidRPr="00DB3F30">
        <w:rPr>
          <w:rFonts w:ascii="Book Antiqua" w:hAnsi="Book Antiqua"/>
          <w:snapToGrid w:val="0"/>
          <w:sz w:val="23"/>
          <w:szCs w:val="23"/>
        </w:rPr>
        <w:t>mellékletek</w:t>
      </w:r>
      <w:r w:rsidR="008A67E9" w:rsidRPr="00DB3F30">
        <w:rPr>
          <w:rFonts w:ascii="Book Antiqua" w:hAnsi="Book Antiqua"/>
          <w:snapToGrid w:val="0"/>
          <w:sz w:val="23"/>
          <w:szCs w:val="23"/>
        </w:rPr>
        <w:t>et</w:t>
      </w:r>
      <w:r w:rsidRPr="00DB3F30">
        <w:rPr>
          <w:rFonts w:ascii="Book Antiqua" w:hAnsi="Book Antiqua"/>
          <w:snapToGrid w:val="0"/>
          <w:sz w:val="23"/>
          <w:szCs w:val="23"/>
        </w:rPr>
        <w:t xml:space="preserve"> és </w:t>
      </w:r>
      <w:r w:rsidR="00425451" w:rsidRPr="00DB3F30">
        <w:rPr>
          <w:rFonts w:ascii="Book Antiqua" w:hAnsi="Book Antiqua"/>
          <w:snapToGrid w:val="0"/>
          <w:sz w:val="23"/>
          <w:szCs w:val="23"/>
        </w:rPr>
        <w:t>dokumentumok</w:t>
      </w:r>
      <w:r w:rsidR="008A67E9" w:rsidRPr="00DB3F30">
        <w:rPr>
          <w:rFonts w:ascii="Book Antiqua" w:hAnsi="Book Antiqua"/>
          <w:snapToGrid w:val="0"/>
          <w:sz w:val="23"/>
          <w:szCs w:val="23"/>
        </w:rPr>
        <w:t xml:space="preserve">at az alábbi </w:t>
      </w:r>
      <w:r w:rsidR="00DC1870" w:rsidRPr="00DB3F30">
        <w:rPr>
          <w:rFonts w:ascii="Book Antiqua" w:hAnsi="Book Antiqua"/>
          <w:snapToGrid w:val="0"/>
          <w:sz w:val="23"/>
          <w:szCs w:val="23"/>
        </w:rPr>
        <w:t>sorrendben kell a pályázathoz csatolni</w:t>
      </w:r>
      <w:r w:rsidR="008A67E9" w:rsidRPr="00DB3F30">
        <w:rPr>
          <w:rFonts w:ascii="Book Antiqua" w:hAnsi="Book Antiqua"/>
          <w:snapToGrid w:val="0"/>
          <w:sz w:val="23"/>
          <w:szCs w:val="23"/>
        </w:rPr>
        <w:t>:</w:t>
      </w:r>
    </w:p>
    <w:p w:rsidR="008A67E9" w:rsidRPr="00DB3F30" w:rsidRDefault="00DC1870" w:rsidP="008A67E9">
      <w:pPr>
        <w:tabs>
          <w:tab w:val="left" w:pos="1008"/>
        </w:tabs>
        <w:jc w:val="both"/>
        <w:outlineLvl w:val="0"/>
        <w:rPr>
          <w:rFonts w:ascii="Book Antiqua" w:hAnsi="Book Antiqua"/>
          <w:snapToGrid w:val="0"/>
          <w:sz w:val="23"/>
          <w:szCs w:val="23"/>
        </w:rPr>
      </w:pPr>
      <w:r w:rsidRPr="00DB3F30">
        <w:rPr>
          <w:rFonts w:ascii="Book Antiqua" w:hAnsi="Book Antiqua"/>
          <w:snapToGrid w:val="0"/>
          <w:sz w:val="23"/>
          <w:szCs w:val="23"/>
        </w:rPr>
        <w:t xml:space="preserve"> </w:t>
      </w:r>
    </w:p>
    <w:p w:rsidR="008A67E9" w:rsidRPr="00DB3F30" w:rsidRDefault="008A67E9" w:rsidP="008A67E9">
      <w:pPr>
        <w:tabs>
          <w:tab w:val="left" w:pos="1008"/>
        </w:tabs>
        <w:jc w:val="both"/>
        <w:outlineLvl w:val="0"/>
        <w:rPr>
          <w:rFonts w:ascii="Book Antiqua" w:hAnsi="Book Antiqua"/>
          <w:b/>
          <w:sz w:val="23"/>
          <w:szCs w:val="23"/>
          <w:u w:val="single"/>
        </w:rPr>
      </w:pPr>
      <w:r w:rsidRPr="00DB3F30">
        <w:rPr>
          <w:rFonts w:ascii="Book Antiqua" w:hAnsi="Book Antiqua"/>
          <w:b/>
          <w:sz w:val="23"/>
          <w:szCs w:val="23"/>
          <w:u w:val="single"/>
        </w:rPr>
        <w:t>Új vállalkozás indítása esetén:</w:t>
      </w:r>
    </w:p>
    <w:p w:rsidR="008A67E9" w:rsidRPr="00DB3F30" w:rsidRDefault="008A67E9" w:rsidP="008A67E9">
      <w:pPr>
        <w:pStyle w:val="Szvegtrzs3"/>
        <w:spacing w:after="0"/>
        <w:rPr>
          <w:rFonts w:ascii="Book Antiqua" w:hAnsi="Book Antiqua"/>
          <w:sz w:val="23"/>
          <w:szCs w:val="23"/>
        </w:rPr>
      </w:pPr>
      <w:r w:rsidRPr="00DB3F30">
        <w:rPr>
          <w:rFonts w:ascii="Book Antiqua" w:hAnsi="Book Antiqua"/>
          <w:sz w:val="23"/>
          <w:szCs w:val="23"/>
        </w:rPr>
        <w:t>Egyéni vállalkozásnál és mezőgazdasági őstermelőknél:</w:t>
      </w:r>
    </w:p>
    <w:p w:rsidR="008A67E9" w:rsidRPr="00DB3F30" w:rsidRDefault="008A67E9" w:rsidP="008A67E9">
      <w:pPr>
        <w:numPr>
          <w:ilvl w:val="0"/>
          <w:numId w:val="6"/>
        </w:numPr>
        <w:jc w:val="both"/>
        <w:rPr>
          <w:rFonts w:ascii="Book Antiqua" w:hAnsi="Book Antiqua"/>
          <w:sz w:val="23"/>
          <w:szCs w:val="23"/>
        </w:rPr>
      </w:pPr>
      <w:r w:rsidRPr="00DB3F30">
        <w:rPr>
          <w:rFonts w:ascii="Book Antiqua" w:hAnsi="Book Antiqua"/>
          <w:sz w:val="23"/>
          <w:szCs w:val="23"/>
        </w:rPr>
        <w:t>1. számú melléklet: 3 éves üzleti terv (kötelező formátumú)</w:t>
      </w:r>
    </w:p>
    <w:p w:rsidR="008A67E9" w:rsidRPr="00DB3F30" w:rsidRDefault="008A67E9" w:rsidP="008A67E9">
      <w:pPr>
        <w:numPr>
          <w:ilvl w:val="0"/>
          <w:numId w:val="6"/>
        </w:numPr>
        <w:jc w:val="both"/>
        <w:rPr>
          <w:rFonts w:ascii="Book Antiqua" w:hAnsi="Book Antiqua"/>
          <w:sz w:val="23"/>
          <w:szCs w:val="23"/>
        </w:rPr>
      </w:pPr>
      <w:r w:rsidRPr="00DB3F30">
        <w:rPr>
          <w:rFonts w:ascii="Book Antiqua" w:hAnsi="Book Antiqua"/>
          <w:sz w:val="23"/>
          <w:szCs w:val="23"/>
        </w:rPr>
        <w:t>2.A. vagy 2.B. számú melléklet: Beruházási terv (annak megfelelően</w:t>
      </w:r>
      <w:r w:rsidR="00855F5D" w:rsidRPr="00DB3F30">
        <w:rPr>
          <w:rFonts w:ascii="Book Antiqua" w:hAnsi="Book Antiqua"/>
          <w:sz w:val="23"/>
          <w:szCs w:val="23"/>
        </w:rPr>
        <w:t xml:space="preserve"> kell választani az </w:t>
      </w:r>
      <w:proofErr w:type="gramStart"/>
      <w:r w:rsidR="00855F5D" w:rsidRPr="00DB3F30">
        <w:rPr>
          <w:rFonts w:ascii="Book Antiqua" w:hAnsi="Book Antiqua"/>
          <w:sz w:val="23"/>
          <w:szCs w:val="23"/>
        </w:rPr>
        <w:t>A</w:t>
      </w:r>
      <w:proofErr w:type="gramEnd"/>
      <w:r w:rsidR="00855F5D" w:rsidRPr="00DB3F30">
        <w:rPr>
          <w:rFonts w:ascii="Book Antiqua" w:hAnsi="Book Antiqua"/>
          <w:sz w:val="23"/>
          <w:szCs w:val="23"/>
        </w:rPr>
        <w:t>=bruttós</w:t>
      </w:r>
      <w:r w:rsidR="0095764E" w:rsidRPr="00DB3F30">
        <w:rPr>
          <w:rFonts w:ascii="Book Antiqua" w:hAnsi="Book Antiqua"/>
          <w:sz w:val="23"/>
          <w:szCs w:val="23"/>
        </w:rPr>
        <w:t xml:space="preserve"> /</w:t>
      </w:r>
      <w:r w:rsidR="00855F5D" w:rsidRPr="00DB3F30">
        <w:rPr>
          <w:rFonts w:ascii="Book Antiqua" w:hAnsi="Book Antiqua"/>
          <w:sz w:val="23"/>
          <w:szCs w:val="23"/>
        </w:rPr>
        <w:t>azaz a támogatás az ÁFA összegét is tartalmazza</w:t>
      </w:r>
      <w:r w:rsidR="0095764E" w:rsidRPr="00DB3F30">
        <w:rPr>
          <w:rFonts w:ascii="Book Antiqua" w:hAnsi="Book Antiqua"/>
          <w:sz w:val="23"/>
          <w:szCs w:val="23"/>
        </w:rPr>
        <w:t>/</w:t>
      </w:r>
      <w:r w:rsidR="00855F5D" w:rsidRPr="00DB3F30">
        <w:rPr>
          <w:rFonts w:ascii="Book Antiqua" w:hAnsi="Book Antiqua"/>
          <w:sz w:val="23"/>
          <w:szCs w:val="23"/>
        </w:rPr>
        <w:t>, vagy B=nettós</w:t>
      </w:r>
      <w:r w:rsidR="0095764E" w:rsidRPr="00DB3F30">
        <w:rPr>
          <w:rFonts w:ascii="Book Antiqua" w:hAnsi="Book Antiqua"/>
          <w:sz w:val="23"/>
          <w:szCs w:val="23"/>
        </w:rPr>
        <w:t xml:space="preserve"> /</w:t>
      </w:r>
      <w:r w:rsidR="00855F5D" w:rsidRPr="00DB3F30">
        <w:rPr>
          <w:rFonts w:ascii="Book Antiqua" w:hAnsi="Book Antiqua"/>
          <w:sz w:val="23"/>
          <w:szCs w:val="23"/>
        </w:rPr>
        <w:t>azaz  a támogatás az ÁFA összegét nem tartalmazza</w:t>
      </w:r>
      <w:r w:rsidR="0095764E" w:rsidRPr="00DB3F30">
        <w:rPr>
          <w:rFonts w:ascii="Book Antiqua" w:hAnsi="Book Antiqua"/>
          <w:sz w:val="23"/>
          <w:szCs w:val="23"/>
        </w:rPr>
        <w:t>/</w:t>
      </w:r>
      <w:r w:rsidR="00855F5D" w:rsidRPr="00DB3F30">
        <w:rPr>
          <w:rFonts w:ascii="Book Antiqua" w:hAnsi="Book Antiqua"/>
          <w:sz w:val="23"/>
          <w:szCs w:val="23"/>
        </w:rPr>
        <w:t xml:space="preserve"> táblázat között</w:t>
      </w:r>
      <w:r w:rsidRPr="00DB3F30">
        <w:rPr>
          <w:rFonts w:ascii="Book Antiqua" w:hAnsi="Book Antiqua"/>
          <w:sz w:val="23"/>
          <w:szCs w:val="23"/>
        </w:rPr>
        <w:t>, hogy a tervezett vállalkozás ÁFA visszaigénylési joggal rendelkezni fog-e, vagy nem) (kötelező formátumú)</w:t>
      </w:r>
    </w:p>
    <w:p w:rsidR="008A67E9" w:rsidRPr="00DB3F30" w:rsidRDefault="008A67E9" w:rsidP="008A67E9">
      <w:pPr>
        <w:numPr>
          <w:ilvl w:val="0"/>
          <w:numId w:val="6"/>
        </w:numPr>
        <w:jc w:val="both"/>
        <w:rPr>
          <w:rFonts w:ascii="Book Antiqua" w:hAnsi="Book Antiqua"/>
          <w:sz w:val="23"/>
          <w:szCs w:val="23"/>
        </w:rPr>
      </w:pPr>
      <w:r w:rsidRPr="00DB3F30">
        <w:rPr>
          <w:rFonts w:ascii="Book Antiqua" w:hAnsi="Book Antiqua"/>
          <w:sz w:val="23"/>
          <w:szCs w:val="23"/>
        </w:rPr>
        <w:t>3. számú melléklet: a pályázó nyilatkozatai (kötelező formátumú)</w:t>
      </w:r>
    </w:p>
    <w:p w:rsidR="008A67E9" w:rsidRPr="00DB3F30" w:rsidRDefault="008A67E9" w:rsidP="008A67E9">
      <w:pPr>
        <w:numPr>
          <w:ilvl w:val="0"/>
          <w:numId w:val="6"/>
        </w:numPr>
        <w:jc w:val="both"/>
        <w:rPr>
          <w:rFonts w:ascii="Book Antiqua" w:hAnsi="Book Antiqua"/>
          <w:sz w:val="23"/>
          <w:szCs w:val="23"/>
        </w:rPr>
      </w:pPr>
      <w:r w:rsidRPr="00DB3F30">
        <w:rPr>
          <w:rFonts w:ascii="Book Antiqua" w:hAnsi="Book Antiqua"/>
          <w:sz w:val="23"/>
          <w:szCs w:val="23"/>
        </w:rPr>
        <w:t xml:space="preserve">4. számú melléklet: ÁFA nyilatkozat (kötelező formátumú) </w:t>
      </w:r>
    </w:p>
    <w:p w:rsidR="008A67E9" w:rsidRPr="00DB3F30" w:rsidRDefault="008A67E9" w:rsidP="008A67E9">
      <w:pPr>
        <w:numPr>
          <w:ilvl w:val="0"/>
          <w:numId w:val="6"/>
        </w:numPr>
        <w:jc w:val="both"/>
        <w:rPr>
          <w:rFonts w:ascii="Book Antiqua" w:hAnsi="Book Antiqua"/>
          <w:sz w:val="23"/>
          <w:szCs w:val="23"/>
        </w:rPr>
      </w:pPr>
      <w:r w:rsidRPr="00DB3F30">
        <w:rPr>
          <w:rFonts w:ascii="Book Antiqua" w:hAnsi="Book Antiqua"/>
          <w:sz w:val="23"/>
          <w:szCs w:val="23"/>
        </w:rPr>
        <w:t>5. számú melléklet: nyilatkozat a pályázó pénzintézeteknél vezetett bankszámláinak adatairól (kötelező formátumú)</w:t>
      </w:r>
    </w:p>
    <w:p w:rsidR="008A67E9" w:rsidRPr="00DB3F30" w:rsidRDefault="008A67E9" w:rsidP="008A67E9">
      <w:pPr>
        <w:numPr>
          <w:ilvl w:val="0"/>
          <w:numId w:val="6"/>
        </w:numPr>
        <w:jc w:val="both"/>
        <w:rPr>
          <w:rFonts w:ascii="Book Antiqua" w:hAnsi="Book Antiqua"/>
          <w:sz w:val="23"/>
          <w:szCs w:val="23"/>
        </w:rPr>
      </w:pPr>
      <w:r w:rsidRPr="00DB3F30">
        <w:rPr>
          <w:rFonts w:ascii="Book Antiqua" w:hAnsi="Book Antiqua"/>
          <w:sz w:val="23"/>
          <w:szCs w:val="23"/>
        </w:rPr>
        <w:t>6. számú melléklet: nyilatkozat az Áht. 48/B. §. (1). bekezdése szerint az összeférhetetlenség fennállásáról vagy hiányáról (kötelező</w:t>
      </w:r>
      <w:r w:rsidR="00855F5D" w:rsidRPr="00DB3F30">
        <w:rPr>
          <w:rFonts w:ascii="Book Antiqua" w:hAnsi="Book Antiqua"/>
          <w:sz w:val="23"/>
          <w:szCs w:val="23"/>
        </w:rPr>
        <w:t xml:space="preserve"> formátumú)</w:t>
      </w:r>
    </w:p>
    <w:p w:rsidR="008A67E9" w:rsidRPr="00DB3F30" w:rsidRDefault="008A67E9" w:rsidP="008A67E9">
      <w:pPr>
        <w:numPr>
          <w:ilvl w:val="0"/>
          <w:numId w:val="6"/>
        </w:numPr>
        <w:jc w:val="both"/>
        <w:rPr>
          <w:rFonts w:ascii="Book Antiqua" w:hAnsi="Book Antiqua"/>
          <w:sz w:val="23"/>
          <w:szCs w:val="23"/>
        </w:rPr>
      </w:pPr>
      <w:r w:rsidRPr="00DB3F30">
        <w:rPr>
          <w:rFonts w:ascii="Book Antiqua" w:hAnsi="Book Antiqua"/>
          <w:sz w:val="23"/>
          <w:szCs w:val="23"/>
        </w:rPr>
        <w:t xml:space="preserve">7. számú melléklet: pénzintézeti igazolás a saját </w:t>
      </w:r>
      <w:proofErr w:type="gramStart"/>
      <w:r w:rsidRPr="00DB3F30">
        <w:rPr>
          <w:rFonts w:ascii="Book Antiqua" w:hAnsi="Book Antiqua"/>
          <w:sz w:val="23"/>
          <w:szCs w:val="23"/>
        </w:rPr>
        <w:t>forrás rendelkezésre</w:t>
      </w:r>
      <w:proofErr w:type="gramEnd"/>
      <w:r w:rsidRPr="00DB3F30">
        <w:rPr>
          <w:rFonts w:ascii="Book Antiqua" w:hAnsi="Book Antiqua"/>
          <w:sz w:val="23"/>
          <w:szCs w:val="23"/>
        </w:rPr>
        <w:t xml:space="preserve"> állásáról</w:t>
      </w:r>
      <w:r w:rsidR="00855F5D" w:rsidRPr="00DB3F30">
        <w:rPr>
          <w:rFonts w:ascii="Book Antiqua" w:hAnsi="Book Antiqua"/>
          <w:sz w:val="23"/>
          <w:szCs w:val="23"/>
        </w:rPr>
        <w:t xml:space="preserve"> (pályázó által beszerzendő)</w:t>
      </w:r>
    </w:p>
    <w:p w:rsidR="008A67E9" w:rsidRPr="00DB3F30" w:rsidRDefault="008A67E9" w:rsidP="008A67E9">
      <w:pPr>
        <w:numPr>
          <w:ilvl w:val="0"/>
          <w:numId w:val="6"/>
        </w:numPr>
        <w:jc w:val="both"/>
        <w:rPr>
          <w:rFonts w:ascii="Book Antiqua" w:hAnsi="Book Antiqua"/>
          <w:sz w:val="23"/>
          <w:szCs w:val="23"/>
        </w:rPr>
      </w:pPr>
      <w:r w:rsidRPr="00DB3F30">
        <w:rPr>
          <w:rFonts w:ascii="Book Antiqua" w:hAnsi="Book Antiqua"/>
          <w:sz w:val="23"/>
          <w:szCs w:val="23"/>
        </w:rPr>
        <w:t>8. számú melléklet: szakirányú iskolai végzettséget, szakképzettséget igazoló okiratok pályá</w:t>
      </w:r>
      <w:r w:rsidR="00855F5D" w:rsidRPr="00DB3F30">
        <w:rPr>
          <w:rFonts w:ascii="Book Antiqua" w:hAnsi="Book Antiqua"/>
          <w:sz w:val="23"/>
          <w:szCs w:val="23"/>
        </w:rPr>
        <w:t xml:space="preserve">zó által hitelesített másolatai </w:t>
      </w:r>
    </w:p>
    <w:p w:rsidR="008A67E9" w:rsidRPr="00DB3F30" w:rsidRDefault="008A67E9" w:rsidP="008A67E9">
      <w:pPr>
        <w:numPr>
          <w:ilvl w:val="0"/>
          <w:numId w:val="6"/>
        </w:numPr>
        <w:jc w:val="both"/>
        <w:rPr>
          <w:rFonts w:ascii="Book Antiqua" w:hAnsi="Book Antiqua"/>
          <w:sz w:val="23"/>
          <w:szCs w:val="23"/>
        </w:rPr>
      </w:pPr>
      <w:r w:rsidRPr="00DB3F30">
        <w:rPr>
          <w:rFonts w:ascii="Book Antiqua" w:hAnsi="Book Antiqua"/>
          <w:sz w:val="23"/>
          <w:szCs w:val="23"/>
        </w:rPr>
        <w:t>9. számú melléklet: vállalkozói ismeretek megszerzése esetén az azt igazoló okirat</w:t>
      </w:r>
      <w:r w:rsidR="0095764E" w:rsidRPr="00DB3F30">
        <w:rPr>
          <w:rFonts w:ascii="Book Antiqua" w:hAnsi="Book Antiqua"/>
          <w:sz w:val="23"/>
          <w:szCs w:val="23"/>
        </w:rPr>
        <w:t>,</w:t>
      </w:r>
      <w:r w:rsidRPr="00DB3F30">
        <w:rPr>
          <w:rFonts w:ascii="Book Antiqua" w:hAnsi="Book Antiqua"/>
          <w:sz w:val="23"/>
          <w:szCs w:val="23"/>
        </w:rPr>
        <w:t xml:space="preserve"> pály</w:t>
      </w:r>
      <w:r w:rsidR="00855F5D" w:rsidRPr="00DB3F30">
        <w:rPr>
          <w:rFonts w:ascii="Book Antiqua" w:hAnsi="Book Antiqua"/>
          <w:sz w:val="23"/>
          <w:szCs w:val="23"/>
        </w:rPr>
        <w:t>ázó által hitelesített másolata</w:t>
      </w:r>
    </w:p>
    <w:p w:rsidR="008A67E9" w:rsidRPr="00DB3F30" w:rsidRDefault="008A67E9" w:rsidP="008A67E9">
      <w:pPr>
        <w:numPr>
          <w:ilvl w:val="0"/>
          <w:numId w:val="6"/>
        </w:numPr>
        <w:jc w:val="both"/>
        <w:rPr>
          <w:rFonts w:ascii="Book Antiqua" w:hAnsi="Book Antiqua"/>
          <w:sz w:val="23"/>
          <w:szCs w:val="23"/>
        </w:rPr>
      </w:pPr>
      <w:r w:rsidRPr="00DB3F30">
        <w:rPr>
          <w:rFonts w:ascii="Book Antiqua" w:hAnsi="Book Antiqua"/>
          <w:sz w:val="23"/>
          <w:szCs w:val="23"/>
        </w:rPr>
        <w:t>10. számú melléklet: a beruházás költségkalkulációjához kapcsolódó eredeti árajánlatok (Eszközönként legalább egy árajánlat becsatolása kötelező!), valamint ingatlanvásárlás esetén eladási szándéknyilatkozat és ingatlan értékbecslés</w:t>
      </w:r>
      <w:r w:rsidR="00855F5D" w:rsidRPr="00DB3F30">
        <w:rPr>
          <w:rFonts w:ascii="Book Antiqua" w:hAnsi="Book Antiqua"/>
          <w:sz w:val="23"/>
          <w:szCs w:val="23"/>
        </w:rPr>
        <w:t xml:space="preserve"> (pályázó által beszerzendő)</w:t>
      </w:r>
    </w:p>
    <w:p w:rsidR="008A67E9" w:rsidRPr="00DB3F30" w:rsidRDefault="008A67E9" w:rsidP="008A67E9">
      <w:pPr>
        <w:numPr>
          <w:ilvl w:val="0"/>
          <w:numId w:val="6"/>
        </w:numPr>
        <w:jc w:val="both"/>
        <w:rPr>
          <w:rFonts w:ascii="Book Antiqua" w:hAnsi="Book Antiqua"/>
          <w:sz w:val="23"/>
          <w:szCs w:val="23"/>
        </w:rPr>
      </w:pPr>
      <w:r w:rsidRPr="00DB3F30">
        <w:rPr>
          <w:rFonts w:ascii="Book Antiqua" w:hAnsi="Book Antiqua"/>
          <w:sz w:val="23"/>
          <w:szCs w:val="23"/>
        </w:rPr>
        <w:t>11. számú melléklet: bérelt telephely esetén a bérleti előszerződés, vagy bérbeadási szándéknyilatkozat eredeti példánya vagy a pályázó által hitelesített másolata</w:t>
      </w:r>
      <w:r w:rsidR="00855F5D" w:rsidRPr="00DB3F30">
        <w:rPr>
          <w:rFonts w:ascii="Book Antiqua" w:hAnsi="Book Antiqua"/>
          <w:sz w:val="23"/>
          <w:szCs w:val="23"/>
        </w:rPr>
        <w:t xml:space="preserve"> (pályázó által beszerzendő)</w:t>
      </w:r>
    </w:p>
    <w:p w:rsidR="008A67E9" w:rsidRPr="00DB3F30" w:rsidRDefault="008A67E9" w:rsidP="008A67E9">
      <w:pPr>
        <w:ind w:left="1260"/>
        <w:jc w:val="both"/>
        <w:rPr>
          <w:rFonts w:ascii="Book Antiqua" w:hAnsi="Book Antiqua"/>
          <w:sz w:val="23"/>
          <w:szCs w:val="23"/>
        </w:rPr>
      </w:pPr>
    </w:p>
    <w:p w:rsidR="008A67E9" w:rsidRPr="00DB3F30" w:rsidRDefault="008A67E9" w:rsidP="008A67E9">
      <w:pPr>
        <w:pStyle w:val="Szvegtrzs3"/>
        <w:tabs>
          <w:tab w:val="left" w:pos="1440"/>
          <w:tab w:val="left" w:pos="1728"/>
        </w:tabs>
        <w:spacing w:after="0"/>
        <w:outlineLvl w:val="0"/>
        <w:rPr>
          <w:rFonts w:ascii="Book Antiqua" w:hAnsi="Book Antiqua"/>
          <w:b/>
          <w:sz w:val="23"/>
          <w:szCs w:val="23"/>
          <w:u w:val="single"/>
        </w:rPr>
      </w:pPr>
      <w:r w:rsidRPr="00DB3F30">
        <w:rPr>
          <w:rFonts w:ascii="Book Antiqua" w:hAnsi="Book Antiqua"/>
          <w:b/>
          <w:sz w:val="23"/>
          <w:szCs w:val="23"/>
          <w:u w:val="single"/>
        </w:rPr>
        <w:t>Újonnan létrehozandó társas vállalkozásnál:</w:t>
      </w:r>
    </w:p>
    <w:p w:rsidR="008A67E9" w:rsidRPr="00DB3F30" w:rsidRDefault="008A67E9" w:rsidP="008A67E9">
      <w:pPr>
        <w:pStyle w:val="Szvegtrzsbehzssal2"/>
        <w:ind w:left="0" w:firstLine="0"/>
        <w:rPr>
          <w:rFonts w:ascii="Book Antiqua" w:hAnsi="Book Antiqua"/>
          <w:sz w:val="23"/>
          <w:szCs w:val="23"/>
          <w:lang w:val="hu-HU"/>
        </w:rPr>
      </w:pPr>
      <w:r w:rsidRPr="00DB3F30">
        <w:rPr>
          <w:rFonts w:ascii="Book Antiqua" w:hAnsi="Book Antiqua"/>
          <w:sz w:val="23"/>
          <w:szCs w:val="23"/>
          <w:lang w:val="hu-HU"/>
        </w:rPr>
        <w:t>Az új vállalkozás indítása esetén felsoroltak, továbbá</w:t>
      </w:r>
    </w:p>
    <w:p w:rsidR="008A67E9" w:rsidRPr="00DB3F30" w:rsidRDefault="008A67E9" w:rsidP="008A67E9">
      <w:pPr>
        <w:pStyle w:val="Szvegtrzsbehzssal2"/>
        <w:numPr>
          <w:ilvl w:val="0"/>
          <w:numId w:val="6"/>
        </w:numPr>
        <w:rPr>
          <w:rFonts w:ascii="Book Antiqua" w:hAnsi="Book Antiqua"/>
          <w:sz w:val="23"/>
          <w:szCs w:val="23"/>
          <w:lang w:val="hu-HU"/>
        </w:rPr>
      </w:pPr>
      <w:r w:rsidRPr="00DB3F30">
        <w:rPr>
          <w:rFonts w:ascii="Book Antiqua" w:hAnsi="Book Antiqua"/>
          <w:sz w:val="23"/>
          <w:szCs w:val="23"/>
          <w:lang w:val="hu-HU"/>
        </w:rPr>
        <w:t xml:space="preserve">   1</w:t>
      </w:r>
      <w:r w:rsidR="00855F5D" w:rsidRPr="00DB3F30">
        <w:rPr>
          <w:rFonts w:ascii="Book Antiqua" w:hAnsi="Book Antiqua"/>
          <w:sz w:val="23"/>
          <w:szCs w:val="23"/>
          <w:lang w:val="hu-HU"/>
        </w:rPr>
        <w:t>3</w:t>
      </w:r>
      <w:r w:rsidRPr="00DB3F30">
        <w:rPr>
          <w:rFonts w:ascii="Book Antiqua" w:hAnsi="Book Antiqua"/>
          <w:sz w:val="23"/>
          <w:szCs w:val="23"/>
          <w:lang w:val="hu-HU"/>
        </w:rPr>
        <w:t>. számú melléklet: cégalapításra vonatkozó szándéknyilatkozat az érintettek aláírásával, mely tartalmazza a tervezett társasági formát, az alapítók nevét, a betétek összegét, típusát, a váll</w:t>
      </w:r>
      <w:r w:rsidR="00855F5D" w:rsidRPr="00DB3F30">
        <w:rPr>
          <w:rFonts w:ascii="Book Antiqua" w:hAnsi="Book Antiqua"/>
          <w:sz w:val="23"/>
          <w:szCs w:val="23"/>
          <w:lang w:val="hu-HU"/>
        </w:rPr>
        <w:t>alkozás tervezett tevékenységét (kötelező formátumú)</w:t>
      </w:r>
    </w:p>
    <w:p w:rsidR="008A67E9" w:rsidRPr="00DB3F30" w:rsidRDefault="008A67E9" w:rsidP="008A67E9">
      <w:pPr>
        <w:tabs>
          <w:tab w:val="left" w:pos="993"/>
          <w:tab w:val="left" w:pos="1728"/>
        </w:tabs>
        <w:ind w:left="709"/>
        <w:jc w:val="both"/>
        <w:rPr>
          <w:rFonts w:ascii="Book Antiqua" w:hAnsi="Book Antiqua"/>
          <w:sz w:val="23"/>
          <w:szCs w:val="23"/>
        </w:rPr>
      </w:pPr>
    </w:p>
    <w:p w:rsidR="008A67E9" w:rsidRPr="00DB3F30" w:rsidRDefault="008A67E9" w:rsidP="008A67E9">
      <w:pPr>
        <w:tabs>
          <w:tab w:val="left" w:pos="1440"/>
          <w:tab w:val="left" w:pos="1728"/>
        </w:tabs>
        <w:jc w:val="both"/>
        <w:outlineLvl w:val="0"/>
        <w:rPr>
          <w:rFonts w:ascii="Book Antiqua" w:hAnsi="Book Antiqua"/>
          <w:b/>
          <w:sz w:val="23"/>
          <w:szCs w:val="23"/>
          <w:u w:val="single"/>
        </w:rPr>
      </w:pPr>
      <w:r w:rsidRPr="00DB3F30">
        <w:rPr>
          <w:rFonts w:ascii="Book Antiqua" w:hAnsi="Book Antiqua"/>
          <w:b/>
          <w:sz w:val="23"/>
          <w:szCs w:val="23"/>
          <w:u w:val="single"/>
        </w:rPr>
        <w:t>Társas vállalkozáshoz történő csatlakozása esetén:</w:t>
      </w:r>
    </w:p>
    <w:p w:rsidR="008A67E9" w:rsidRPr="00DB3F30" w:rsidRDefault="008A67E9" w:rsidP="008A67E9">
      <w:pPr>
        <w:jc w:val="both"/>
        <w:rPr>
          <w:rFonts w:ascii="Book Antiqua" w:hAnsi="Book Antiqua"/>
          <w:sz w:val="23"/>
          <w:szCs w:val="23"/>
        </w:rPr>
      </w:pPr>
      <w:r w:rsidRPr="00DB3F30">
        <w:rPr>
          <w:rFonts w:ascii="Book Antiqua" w:hAnsi="Book Antiqua"/>
          <w:sz w:val="23"/>
          <w:szCs w:val="23"/>
        </w:rPr>
        <w:t>Az új vállalkozás indítása esetén felsoroltak, továbbá</w:t>
      </w:r>
    </w:p>
    <w:p w:rsidR="008A67E9" w:rsidRPr="00DB3F30" w:rsidRDefault="008A67E9" w:rsidP="008A67E9">
      <w:pPr>
        <w:numPr>
          <w:ilvl w:val="0"/>
          <w:numId w:val="6"/>
        </w:numPr>
        <w:jc w:val="both"/>
        <w:rPr>
          <w:rFonts w:ascii="Book Antiqua" w:hAnsi="Book Antiqua"/>
          <w:sz w:val="23"/>
          <w:szCs w:val="23"/>
        </w:rPr>
      </w:pPr>
      <w:r w:rsidRPr="00DB3F30">
        <w:rPr>
          <w:rFonts w:ascii="Book Antiqua" w:hAnsi="Book Antiqua"/>
          <w:sz w:val="23"/>
          <w:szCs w:val="23"/>
        </w:rPr>
        <w:t>1</w:t>
      </w:r>
      <w:r w:rsidR="00855F5D" w:rsidRPr="00DB3F30">
        <w:rPr>
          <w:rFonts w:ascii="Book Antiqua" w:hAnsi="Book Antiqua"/>
          <w:sz w:val="23"/>
          <w:szCs w:val="23"/>
        </w:rPr>
        <w:t>4</w:t>
      </w:r>
      <w:r w:rsidRPr="00DB3F30">
        <w:rPr>
          <w:rFonts w:ascii="Book Antiqua" w:hAnsi="Book Antiqua"/>
          <w:sz w:val="23"/>
          <w:szCs w:val="23"/>
        </w:rPr>
        <w:t>. számú melléklet: Cégbíróság által kiadott cégkivonat 30 napnál nem régebbi, a társaság képviseletére jogosult által hitelesített másolata (</w:t>
      </w:r>
      <w:r w:rsidRPr="00DB3F30">
        <w:rPr>
          <w:rFonts w:ascii="Book Antiqua" w:hAnsi="Book Antiqua"/>
          <w:snapToGrid w:val="0"/>
          <w:sz w:val="23"/>
          <w:szCs w:val="23"/>
        </w:rPr>
        <w:t xml:space="preserve">vagy </w:t>
      </w:r>
      <w:r w:rsidRPr="00DB3F30">
        <w:rPr>
          <w:rFonts w:ascii="Book Antiqua" w:hAnsi="Book Antiqua"/>
          <w:sz w:val="23"/>
          <w:szCs w:val="23"/>
        </w:rPr>
        <w:t>az Közigazgatási és Igazságügyi Minisztérium Céginformációs és az Elektronikus Cégeljárásban Közreműködő Szolgálat által kiadott és a társaság képviseletére jogosult által hitelesített cégkivonat)</w:t>
      </w:r>
      <w:r w:rsidR="00855F5D" w:rsidRPr="00DB3F30">
        <w:rPr>
          <w:rFonts w:ascii="Book Antiqua" w:hAnsi="Book Antiqua"/>
          <w:sz w:val="23"/>
          <w:szCs w:val="23"/>
        </w:rPr>
        <w:t xml:space="preserve"> (pályázó által beszerzendő)</w:t>
      </w:r>
    </w:p>
    <w:p w:rsidR="008A67E9" w:rsidRPr="00DB3F30" w:rsidRDefault="008A67E9" w:rsidP="008A67E9">
      <w:pPr>
        <w:numPr>
          <w:ilvl w:val="0"/>
          <w:numId w:val="6"/>
        </w:numPr>
        <w:jc w:val="both"/>
        <w:rPr>
          <w:rFonts w:ascii="Book Antiqua" w:hAnsi="Book Antiqua"/>
          <w:sz w:val="23"/>
          <w:szCs w:val="23"/>
        </w:rPr>
      </w:pPr>
      <w:r w:rsidRPr="00DB3F30">
        <w:rPr>
          <w:rFonts w:ascii="Book Antiqua" w:hAnsi="Book Antiqua"/>
          <w:sz w:val="23"/>
          <w:szCs w:val="23"/>
        </w:rPr>
        <w:t>1</w:t>
      </w:r>
      <w:r w:rsidR="00855F5D" w:rsidRPr="00DB3F30">
        <w:rPr>
          <w:rFonts w:ascii="Book Antiqua" w:hAnsi="Book Antiqua"/>
          <w:sz w:val="23"/>
          <w:szCs w:val="23"/>
        </w:rPr>
        <w:t>5</w:t>
      </w:r>
      <w:r w:rsidRPr="00DB3F30">
        <w:rPr>
          <w:rFonts w:ascii="Book Antiqua" w:hAnsi="Book Antiqua"/>
          <w:sz w:val="23"/>
          <w:szCs w:val="23"/>
        </w:rPr>
        <w:t>. számú melléklet: csatlakozásról szóló előszerződés vagy szándéknyilatkozat eredeti példánya vagy hitelesített másolata</w:t>
      </w:r>
      <w:r w:rsidR="00855F5D" w:rsidRPr="00DB3F30">
        <w:rPr>
          <w:rFonts w:ascii="Book Antiqua" w:hAnsi="Book Antiqua"/>
          <w:sz w:val="23"/>
          <w:szCs w:val="23"/>
        </w:rPr>
        <w:t xml:space="preserve"> (pályázó által beszerzendő)</w:t>
      </w:r>
    </w:p>
    <w:p w:rsidR="008A67E9" w:rsidRPr="00DB3F30" w:rsidRDefault="00855F5D" w:rsidP="008A67E9">
      <w:pPr>
        <w:numPr>
          <w:ilvl w:val="0"/>
          <w:numId w:val="6"/>
        </w:numPr>
        <w:jc w:val="both"/>
        <w:rPr>
          <w:rFonts w:ascii="Book Antiqua" w:hAnsi="Book Antiqua"/>
          <w:sz w:val="23"/>
          <w:szCs w:val="23"/>
        </w:rPr>
      </w:pPr>
      <w:r w:rsidRPr="00DB3F30">
        <w:rPr>
          <w:rFonts w:ascii="Book Antiqua" w:hAnsi="Book Antiqua"/>
          <w:sz w:val="23"/>
          <w:szCs w:val="23"/>
        </w:rPr>
        <w:t>16</w:t>
      </w:r>
      <w:r w:rsidR="008A67E9" w:rsidRPr="00DB3F30">
        <w:rPr>
          <w:rFonts w:ascii="Book Antiqua" w:hAnsi="Book Antiqua"/>
          <w:sz w:val="23"/>
          <w:szCs w:val="23"/>
        </w:rPr>
        <w:t>. számú melléklet: nyilatkozat a csatlakozással érintett cég pénzintézeteknél vezetett bankszámláinak adatairól</w:t>
      </w:r>
      <w:r w:rsidRPr="00DB3F30">
        <w:rPr>
          <w:rFonts w:ascii="Book Antiqua" w:hAnsi="Book Antiqua"/>
          <w:sz w:val="23"/>
          <w:szCs w:val="23"/>
        </w:rPr>
        <w:t xml:space="preserve"> (kötelező formátumú)</w:t>
      </w:r>
    </w:p>
    <w:p w:rsidR="008A67E9" w:rsidRPr="00DB3F30" w:rsidRDefault="008A67E9" w:rsidP="008A67E9">
      <w:pPr>
        <w:numPr>
          <w:ilvl w:val="0"/>
          <w:numId w:val="6"/>
        </w:numPr>
        <w:jc w:val="both"/>
        <w:rPr>
          <w:rFonts w:ascii="Book Antiqua" w:hAnsi="Book Antiqua"/>
          <w:sz w:val="23"/>
          <w:szCs w:val="23"/>
        </w:rPr>
      </w:pPr>
      <w:r w:rsidRPr="00DB3F30">
        <w:rPr>
          <w:rFonts w:ascii="Book Antiqua" w:hAnsi="Book Antiqua"/>
          <w:sz w:val="23"/>
          <w:szCs w:val="23"/>
        </w:rPr>
        <w:t>1</w:t>
      </w:r>
      <w:r w:rsidR="00855F5D" w:rsidRPr="00DB3F30">
        <w:rPr>
          <w:rFonts w:ascii="Book Antiqua" w:hAnsi="Book Antiqua"/>
          <w:sz w:val="23"/>
          <w:szCs w:val="23"/>
        </w:rPr>
        <w:t>7</w:t>
      </w:r>
      <w:r w:rsidRPr="00DB3F30">
        <w:rPr>
          <w:rFonts w:ascii="Book Antiqua" w:hAnsi="Book Antiqua"/>
          <w:sz w:val="23"/>
          <w:szCs w:val="23"/>
        </w:rPr>
        <w:t>. számú melléklet: a csatlakozással érintett társaság előző évi mérlegbeszámolója a társaság képviseletére jogosult által hitelesítve,</w:t>
      </w:r>
    </w:p>
    <w:p w:rsidR="008A67E9" w:rsidRPr="00DB3F30" w:rsidRDefault="00855F5D" w:rsidP="008A67E9">
      <w:pPr>
        <w:numPr>
          <w:ilvl w:val="0"/>
          <w:numId w:val="6"/>
        </w:numPr>
        <w:tabs>
          <w:tab w:val="num" w:pos="924"/>
        </w:tabs>
        <w:jc w:val="both"/>
        <w:rPr>
          <w:rFonts w:ascii="Book Antiqua" w:hAnsi="Book Antiqua"/>
          <w:sz w:val="23"/>
          <w:szCs w:val="23"/>
        </w:rPr>
      </w:pPr>
      <w:r w:rsidRPr="00DB3F30">
        <w:rPr>
          <w:rFonts w:ascii="Book Antiqua" w:hAnsi="Book Antiqua"/>
          <w:sz w:val="23"/>
          <w:szCs w:val="23"/>
        </w:rPr>
        <w:t>18</w:t>
      </w:r>
      <w:r w:rsidR="008A67E9" w:rsidRPr="00DB3F30">
        <w:rPr>
          <w:rFonts w:ascii="Book Antiqua" w:hAnsi="Book Antiqua"/>
          <w:sz w:val="23"/>
          <w:szCs w:val="23"/>
        </w:rPr>
        <w:t>. számú melléklet: nyilatkozat arról, hogy a csatlakozással érintett társaságnak a pályázat benyújtásának időpontjában az államháztartás alrendszereivel szemben (akár csak eggyel is, ideértve az elkülönített állami pénzalapokat is) esedékessé vált és meg nem fizetett köztartozása ni</w:t>
      </w:r>
      <w:r w:rsidRPr="00DB3F30">
        <w:rPr>
          <w:rFonts w:ascii="Book Antiqua" w:hAnsi="Book Antiqua"/>
          <w:sz w:val="23"/>
          <w:szCs w:val="23"/>
        </w:rPr>
        <w:t>ncs (pályázó által beszerezendő)</w:t>
      </w:r>
    </w:p>
    <w:p w:rsidR="008A67E9" w:rsidRPr="00DB3F30" w:rsidRDefault="008A67E9" w:rsidP="008A67E9">
      <w:pPr>
        <w:numPr>
          <w:ilvl w:val="0"/>
          <w:numId w:val="6"/>
        </w:numPr>
        <w:tabs>
          <w:tab w:val="num" w:pos="924"/>
        </w:tabs>
        <w:jc w:val="both"/>
        <w:rPr>
          <w:rFonts w:ascii="Book Antiqua" w:hAnsi="Book Antiqua"/>
          <w:sz w:val="23"/>
          <w:szCs w:val="23"/>
        </w:rPr>
      </w:pPr>
      <w:r w:rsidRPr="00DB3F30">
        <w:rPr>
          <w:rFonts w:ascii="Book Antiqua" w:hAnsi="Book Antiqua"/>
          <w:sz w:val="23"/>
          <w:szCs w:val="23"/>
        </w:rPr>
        <w:t>1</w:t>
      </w:r>
      <w:r w:rsidR="00855F5D" w:rsidRPr="00DB3F30">
        <w:rPr>
          <w:rFonts w:ascii="Book Antiqua" w:hAnsi="Book Antiqua"/>
          <w:sz w:val="23"/>
          <w:szCs w:val="23"/>
        </w:rPr>
        <w:t>9</w:t>
      </w:r>
      <w:r w:rsidRPr="00DB3F30">
        <w:rPr>
          <w:rFonts w:ascii="Book Antiqua" w:hAnsi="Book Antiqua"/>
          <w:sz w:val="23"/>
          <w:szCs w:val="23"/>
        </w:rPr>
        <w:t>. számú melléklet: a csatlakozással érintett társaság nyilatkozata arról, hogy a pályázat benyújtását megelőző 2 évben a Nemzeti Foglalkoztatási Alapból kapott támogatásokkal kapcsolatban vállalt kötelezettségeit teljesítette, illetve időarányosan t</w:t>
      </w:r>
      <w:r w:rsidR="00855F5D" w:rsidRPr="00DB3F30">
        <w:rPr>
          <w:rFonts w:ascii="Book Antiqua" w:hAnsi="Book Antiqua"/>
          <w:sz w:val="23"/>
          <w:szCs w:val="23"/>
        </w:rPr>
        <w:t>eljesíti (pályázó által beszerzendő)</w:t>
      </w:r>
    </w:p>
    <w:p w:rsidR="008A67E9" w:rsidRPr="00DB3F30" w:rsidRDefault="00855F5D" w:rsidP="008A67E9">
      <w:pPr>
        <w:numPr>
          <w:ilvl w:val="0"/>
          <w:numId w:val="6"/>
        </w:numPr>
        <w:jc w:val="both"/>
        <w:rPr>
          <w:rFonts w:ascii="Book Antiqua" w:hAnsi="Book Antiqua"/>
          <w:sz w:val="23"/>
          <w:szCs w:val="23"/>
        </w:rPr>
      </w:pPr>
      <w:r w:rsidRPr="00DB3F30">
        <w:rPr>
          <w:rFonts w:ascii="Book Antiqua" w:hAnsi="Book Antiqua"/>
          <w:sz w:val="23"/>
          <w:szCs w:val="23"/>
        </w:rPr>
        <w:t>20</w:t>
      </w:r>
      <w:r w:rsidR="008A67E9" w:rsidRPr="00DB3F30">
        <w:rPr>
          <w:rFonts w:ascii="Book Antiqua" w:hAnsi="Book Antiqua"/>
          <w:sz w:val="23"/>
          <w:szCs w:val="23"/>
        </w:rPr>
        <w:t>. számú melléklet: a csatlakozással érintett társaság cégjegyzésre jogosult személyének nyilatkozatai</w:t>
      </w:r>
      <w:r w:rsidRPr="00DB3F30">
        <w:rPr>
          <w:rFonts w:ascii="Book Antiqua" w:hAnsi="Book Antiqua"/>
          <w:sz w:val="23"/>
          <w:szCs w:val="23"/>
        </w:rPr>
        <w:t xml:space="preserve"> (kötelező formátumú)</w:t>
      </w:r>
    </w:p>
    <w:p w:rsidR="008A67E9" w:rsidRPr="00DB3F30" w:rsidRDefault="008A67E9" w:rsidP="008A67E9">
      <w:pPr>
        <w:numPr>
          <w:ilvl w:val="0"/>
          <w:numId w:val="6"/>
        </w:numPr>
        <w:jc w:val="both"/>
        <w:rPr>
          <w:rFonts w:ascii="Book Antiqua" w:hAnsi="Book Antiqua"/>
          <w:sz w:val="23"/>
          <w:szCs w:val="23"/>
        </w:rPr>
      </w:pPr>
      <w:r w:rsidRPr="00DB3F30">
        <w:rPr>
          <w:rFonts w:ascii="Book Antiqua" w:hAnsi="Book Antiqua"/>
          <w:sz w:val="23"/>
          <w:szCs w:val="23"/>
        </w:rPr>
        <w:t>2</w:t>
      </w:r>
      <w:r w:rsidR="00855F5D" w:rsidRPr="00DB3F30">
        <w:rPr>
          <w:rFonts w:ascii="Book Antiqua" w:hAnsi="Book Antiqua"/>
          <w:sz w:val="23"/>
          <w:szCs w:val="23"/>
        </w:rPr>
        <w:t>1</w:t>
      </w:r>
      <w:r w:rsidRPr="00DB3F30">
        <w:rPr>
          <w:rFonts w:ascii="Book Antiqua" w:hAnsi="Book Antiqua"/>
          <w:sz w:val="23"/>
          <w:szCs w:val="23"/>
        </w:rPr>
        <w:t>. számú melléklet: Nyilatkozat az államháztartásról szóló 2011. évi CXCV. törvény 50. § (1) bekezdés c) pontjának és a nemzeti vagyonról szóló 2011. évi CXCVI. törvény 3. § (1) bekezdés 1. pontjának való megfelelésről</w:t>
      </w:r>
      <w:r w:rsidR="00855F5D" w:rsidRPr="00DB3F30">
        <w:rPr>
          <w:rFonts w:ascii="Book Antiqua" w:hAnsi="Book Antiqua"/>
          <w:sz w:val="23"/>
          <w:szCs w:val="23"/>
        </w:rPr>
        <w:t xml:space="preserve"> (kötelező formátumú)</w:t>
      </w:r>
    </w:p>
    <w:p w:rsidR="00DC1870" w:rsidRPr="008A67E9" w:rsidRDefault="00DC1870" w:rsidP="00253443">
      <w:pPr>
        <w:tabs>
          <w:tab w:val="num" w:pos="924"/>
        </w:tabs>
        <w:jc w:val="both"/>
        <w:rPr>
          <w:rFonts w:ascii="Book Antiqua" w:hAnsi="Book Antiqua"/>
          <w:snapToGrid w:val="0"/>
          <w:sz w:val="23"/>
          <w:szCs w:val="23"/>
        </w:rPr>
      </w:pPr>
    </w:p>
    <w:p w:rsidR="002518A1" w:rsidRDefault="002518A1" w:rsidP="003564BF">
      <w:pPr>
        <w:tabs>
          <w:tab w:val="num" w:pos="924"/>
        </w:tabs>
        <w:jc w:val="both"/>
        <w:rPr>
          <w:rFonts w:ascii="Book Antiqua" w:hAnsi="Book Antiqua"/>
          <w:snapToGrid w:val="0"/>
          <w:sz w:val="23"/>
          <w:szCs w:val="23"/>
        </w:rPr>
      </w:pPr>
    </w:p>
    <w:p w:rsidR="002518A1" w:rsidRDefault="002518A1" w:rsidP="003564BF">
      <w:pPr>
        <w:tabs>
          <w:tab w:val="num" w:pos="924"/>
        </w:tabs>
        <w:jc w:val="both"/>
        <w:rPr>
          <w:rFonts w:ascii="Book Antiqua" w:hAnsi="Book Antiqua"/>
          <w:snapToGrid w:val="0"/>
          <w:sz w:val="23"/>
          <w:szCs w:val="23"/>
        </w:rPr>
      </w:pPr>
    </w:p>
    <w:p w:rsidR="003564BF" w:rsidRPr="00DB3F30" w:rsidRDefault="003564BF" w:rsidP="003564BF">
      <w:pPr>
        <w:tabs>
          <w:tab w:val="num" w:pos="924"/>
        </w:tabs>
        <w:jc w:val="both"/>
        <w:rPr>
          <w:rFonts w:ascii="Book Antiqua" w:hAnsi="Book Antiqua"/>
          <w:snapToGrid w:val="0"/>
          <w:sz w:val="23"/>
          <w:szCs w:val="23"/>
        </w:rPr>
      </w:pPr>
      <w:r w:rsidRPr="00DB3F30">
        <w:rPr>
          <w:rFonts w:ascii="Book Antiqua" w:hAnsi="Book Antiqua"/>
          <w:snapToGrid w:val="0"/>
          <w:sz w:val="23"/>
          <w:szCs w:val="23"/>
        </w:rPr>
        <w:t>A benyújtott pályázat minden egyes oldalát a pályázó személynek kell aláírni. Csatolni kell az előírt eredeti aláírásokkal ellátott nyilatkozatokat és dokumentumokat. A másolatként becsatolt dokumentumokra fel kell vezetni „Az eredetivel mindenben megegyező hiteles másolat” szövegezést és a pályázónak dátumozással és eredeti aláírásával kell ellátnia.</w:t>
      </w:r>
    </w:p>
    <w:p w:rsidR="00DC1870" w:rsidRPr="00DB3F30" w:rsidRDefault="005C5B19" w:rsidP="00253443">
      <w:pPr>
        <w:tabs>
          <w:tab w:val="num" w:pos="924"/>
        </w:tabs>
        <w:jc w:val="both"/>
        <w:rPr>
          <w:rFonts w:ascii="Book Antiqua" w:hAnsi="Book Antiqua"/>
          <w:snapToGrid w:val="0"/>
          <w:sz w:val="23"/>
          <w:szCs w:val="23"/>
        </w:rPr>
      </w:pPr>
      <w:r w:rsidRPr="00DB3F30">
        <w:rPr>
          <w:rFonts w:ascii="Book Antiqua" w:hAnsi="Book Antiqua"/>
          <w:snapToGrid w:val="0"/>
          <w:sz w:val="23"/>
          <w:szCs w:val="23"/>
        </w:rPr>
        <w:t>Amelyik részben a pályázó nem kíván szöveget feltüntetni, „nemleges” választ kell adni, vagy a szöveg helyét át kell húzni. Amennyiben bármelyik szöveghelyet üresen hagyja a pályázó, a pályázat formailag hiányosnak minősül.</w:t>
      </w:r>
    </w:p>
    <w:p w:rsidR="00DC1870" w:rsidRPr="00DB3F30" w:rsidRDefault="00DC1870" w:rsidP="00253443">
      <w:pPr>
        <w:tabs>
          <w:tab w:val="num" w:pos="924"/>
        </w:tabs>
        <w:jc w:val="both"/>
        <w:rPr>
          <w:rFonts w:ascii="Book Antiqua" w:hAnsi="Book Antiqua"/>
          <w:snapToGrid w:val="0"/>
          <w:sz w:val="23"/>
          <w:szCs w:val="23"/>
        </w:rPr>
      </w:pPr>
      <w:r w:rsidRPr="00DB3F30">
        <w:rPr>
          <w:rFonts w:ascii="Book Antiqua" w:hAnsi="Book Antiqua"/>
          <w:snapToGrid w:val="0"/>
          <w:sz w:val="23"/>
          <w:szCs w:val="23"/>
        </w:rPr>
        <w:t>Amennyiben a pályázó a kötelezően kitöltendő, illetve aláírandó nyilatkozatok valamelyikét nem kívánja aláírni, a nyilatkozat szöveges részét át kell húznia, vagy a kipontozott helyre „nemleges” szöveget kell beírnia, és ezt követően kell dátummal</w:t>
      </w:r>
      <w:r w:rsidR="000A3A38" w:rsidRPr="00DB3F30">
        <w:rPr>
          <w:rFonts w:ascii="Book Antiqua" w:hAnsi="Book Antiqua"/>
          <w:snapToGrid w:val="0"/>
          <w:sz w:val="23"/>
          <w:szCs w:val="23"/>
        </w:rPr>
        <w:t xml:space="preserve"> </w:t>
      </w:r>
      <w:r w:rsidRPr="00DB3F30">
        <w:rPr>
          <w:rFonts w:ascii="Book Antiqua" w:hAnsi="Book Antiqua"/>
          <w:snapToGrid w:val="0"/>
          <w:sz w:val="23"/>
          <w:szCs w:val="23"/>
        </w:rPr>
        <w:t>és aláírásával ellátnia. Amennyiben a nyilatkozatok szövegének kitöltése hiányos, valamint a pályázóra nem vonatkozó szöveg nincs kihúzva, áthúzva, vagy nincs nemleges válasz beírva, továbbá nincs dátum</w:t>
      </w:r>
      <w:r w:rsidR="000A3A38" w:rsidRPr="00DB3F30">
        <w:rPr>
          <w:rFonts w:ascii="Book Antiqua" w:hAnsi="Book Antiqua"/>
          <w:snapToGrid w:val="0"/>
          <w:sz w:val="23"/>
          <w:szCs w:val="23"/>
        </w:rPr>
        <w:t>ozva és</w:t>
      </w:r>
      <w:r w:rsidRPr="00DB3F30">
        <w:rPr>
          <w:rFonts w:ascii="Book Antiqua" w:hAnsi="Book Antiqua"/>
          <w:snapToGrid w:val="0"/>
          <w:sz w:val="23"/>
          <w:szCs w:val="23"/>
        </w:rPr>
        <w:t xml:space="preserve"> aláírva, a pályázat formailag hiányosnak minősül. </w:t>
      </w:r>
    </w:p>
    <w:p w:rsidR="00FC6A49" w:rsidRPr="001E5EC8" w:rsidRDefault="00FC6A49" w:rsidP="00253443">
      <w:pPr>
        <w:tabs>
          <w:tab w:val="num" w:pos="924"/>
        </w:tabs>
        <w:jc w:val="both"/>
        <w:rPr>
          <w:rFonts w:ascii="Book Antiqua" w:hAnsi="Book Antiqua"/>
          <w:i/>
          <w:snapToGrid w:val="0"/>
          <w:color w:val="0070C0"/>
          <w:sz w:val="23"/>
          <w:szCs w:val="23"/>
          <w:u w:val="single"/>
        </w:rPr>
      </w:pPr>
    </w:p>
    <w:p w:rsidR="00DC1870" w:rsidRPr="000A22CC" w:rsidRDefault="00DC1870" w:rsidP="00253443">
      <w:pPr>
        <w:tabs>
          <w:tab w:val="num" w:pos="924"/>
        </w:tabs>
        <w:jc w:val="both"/>
        <w:outlineLvl w:val="0"/>
        <w:rPr>
          <w:rFonts w:ascii="Book Antiqua" w:hAnsi="Book Antiqua"/>
          <w:i/>
          <w:snapToGrid w:val="0"/>
          <w:sz w:val="23"/>
          <w:szCs w:val="23"/>
          <w:u w:val="single"/>
        </w:rPr>
      </w:pPr>
      <w:r w:rsidRPr="000A22CC">
        <w:rPr>
          <w:rFonts w:ascii="Book Antiqua" w:hAnsi="Book Antiqua"/>
          <w:i/>
          <w:snapToGrid w:val="0"/>
          <w:sz w:val="23"/>
          <w:szCs w:val="23"/>
          <w:u w:val="single"/>
        </w:rPr>
        <w:t>B/ Tartalmi követelmények</w:t>
      </w:r>
    </w:p>
    <w:p w:rsidR="00DC1870" w:rsidRPr="000A22CC" w:rsidRDefault="00DC1870" w:rsidP="00253443">
      <w:pPr>
        <w:tabs>
          <w:tab w:val="num" w:pos="924"/>
        </w:tabs>
        <w:jc w:val="both"/>
        <w:rPr>
          <w:rFonts w:ascii="Book Antiqua" w:hAnsi="Book Antiqua"/>
          <w:snapToGrid w:val="0"/>
          <w:sz w:val="23"/>
          <w:szCs w:val="23"/>
        </w:rPr>
      </w:pPr>
    </w:p>
    <w:p w:rsidR="000D1392" w:rsidRPr="000A22CC" w:rsidRDefault="000D1392" w:rsidP="000D1392">
      <w:pPr>
        <w:pStyle w:val="Szvegtrzsbehzssal2"/>
        <w:tabs>
          <w:tab w:val="left" w:pos="720"/>
        </w:tabs>
        <w:ind w:left="0" w:firstLine="0"/>
        <w:outlineLvl w:val="0"/>
        <w:rPr>
          <w:rFonts w:ascii="Book Antiqua" w:hAnsi="Book Antiqua"/>
          <w:i/>
          <w:sz w:val="23"/>
          <w:szCs w:val="23"/>
          <w:u w:val="single"/>
          <w:lang w:val="hu-HU"/>
        </w:rPr>
      </w:pPr>
      <w:r w:rsidRPr="000A22CC">
        <w:rPr>
          <w:rFonts w:ascii="Book Antiqua" w:hAnsi="Book Antiqua"/>
          <w:i/>
          <w:sz w:val="23"/>
          <w:szCs w:val="23"/>
          <w:u w:val="single"/>
          <w:lang w:val="hu-HU"/>
        </w:rPr>
        <w:t>A támogatás az</w:t>
      </w:r>
    </w:p>
    <w:p w:rsidR="000D1392" w:rsidRPr="000A22CC" w:rsidRDefault="000D1392" w:rsidP="000D1392">
      <w:pPr>
        <w:pStyle w:val="Felsorols1-12"/>
        <w:numPr>
          <w:ilvl w:val="0"/>
          <w:numId w:val="2"/>
        </w:numPr>
        <w:tabs>
          <w:tab w:val="left" w:pos="720"/>
        </w:tabs>
        <w:rPr>
          <w:rFonts w:ascii="Book Antiqua" w:hAnsi="Book Antiqua"/>
          <w:sz w:val="23"/>
          <w:szCs w:val="23"/>
        </w:rPr>
      </w:pPr>
      <w:r w:rsidRPr="000A22CC">
        <w:rPr>
          <w:rFonts w:ascii="Book Antiqua" w:hAnsi="Book Antiqua"/>
          <w:sz w:val="23"/>
          <w:szCs w:val="23"/>
        </w:rPr>
        <w:t>ÁFA levonási joggal rendelkező pályázók esetében a beruházás nettó (ÁFA nélküli) költségéhez igényelhető.</w:t>
      </w:r>
    </w:p>
    <w:p w:rsidR="000D1392" w:rsidRPr="000A22CC" w:rsidRDefault="000D1392" w:rsidP="000D1392">
      <w:pPr>
        <w:pStyle w:val="Felsorols1-12"/>
        <w:numPr>
          <w:ilvl w:val="0"/>
          <w:numId w:val="2"/>
        </w:numPr>
        <w:tabs>
          <w:tab w:val="left" w:pos="720"/>
        </w:tabs>
        <w:rPr>
          <w:rFonts w:ascii="Book Antiqua" w:hAnsi="Book Antiqua"/>
          <w:snapToGrid w:val="0"/>
          <w:sz w:val="23"/>
          <w:szCs w:val="23"/>
          <w:lang w:eastAsia="hu-HU"/>
        </w:rPr>
      </w:pPr>
      <w:r w:rsidRPr="000A22CC">
        <w:rPr>
          <w:rFonts w:ascii="Book Antiqua" w:hAnsi="Book Antiqua"/>
          <w:snapToGrid w:val="0"/>
          <w:sz w:val="23"/>
          <w:szCs w:val="23"/>
          <w:lang w:eastAsia="hu-HU"/>
        </w:rPr>
        <w:t>ÁFA levonási joggal nem rendelkező pályázók esetében az ÁFA összegét is tartalmazó beruházás költségéhez igényelhető.</w:t>
      </w:r>
    </w:p>
    <w:p w:rsidR="000D1392" w:rsidRPr="000A22CC" w:rsidRDefault="000D1392" w:rsidP="000D1392">
      <w:pPr>
        <w:tabs>
          <w:tab w:val="num" w:pos="924"/>
        </w:tabs>
        <w:jc w:val="both"/>
        <w:rPr>
          <w:rFonts w:ascii="Book Antiqua" w:hAnsi="Book Antiqua"/>
          <w:snapToGrid w:val="0"/>
          <w:sz w:val="23"/>
          <w:szCs w:val="23"/>
        </w:rPr>
      </w:pPr>
      <w:r w:rsidRPr="000A22CC">
        <w:rPr>
          <w:rFonts w:ascii="Book Antiqua" w:hAnsi="Book Antiqua"/>
          <w:snapToGrid w:val="0"/>
          <w:sz w:val="23"/>
          <w:szCs w:val="23"/>
        </w:rPr>
        <w:t>(Pályázónak ÁFA levonási jogosultságára vonatkozóan pályázatában nyilatkoznia kell!)</w:t>
      </w:r>
    </w:p>
    <w:p w:rsidR="000D1392" w:rsidRPr="000A22CC" w:rsidRDefault="000D1392" w:rsidP="00253443">
      <w:pPr>
        <w:tabs>
          <w:tab w:val="num" w:pos="924"/>
        </w:tabs>
        <w:jc w:val="both"/>
        <w:rPr>
          <w:rFonts w:ascii="Book Antiqua" w:hAnsi="Book Antiqua"/>
          <w:snapToGrid w:val="0"/>
          <w:sz w:val="23"/>
          <w:szCs w:val="23"/>
        </w:rPr>
      </w:pPr>
    </w:p>
    <w:p w:rsidR="00DC1870" w:rsidRPr="00DB3F30" w:rsidRDefault="00DC1870" w:rsidP="00253443">
      <w:pPr>
        <w:tabs>
          <w:tab w:val="num" w:pos="924"/>
        </w:tabs>
        <w:jc w:val="both"/>
        <w:rPr>
          <w:rFonts w:ascii="Book Antiqua" w:hAnsi="Book Antiqua"/>
          <w:snapToGrid w:val="0"/>
          <w:sz w:val="23"/>
          <w:szCs w:val="23"/>
        </w:rPr>
      </w:pPr>
      <w:r w:rsidRPr="000A22CC">
        <w:rPr>
          <w:rFonts w:ascii="Book Antiqua" w:hAnsi="Book Antiqua"/>
          <w:snapToGrid w:val="0"/>
          <w:sz w:val="23"/>
          <w:szCs w:val="23"/>
        </w:rPr>
        <w:t>A pályázóra, valamint a pályázatra vona</w:t>
      </w:r>
      <w:r w:rsidR="007F5D38" w:rsidRPr="000A22CC">
        <w:rPr>
          <w:rFonts w:ascii="Book Antiqua" w:hAnsi="Book Antiqua"/>
          <w:snapToGrid w:val="0"/>
          <w:sz w:val="23"/>
          <w:szCs w:val="23"/>
        </w:rPr>
        <w:t>tkozó leglényegesebb adatokat a</w:t>
      </w:r>
      <w:r w:rsidRPr="000A22CC">
        <w:rPr>
          <w:rFonts w:ascii="Book Antiqua" w:hAnsi="Book Antiqua"/>
          <w:snapToGrid w:val="0"/>
          <w:sz w:val="23"/>
          <w:szCs w:val="23"/>
        </w:rPr>
        <w:t xml:space="preserve"> </w:t>
      </w:r>
      <w:r w:rsidR="007F5D38" w:rsidRPr="000A22CC">
        <w:rPr>
          <w:rFonts w:ascii="Book Antiqua" w:hAnsi="Book Antiqua"/>
          <w:b/>
          <w:i/>
          <w:snapToGrid w:val="0"/>
          <w:sz w:val="23"/>
          <w:szCs w:val="23"/>
        </w:rPr>
        <w:t>Pályázati</w:t>
      </w:r>
      <w:r w:rsidRPr="000A22CC">
        <w:rPr>
          <w:rFonts w:ascii="Book Antiqua" w:hAnsi="Book Antiqua"/>
          <w:b/>
          <w:i/>
          <w:snapToGrid w:val="0"/>
          <w:sz w:val="23"/>
          <w:szCs w:val="23"/>
        </w:rPr>
        <w:t xml:space="preserve"> </w:t>
      </w:r>
      <w:r w:rsidRPr="00DB3F30">
        <w:rPr>
          <w:rFonts w:ascii="Book Antiqua" w:hAnsi="Book Antiqua"/>
          <w:b/>
          <w:i/>
          <w:snapToGrid w:val="0"/>
          <w:sz w:val="23"/>
          <w:szCs w:val="23"/>
        </w:rPr>
        <w:t>adatlapon</w:t>
      </w:r>
      <w:r w:rsidR="002518A1" w:rsidRPr="00DB3F30">
        <w:rPr>
          <w:rFonts w:ascii="Book Antiqua" w:hAnsi="Book Antiqua"/>
          <w:b/>
          <w:i/>
          <w:snapToGrid w:val="0"/>
          <w:sz w:val="23"/>
          <w:szCs w:val="23"/>
        </w:rPr>
        <w:t>, az Üzleti tervben, valamint a Beruházási tervben</w:t>
      </w:r>
      <w:r w:rsidRPr="00DB3F30">
        <w:rPr>
          <w:rFonts w:ascii="Book Antiqua" w:hAnsi="Book Antiqua"/>
          <w:snapToGrid w:val="0"/>
          <w:sz w:val="23"/>
          <w:szCs w:val="23"/>
        </w:rPr>
        <w:t xml:space="preserve"> kell feltüntetni.</w:t>
      </w:r>
    </w:p>
    <w:p w:rsidR="005C5B19" w:rsidRPr="000A22CC" w:rsidRDefault="005C5B19" w:rsidP="00253443">
      <w:pPr>
        <w:tabs>
          <w:tab w:val="num" w:pos="924"/>
        </w:tabs>
        <w:jc w:val="both"/>
        <w:rPr>
          <w:rFonts w:ascii="Book Antiqua" w:hAnsi="Book Antiqua"/>
          <w:snapToGrid w:val="0"/>
          <w:sz w:val="23"/>
          <w:szCs w:val="23"/>
        </w:rPr>
      </w:pPr>
    </w:p>
    <w:p w:rsidR="00DC1870" w:rsidRPr="000A22CC" w:rsidRDefault="00BE3AE8" w:rsidP="00253443">
      <w:pPr>
        <w:tabs>
          <w:tab w:val="num" w:pos="924"/>
        </w:tabs>
        <w:jc w:val="both"/>
        <w:rPr>
          <w:rFonts w:ascii="Book Antiqua" w:hAnsi="Book Antiqua"/>
          <w:snapToGrid w:val="0"/>
          <w:sz w:val="23"/>
          <w:szCs w:val="23"/>
        </w:rPr>
      </w:pPr>
      <w:r w:rsidRPr="000A22CC">
        <w:rPr>
          <w:rFonts w:ascii="Book Antiqua" w:hAnsi="Book Antiqua"/>
          <w:snapToGrid w:val="0"/>
          <w:sz w:val="23"/>
          <w:szCs w:val="23"/>
        </w:rPr>
        <w:t xml:space="preserve">Az </w:t>
      </w:r>
      <w:r w:rsidRPr="000A22CC">
        <w:rPr>
          <w:rFonts w:ascii="Book Antiqua" w:hAnsi="Book Antiqua"/>
          <w:b/>
          <w:i/>
          <w:snapToGrid w:val="0"/>
          <w:sz w:val="23"/>
          <w:szCs w:val="23"/>
        </w:rPr>
        <w:t>Ü</w:t>
      </w:r>
      <w:r w:rsidR="007F5D38" w:rsidRPr="000A22CC">
        <w:rPr>
          <w:rFonts w:ascii="Book Antiqua" w:hAnsi="Book Antiqua"/>
          <w:b/>
          <w:i/>
          <w:snapToGrid w:val="0"/>
          <w:sz w:val="23"/>
          <w:szCs w:val="23"/>
        </w:rPr>
        <w:t>zleti terv</w:t>
      </w:r>
      <w:r w:rsidR="007F5D38" w:rsidRPr="000A22CC">
        <w:rPr>
          <w:rFonts w:ascii="Book Antiqua" w:hAnsi="Book Antiqua"/>
          <w:snapToGrid w:val="0"/>
          <w:sz w:val="23"/>
          <w:szCs w:val="23"/>
        </w:rPr>
        <w:t xml:space="preserve"> </w:t>
      </w:r>
      <w:r w:rsidR="00DC1870" w:rsidRPr="000A22CC">
        <w:rPr>
          <w:rFonts w:ascii="Book Antiqua" w:hAnsi="Book Antiqua"/>
          <w:snapToGrid w:val="0"/>
          <w:sz w:val="23"/>
          <w:szCs w:val="23"/>
        </w:rPr>
        <w:t>elkészítésének</w:t>
      </w:r>
      <w:r w:rsidR="007F5D38" w:rsidRPr="000A22CC">
        <w:rPr>
          <w:rFonts w:ascii="Book Antiqua" w:hAnsi="Book Antiqua"/>
          <w:snapToGrid w:val="0"/>
          <w:sz w:val="23"/>
          <w:szCs w:val="23"/>
        </w:rPr>
        <w:t xml:space="preserve"> ajánlott</w:t>
      </w:r>
      <w:r w:rsidR="00DC1870" w:rsidRPr="000A22CC">
        <w:rPr>
          <w:rFonts w:ascii="Book Antiqua" w:hAnsi="Book Antiqua"/>
          <w:snapToGrid w:val="0"/>
          <w:sz w:val="23"/>
          <w:szCs w:val="23"/>
        </w:rPr>
        <w:t xml:space="preserve"> szempontjai a következők:</w:t>
      </w:r>
    </w:p>
    <w:p w:rsidR="007F5D38" w:rsidRPr="000A22CC" w:rsidRDefault="007F5D38" w:rsidP="00253443">
      <w:pPr>
        <w:tabs>
          <w:tab w:val="left" w:pos="864"/>
        </w:tabs>
        <w:jc w:val="both"/>
        <w:rPr>
          <w:rFonts w:ascii="Book Antiqua" w:hAnsi="Book Antiqua"/>
          <w:sz w:val="23"/>
          <w:szCs w:val="23"/>
        </w:rPr>
      </w:pPr>
      <w:r w:rsidRPr="000A22CC">
        <w:rPr>
          <w:rFonts w:ascii="Book Antiqua" w:hAnsi="Book Antiqua"/>
          <w:sz w:val="23"/>
          <w:szCs w:val="23"/>
        </w:rPr>
        <w:t>Az üzleti tervben kell részletesen kifejteni a tervezett tevékenységet, a saját forrás, az esetleges egyéb forrás és az igényelt támogatás felhasználásának tételes és összegszerű ismertetését, a várható eredményességet, úgymint:</w:t>
      </w:r>
    </w:p>
    <w:p w:rsidR="007F5D38" w:rsidRPr="000A22CC" w:rsidRDefault="007F5D38" w:rsidP="00253443">
      <w:pPr>
        <w:pStyle w:val="Szvegtrzsbehzssal2"/>
        <w:tabs>
          <w:tab w:val="left" w:pos="1296"/>
        </w:tabs>
        <w:rPr>
          <w:rFonts w:ascii="Book Antiqua" w:hAnsi="Book Antiqua"/>
          <w:sz w:val="23"/>
          <w:szCs w:val="23"/>
          <w:lang w:val="hu-HU"/>
        </w:rPr>
      </w:pPr>
      <w:r w:rsidRPr="000A22CC">
        <w:rPr>
          <w:rFonts w:ascii="Book Antiqua" w:hAnsi="Book Antiqua"/>
          <w:sz w:val="23"/>
          <w:szCs w:val="23"/>
          <w:lang w:val="hu-HU"/>
        </w:rPr>
        <w:t>–</w:t>
      </w:r>
      <w:r w:rsidRPr="000A22CC">
        <w:rPr>
          <w:rFonts w:ascii="Book Antiqua" w:hAnsi="Book Antiqua"/>
          <w:sz w:val="23"/>
          <w:szCs w:val="23"/>
          <w:lang w:val="hu-HU"/>
        </w:rPr>
        <w:tab/>
        <w:t>a fe</w:t>
      </w:r>
      <w:r w:rsidR="00A666F9" w:rsidRPr="000A22CC">
        <w:rPr>
          <w:rFonts w:ascii="Book Antiqua" w:hAnsi="Book Antiqua"/>
          <w:sz w:val="23"/>
          <w:szCs w:val="23"/>
          <w:lang w:val="hu-HU"/>
        </w:rPr>
        <w:t>jlesztés irányultsága (ingatlan</w:t>
      </w:r>
      <w:r w:rsidRPr="000A22CC">
        <w:rPr>
          <w:rFonts w:ascii="Book Antiqua" w:hAnsi="Book Antiqua"/>
          <w:sz w:val="23"/>
          <w:szCs w:val="23"/>
          <w:lang w:val="hu-HU"/>
        </w:rPr>
        <w:t xml:space="preserve">vásárlás, felújítás, </w:t>
      </w:r>
      <w:r w:rsidR="003B2721" w:rsidRPr="000A22CC">
        <w:rPr>
          <w:rFonts w:ascii="Book Antiqua" w:hAnsi="Book Antiqua"/>
          <w:sz w:val="23"/>
          <w:szCs w:val="23"/>
          <w:lang w:val="hu-HU"/>
        </w:rPr>
        <w:t>termőfö</w:t>
      </w:r>
      <w:r w:rsidRPr="000A22CC">
        <w:rPr>
          <w:rFonts w:ascii="Book Antiqua" w:hAnsi="Book Antiqua"/>
          <w:sz w:val="23"/>
          <w:szCs w:val="23"/>
          <w:lang w:val="hu-HU"/>
        </w:rPr>
        <w:t>l</w:t>
      </w:r>
      <w:r w:rsidR="006E2FE4" w:rsidRPr="000A22CC">
        <w:rPr>
          <w:rFonts w:ascii="Book Antiqua" w:hAnsi="Book Antiqua"/>
          <w:sz w:val="23"/>
          <w:szCs w:val="23"/>
          <w:lang w:val="hu-HU"/>
        </w:rPr>
        <w:t>d</w:t>
      </w:r>
      <w:r w:rsidR="000A3A38" w:rsidRPr="000A22CC">
        <w:rPr>
          <w:rFonts w:ascii="Book Antiqua" w:hAnsi="Book Antiqua"/>
          <w:sz w:val="23"/>
          <w:szCs w:val="23"/>
          <w:lang w:val="hu-HU"/>
        </w:rPr>
        <w:t>vásárlás</w:t>
      </w:r>
      <w:r w:rsidR="00A666F9" w:rsidRPr="000A22CC">
        <w:rPr>
          <w:rFonts w:ascii="Book Antiqua" w:hAnsi="Book Antiqua"/>
          <w:sz w:val="23"/>
          <w:szCs w:val="23"/>
          <w:lang w:val="hu-HU"/>
        </w:rPr>
        <w:t>, tárgyi</w:t>
      </w:r>
      <w:r w:rsidR="006E2FE4" w:rsidRPr="000A22CC">
        <w:rPr>
          <w:rFonts w:ascii="Book Antiqua" w:hAnsi="Book Antiqua"/>
          <w:sz w:val="23"/>
          <w:szCs w:val="23"/>
          <w:lang w:val="hu-HU"/>
        </w:rPr>
        <w:t>eszköz</w:t>
      </w:r>
      <w:r w:rsidR="00A666F9" w:rsidRPr="000A22CC">
        <w:rPr>
          <w:rFonts w:ascii="Book Antiqua" w:hAnsi="Book Antiqua"/>
          <w:sz w:val="23"/>
          <w:szCs w:val="23"/>
          <w:lang w:val="hu-HU"/>
        </w:rPr>
        <w:t>-</w:t>
      </w:r>
      <w:r w:rsidRPr="000A22CC">
        <w:rPr>
          <w:rFonts w:ascii="Book Antiqua" w:hAnsi="Book Antiqua"/>
          <w:sz w:val="23"/>
          <w:szCs w:val="23"/>
          <w:lang w:val="hu-HU"/>
        </w:rPr>
        <w:t>vásárlás),</w:t>
      </w:r>
    </w:p>
    <w:p w:rsidR="007F5D38" w:rsidRPr="000A22CC" w:rsidRDefault="007F5D38" w:rsidP="00253443">
      <w:pPr>
        <w:tabs>
          <w:tab w:val="left" w:pos="1440"/>
        </w:tabs>
        <w:ind w:left="1004" w:hanging="284"/>
        <w:jc w:val="both"/>
        <w:rPr>
          <w:rFonts w:ascii="Book Antiqua" w:hAnsi="Book Antiqua"/>
          <w:sz w:val="23"/>
          <w:szCs w:val="23"/>
        </w:rPr>
      </w:pPr>
      <w:r w:rsidRPr="000A22CC">
        <w:rPr>
          <w:rFonts w:ascii="Book Antiqua" w:hAnsi="Book Antiqua"/>
          <w:sz w:val="23"/>
          <w:szCs w:val="23"/>
        </w:rPr>
        <w:t>–</w:t>
      </w:r>
      <w:r w:rsidRPr="000A22CC">
        <w:rPr>
          <w:rFonts w:ascii="Book Antiqua" w:hAnsi="Book Antiqua"/>
          <w:sz w:val="23"/>
          <w:szCs w:val="23"/>
        </w:rPr>
        <w:tab/>
        <w:t>a fejlesztés területi elhelyezkedése, telephelye,</w:t>
      </w:r>
    </w:p>
    <w:p w:rsidR="007F5D38" w:rsidRPr="000A22CC" w:rsidRDefault="007F5D38" w:rsidP="00253443">
      <w:pPr>
        <w:tabs>
          <w:tab w:val="left" w:pos="1440"/>
          <w:tab w:val="left" w:pos="1728"/>
        </w:tabs>
        <w:ind w:left="1008" w:hanging="288"/>
        <w:jc w:val="both"/>
        <w:rPr>
          <w:rFonts w:ascii="Book Antiqua" w:hAnsi="Book Antiqua"/>
          <w:sz w:val="23"/>
          <w:szCs w:val="23"/>
        </w:rPr>
      </w:pPr>
      <w:r w:rsidRPr="000A22CC">
        <w:rPr>
          <w:rFonts w:ascii="Book Antiqua" w:hAnsi="Book Antiqua"/>
          <w:sz w:val="23"/>
          <w:szCs w:val="23"/>
        </w:rPr>
        <w:t>–</w:t>
      </w:r>
      <w:r w:rsidRPr="000A22CC">
        <w:rPr>
          <w:rFonts w:ascii="Book Antiqua" w:hAnsi="Book Antiqua"/>
          <w:sz w:val="23"/>
          <w:szCs w:val="23"/>
        </w:rPr>
        <w:tab/>
        <w:t>a fejlesztés célja (új termék, szolgáltatás létrehozása, bővítés, minőségjavítás, rekonstrukció, stb.),</w:t>
      </w:r>
    </w:p>
    <w:p w:rsidR="007F5D38" w:rsidRPr="000A22CC" w:rsidRDefault="007F5D38" w:rsidP="00253443">
      <w:pPr>
        <w:pStyle w:val="Szvegtrzsbehzssal2"/>
        <w:rPr>
          <w:rFonts w:ascii="Book Antiqua" w:hAnsi="Book Antiqua"/>
          <w:sz w:val="23"/>
          <w:szCs w:val="23"/>
          <w:lang w:val="hu-HU"/>
        </w:rPr>
      </w:pPr>
      <w:r w:rsidRPr="000A22CC">
        <w:rPr>
          <w:rFonts w:ascii="Book Antiqua" w:hAnsi="Book Antiqua"/>
          <w:sz w:val="23"/>
          <w:szCs w:val="23"/>
          <w:lang w:val="hu-HU"/>
        </w:rPr>
        <w:t>–</w:t>
      </w:r>
      <w:r w:rsidRPr="000A22CC">
        <w:rPr>
          <w:rFonts w:ascii="Book Antiqua" w:hAnsi="Book Antiqua"/>
          <w:sz w:val="23"/>
          <w:szCs w:val="23"/>
          <w:lang w:val="hu-HU"/>
        </w:rPr>
        <w:tab/>
        <w:t>a fejlesztés eredményeként létrejövő termékek, szolgáltatások bemutatása, piaci lehetőségek elemzése,</w:t>
      </w:r>
    </w:p>
    <w:p w:rsidR="007F5D38" w:rsidRPr="000A22CC" w:rsidRDefault="007F5D38" w:rsidP="00253443">
      <w:pPr>
        <w:pStyle w:val="Szvegtrzsbehzssal2"/>
        <w:rPr>
          <w:rFonts w:ascii="Book Antiqua" w:hAnsi="Book Antiqua"/>
          <w:sz w:val="23"/>
          <w:szCs w:val="23"/>
          <w:lang w:val="hu-HU"/>
        </w:rPr>
      </w:pPr>
      <w:r w:rsidRPr="000A22CC">
        <w:rPr>
          <w:rFonts w:ascii="Book Antiqua" w:hAnsi="Book Antiqua"/>
          <w:sz w:val="23"/>
          <w:szCs w:val="23"/>
          <w:lang w:val="hu-HU"/>
        </w:rPr>
        <w:t>–</w:t>
      </w:r>
      <w:r w:rsidRPr="000A22CC">
        <w:rPr>
          <w:rFonts w:ascii="Book Antiqua" w:hAnsi="Book Antiqua"/>
          <w:sz w:val="23"/>
          <w:szCs w:val="23"/>
          <w:lang w:val="hu-HU"/>
        </w:rPr>
        <w:tab/>
        <w:t>a tőkejuttatás hogyan segíti a vállalkozás beindítását (társas vállalkozáshoz csatlakozás esetén a társaság előbbre lépését, fejlődését),</w:t>
      </w:r>
    </w:p>
    <w:p w:rsidR="007F5D38" w:rsidRPr="000A22CC" w:rsidRDefault="007F5D38" w:rsidP="00253443">
      <w:pPr>
        <w:pStyle w:val="Szvegtrzsbehzssal3"/>
        <w:ind w:left="1004" w:hanging="284"/>
        <w:rPr>
          <w:rFonts w:ascii="Book Antiqua" w:hAnsi="Book Antiqua"/>
          <w:sz w:val="23"/>
          <w:szCs w:val="23"/>
          <w:lang w:val="hu-HU"/>
        </w:rPr>
      </w:pPr>
      <w:r w:rsidRPr="000A22CC">
        <w:rPr>
          <w:rFonts w:ascii="Book Antiqua" w:hAnsi="Book Antiqua"/>
          <w:sz w:val="23"/>
          <w:szCs w:val="23"/>
          <w:lang w:val="hu-HU"/>
        </w:rPr>
        <w:t>–</w:t>
      </w:r>
      <w:r w:rsidRPr="000A22CC">
        <w:rPr>
          <w:rFonts w:ascii="Book Antiqua" w:hAnsi="Book Antiqua"/>
          <w:sz w:val="23"/>
          <w:szCs w:val="23"/>
          <w:lang w:val="hu-HU"/>
        </w:rPr>
        <w:tab/>
        <w:t>középtávú elképzelések az önfoglalkoztatásra (a vállalkozó személyre vonatkozó előbbre lépés lehetősége a vállalkozás tükrében),</w:t>
      </w:r>
    </w:p>
    <w:p w:rsidR="007F5D38" w:rsidRPr="000A22CC" w:rsidRDefault="007F5D38" w:rsidP="00253443">
      <w:pPr>
        <w:pStyle w:val="Szvegtrzsbehzssal2"/>
        <w:rPr>
          <w:rFonts w:ascii="Book Antiqua" w:hAnsi="Book Antiqua"/>
          <w:sz w:val="23"/>
          <w:szCs w:val="23"/>
          <w:lang w:val="hu-HU"/>
        </w:rPr>
      </w:pPr>
      <w:r w:rsidRPr="000A22CC">
        <w:rPr>
          <w:rFonts w:ascii="Book Antiqua" w:hAnsi="Book Antiqua"/>
          <w:sz w:val="23"/>
          <w:szCs w:val="23"/>
          <w:lang w:val="hu-HU"/>
        </w:rPr>
        <w:t>–</w:t>
      </w:r>
      <w:r w:rsidRPr="000A22CC">
        <w:rPr>
          <w:rFonts w:ascii="Book Antiqua" w:hAnsi="Book Antiqua"/>
          <w:sz w:val="23"/>
          <w:szCs w:val="23"/>
          <w:lang w:val="hu-HU"/>
        </w:rPr>
        <w:tab/>
        <w:t>a beruházás, illetve a fejlesztés kezdési időpontja, várható befejezése, üzembe helyezése.</w:t>
      </w:r>
    </w:p>
    <w:p w:rsidR="007F5D38" w:rsidRPr="000A22CC" w:rsidRDefault="007F5D38" w:rsidP="00253443">
      <w:pPr>
        <w:tabs>
          <w:tab w:val="left" w:pos="1440"/>
          <w:tab w:val="left" w:pos="1728"/>
        </w:tabs>
        <w:jc w:val="both"/>
        <w:rPr>
          <w:rFonts w:ascii="Book Antiqua" w:hAnsi="Book Antiqua"/>
          <w:sz w:val="23"/>
          <w:szCs w:val="23"/>
        </w:rPr>
      </w:pPr>
    </w:p>
    <w:p w:rsidR="007F5D38" w:rsidRPr="000A22CC" w:rsidRDefault="007F5D38" w:rsidP="00253443">
      <w:pPr>
        <w:tabs>
          <w:tab w:val="left" w:pos="1440"/>
          <w:tab w:val="left" w:pos="1728"/>
        </w:tabs>
        <w:jc w:val="both"/>
        <w:rPr>
          <w:rFonts w:ascii="Book Antiqua" w:hAnsi="Book Antiqua"/>
          <w:sz w:val="23"/>
          <w:szCs w:val="23"/>
        </w:rPr>
      </w:pPr>
      <w:r w:rsidRPr="000A22CC">
        <w:rPr>
          <w:rFonts w:ascii="Book Antiqua" w:hAnsi="Book Antiqua"/>
          <w:sz w:val="23"/>
          <w:szCs w:val="23"/>
        </w:rPr>
        <w:t>Az üzleti terv további szempontjai:</w:t>
      </w:r>
    </w:p>
    <w:p w:rsidR="007F5D38" w:rsidRPr="000A22CC" w:rsidRDefault="00A666F9" w:rsidP="00253443">
      <w:pPr>
        <w:tabs>
          <w:tab w:val="left" w:pos="1440"/>
          <w:tab w:val="left" w:pos="1728"/>
        </w:tabs>
        <w:ind w:left="170" w:hanging="170"/>
        <w:jc w:val="both"/>
        <w:rPr>
          <w:rFonts w:ascii="Book Antiqua" w:hAnsi="Book Antiqua"/>
          <w:sz w:val="23"/>
          <w:szCs w:val="23"/>
        </w:rPr>
      </w:pPr>
      <w:proofErr w:type="gramStart"/>
      <w:r w:rsidRPr="000A22CC">
        <w:rPr>
          <w:rFonts w:ascii="Book Antiqua" w:hAnsi="Book Antiqua"/>
          <w:sz w:val="23"/>
          <w:szCs w:val="23"/>
        </w:rPr>
        <w:t>a</w:t>
      </w:r>
      <w:proofErr w:type="gramEnd"/>
      <w:r w:rsidRPr="000A22CC">
        <w:rPr>
          <w:rFonts w:ascii="Book Antiqua" w:hAnsi="Book Antiqua"/>
          <w:sz w:val="23"/>
          <w:szCs w:val="23"/>
        </w:rPr>
        <w:t xml:space="preserve">) </w:t>
      </w:r>
      <w:r w:rsidR="007F5D38" w:rsidRPr="000A22CC">
        <w:rPr>
          <w:rFonts w:ascii="Book Antiqua" w:hAnsi="Book Antiqua"/>
          <w:sz w:val="23"/>
          <w:szCs w:val="23"/>
        </w:rPr>
        <w:t>A vállalkozás körülményei</w:t>
      </w:r>
    </w:p>
    <w:p w:rsidR="007F5D38" w:rsidRPr="000A22CC" w:rsidRDefault="000F6054" w:rsidP="000F6054">
      <w:pPr>
        <w:jc w:val="both"/>
        <w:rPr>
          <w:rFonts w:ascii="Book Antiqua" w:hAnsi="Book Antiqua"/>
          <w:sz w:val="23"/>
          <w:szCs w:val="23"/>
        </w:rPr>
      </w:pPr>
      <w:r w:rsidRPr="000A22CC">
        <w:rPr>
          <w:rFonts w:ascii="Book Antiqua" w:hAnsi="Book Antiqua"/>
          <w:sz w:val="23"/>
          <w:szCs w:val="23"/>
        </w:rPr>
        <w:t xml:space="preserve">    </w:t>
      </w:r>
      <w:r w:rsidR="007F5D38" w:rsidRPr="000A22CC">
        <w:rPr>
          <w:rFonts w:ascii="Book Antiqua" w:hAnsi="Book Antiqua"/>
          <w:sz w:val="23"/>
          <w:szCs w:val="23"/>
        </w:rPr>
        <w:t>A pályáz</w:t>
      </w:r>
      <w:r w:rsidR="00BD5049" w:rsidRPr="000A22CC">
        <w:rPr>
          <w:rFonts w:ascii="Book Antiqua" w:hAnsi="Book Antiqua"/>
          <w:sz w:val="23"/>
          <w:szCs w:val="23"/>
        </w:rPr>
        <w:t>ó mi</w:t>
      </w:r>
      <w:r w:rsidR="000F7103">
        <w:rPr>
          <w:rFonts w:ascii="Book Antiqua" w:hAnsi="Book Antiqua"/>
          <w:sz w:val="23"/>
          <w:szCs w:val="23"/>
        </w:rPr>
        <w:t>lyen eszközökkel</w:t>
      </w:r>
      <w:r w:rsidR="00BD5049" w:rsidRPr="000A22CC">
        <w:rPr>
          <w:rFonts w:ascii="Book Antiqua" w:hAnsi="Book Antiqua"/>
          <w:sz w:val="23"/>
          <w:szCs w:val="23"/>
        </w:rPr>
        <w:t xml:space="preserve"> rendelkezik: </w:t>
      </w:r>
      <w:r w:rsidR="007F5D38" w:rsidRPr="000A22CC">
        <w:rPr>
          <w:rFonts w:ascii="Book Antiqua" w:hAnsi="Book Antiqua"/>
          <w:sz w:val="23"/>
          <w:szCs w:val="23"/>
        </w:rPr>
        <w:t>gépek, berendezések, eszközök, stb.</w:t>
      </w:r>
    </w:p>
    <w:p w:rsidR="007F5D38" w:rsidRPr="000A22CC" w:rsidRDefault="00A666F9" w:rsidP="00253443">
      <w:pPr>
        <w:pStyle w:val="Szvegtrzsbehzssal"/>
        <w:rPr>
          <w:rFonts w:ascii="Book Antiqua" w:hAnsi="Book Antiqua"/>
          <w:sz w:val="23"/>
          <w:szCs w:val="23"/>
          <w:lang w:val="hu-HU"/>
        </w:rPr>
      </w:pPr>
      <w:r w:rsidRPr="000A22CC">
        <w:rPr>
          <w:rFonts w:ascii="Book Antiqua" w:hAnsi="Book Antiqua"/>
          <w:sz w:val="23"/>
          <w:szCs w:val="23"/>
          <w:lang w:val="hu-HU"/>
        </w:rPr>
        <w:t xml:space="preserve">b) </w:t>
      </w:r>
      <w:proofErr w:type="gramStart"/>
      <w:r w:rsidR="007F5D38" w:rsidRPr="000A22CC">
        <w:rPr>
          <w:rFonts w:ascii="Book Antiqua" w:hAnsi="Book Antiqua"/>
          <w:sz w:val="23"/>
          <w:szCs w:val="23"/>
          <w:lang w:val="hu-HU"/>
        </w:rPr>
        <w:t>A</w:t>
      </w:r>
      <w:proofErr w:type="gramEnd"/>
      <w:r w:rsidR="007F5D38" w:rsidRPr="000A22CC">
        <w:rPr>
          <w:rFonts w:ascii="Book Antiqua" w:hAnsi="Book Antiqua"/>
          <w:sz w:val="23"/>
          <w:szCs w:val="23"/>
          <w:lang w:val="hu-HU"/>
        </w:rPr>
        <w:t xml:space="preserve"> vállalkozás működtetéséhez milyen további eszközök, gépek, stb. szükségesek.</w:t>
      </w:r>
    </w:p>
    <w:p w:rsidR="007F5D38" w:rsidRPr="000A22CC" w:rsidRDefault="00A666F9" w:rsidP="00253443">
      <w:pPr>
        <w:tabs>
          <w:tab w:val="left" w:pos="1008"/>
        </w:tabs>
        <w:ind w:left="397" w:hanging="397"/>
        <w:jc w:val="both"/>
        <w:rPr>
          <w:rFonts w:ascii="Book Antiqua" w:hAnsi="Book Antiqua"/>
          <w:sz w:val="23"/>
          <w:szCs w:val="23"/>
        </w:rPr>
      </w:pPr>
      <w:r w:rsidRPr="000A22CC">
        <w:rPr>
          <w:rFonts w:ascii="Book Antiqua" w:hAnsi="Book Antiqua"/>
          <w:sz w:val="23"/>
          <w:szCs w:val="23"/>
        </w:rPr>
        <w:t xml:space="preserve">c) </w:t>
      </w:r>
      <w:r w:rsidR="007F5D38" w:rsidRPr="000A22CC">
        <w:rPr>
          <w:rFonts w:ascii="Book Antiqua" w:hAnsi="Book Antiqua"/>
          <w:sz w:val="23"/>
          <w:szCs w:val="23"/>
        </w:rPr>
        <w:t>Pénzügyi terv (rövid összefoglalás):</w:t>
      </w:r>
    </w:p>
    <w:p w:rsidR="007F5D38" w:rsidRPr="000A22CC" w:rsidRDefault="007F5D38" w:rsidP="008D4D92">
      <w:pPr>
        <w:numPr>
          <w:ilvl w:val="1"/>
          <w:numId w:val="28"/>
        </w:numPr>
        <w:tabs>
          <w:tab w:val="left" w:pos="1080"/>
        </w:tabs>
        <w:jc w:val="both"/>
        <w:rPr>
          <w:rFonts w:ascii="Book Antiqua" w:hAnsi="Book Antiqua"/>
          <w:sz w:val="23"/>
          <w:szCs w:val="23"/>
        </w:rPr>
      </w:pPr>
      <w:r w:rsidRPr="000A22CC">
        <w:rPr>
          <w:rFonts w:ascii="Book Antiqua" w:hAnsi="Book Antiqua"/>
          <w:sz w:val="23"/>
          <w:szCs w:val="23"/>
        </w:rPr>
        <w:t>bevételek: meglévő saját forrás, egyéb forrás, támogatás összege, értékesítési, (árbevételi) terv,</w:t>
      </w:r>
    </w:p>
    <w:p w:rsidR="007F5D38" w:rsidRPr="000A22CC" w:rsidRDefault="006E2FE4" w:rsidP="008D4D92">
      <w:pPr>
        <w:numPr>
          <w:ilvl w:val="1"/>
          <w:numId w:val="28"/>
        </w:numPr>
        <w:tabs>
          <w:tab w:val="left" w:pos="900"/>
        </w:tabs>
        <w:jc w:val="both"/>
        <w:rPr>
          <w:rFonts w:ascii="Book Antiqua" w:hAnsi="Book Antiqua"/>
          <w:sz w:val="23"/>
          <w:szCs w:val="23"/>
        </w:rPr>
      </w:pPr>
      <w:r w:rsidRPr="000A22CC">
        <w:rPr>
          <w:rFonts w:ascii="Book Antiqua" w:hAnsi="Book Antiqua"/>
          <w:sz w:val="23"/>
          <w:szCs w:val="23"/>
        </w:rPr>
        <w:t>kiadások: beruházás, eszköz</w:t>
      </w:r>
      <w:r w:rsidR="007F5D38" w:rsidRPr="000A22CC">
        <w:rPr>
          <w:rFonts w:ascii="Book Antiqua" w:hAnsi="Book Antiqua"/>
          <w:sz w:val="23"/>
          <w:szCs w:val="23"/>
        </w:rPr>
        <w:t xml:space="preserve"> beszerzés költségterve, működési költségek költségterve (rezsi- és egyéb költségek),</w:t>
      </w:r>
    </w:p>
    <w:p w:rsidR="007F5D38" w:rsidRPr="000A22CC" w:rsidRDefault="007F5D38" w:rsidP="008D4D92">
      <w:pPr>
        <w:numPr>
          <w:ilvl w:val="1"/>
          <w:numId w:val="28"/>
        </w:numPr>
        <w:tabs>
          <w:tab w:val="left" w:pos="1440"/>
        </w:tabs>
        <w:jc w:val="both"/>
        <w:rPr>
          <w:rFonts w:ascii="Book Antiqua" w:hAnsi="Book Antiqua"/>
          <w:sz w:val="23"/>
          <w:szCs w:val="23"/>
        </w:rPr>
      </w:pPr>
      <w:r w:rsidRPr="000A22CC">
        <w:rPr>
          <w:rFonts w:ascii="Book Antiqua" w:hAnsi="Book Antiqua"/>
          <w:sz w:val="23"/>
          <w:szCs w:val="23"/>
        </w:rPr>
        <w:t>várható jövedelem alakulása,</w:t>
      </w:r>
    </w:p>
    <w:p w:rsidR="007F5D38" w:rsidRPr="000A22CC" w:rsidRDefault="007F5D38" w:rsidP="008D4D92">
      <w:pPr>
        <w:numPr>
          <w:ilvl w:val="1"/>
          <w:numId w:val="28"/>
        </w:numPr>
        <w:tabs>
          <w:tab w:val="left" w:pos="1440"/>
        </w:tabs>
        <w:jc w:val="both"/>
        <w:rPr>
          <w:rFonts w:ascii="Book Antiqua" w:hAnsi="Book Antiqua"/>
          <w:sz w:val="23"/>
          <w:szCs w:val="23"/>
        </w:rPr>
      </w:pPr>
      <w:r w:rsidRPr="000A22CC">
        <w:rPr>
          <w:rFonts w:ascii="Book Antiqua" w:hAnsi="Book Antiqua"/>
          <w:sz w:val="23"/>
          <w:szCs w:val="23"/>
        </w:rPr>
        <w:t>eredmény felhasználási terv.</w:t>
      </w:r>
    </w:p>
    <w:p w:rsidR="007F5D38" w:rsidRPr="000A22CC" w:rsidRDefault="000F6054" w:rsidP="000F6054">
      <w:pPr>
        <w:tabs>
          <w:tab w:val="left" w:pos="1440"/>
          <w:tab w:val="left" w:pos="1728"/>
        </w:tabs>
        <w:ind w:left="170" w:hanging="170"/>
        <w:jc w:val="both"/>
        <w:rPr>
          <w:rFonts w:ascii="Book Antiqua" w:hAnsi="Book Antiqua"/>
          <w:sz w:val="23"/>
          <w:szCs w:val="23"/>
        </w:rPr>
      </w:pPr>
      <w:r w:rsidRPr="000A22CC">
        <w:rPr>
          <w:rFonts w:ascii="Book Antiqua" w:hAnsi="Book Antiqua"/>
          <w:sz w:val="23"/>
          <w:szCs w:val="23"/>
        </w:rPr>
        <w:t xml:space="preserve">d) </w:t>
      </w:r>
      <w:proofErr w:type="gramStart"/>
      <w:r w:rsidR="007F5D38" w:rsidRPr="000A22CC">
        <w:rPr>
          <w:rFonts w:ascii="Book Antiqua" w:hAnsi="Book Antiqua"/>
          <w:sz w:val="23"/>
          <w:szCs w:val="23"/>
        </w:rPr>
        <w:t>A</w:t>
      </w:r>
      <w:proofErr w:type="gramEnd"/>
      <w:r w:rsidR="007F5D38" w:rsidRPr="000A22CC">
        <w:rPr>
          <w:rFonts w:ascii="Book Antiqua" w:hAnsi="Book Antiqua"/>
          <w:sz w:val="23"/>
          <w:szCs w:val="23"/>
        </w:rPr>
        <w:t xml:space="preserve"> beruházás megvalósításának ütemterve.</w:t>
      </w:r>
    </w:p>
    <w:p w:rsidR="00105E88" w:rsidRPr="000A22CC" w:rsidRDefault="00105E88" w:rsidP="00253443">
      <w:pPr>
        <w:tabs>
          <w:tab w:val="left" w:pos="1440"/>
        </w:tabs>
        <w:jc w:val="both"/>
        <w:rPr>
          <w:rFonts w:ascii="Book Antiqua" w:hAnsi="Book Antiqua"/>
          <w:sz w:val="23"/>
          <w:szCs w:val="23"/>
        </w:rPr>
      </w:pPr>
    </w:p>
    <w:p w:rsidR="00557EB0" w:rsidRPr="000A22CC" w:rsidRDefault="00557EB0" w:rsidP="00253443">
      <w:pPr>
        <w:tabs>
          <w:tab w:val="left" w:pos="1440"/>
        </w:tabs>
        <w:jc w:val="both"/>
        <w:outlineLvl w:val="0"/>
        <w:rPr>
          <w:rFonts w:ascii="Book Antiqua" w:hAnsi="Book Antiqua"/>
          <w:sz w:val="23"/>
          <w:szCs w:val="23"/>
        </w:rPr>
      </w:pPr>
      <w:r w:rsidRPr="000A22CC">
        <w:rPr>
          <w:rFonts w:ascii="Book Antiqua" w:hAnsi="Book Antiqua"/>
          <w:sz w:val="23"/>
          <w:szCs w:val="23"/>
        </w:rPr>
        <w:t>Az üzleti terv vázlatát az Útmutató 1. számú melléklete tartalmazza.</w:t>
      </w:r>
    </w:p>
    <w:p w:rsidR="00C8599C" w:rsidRPr="000A22CC" w:rsidRDefault="00C8599C" w:rsidP="00253443">
      <w:pPr>
        <w:tabs>
          <w:tab w:val="num" w:pos="924"/>
        </w:tabs>
        <w:jc w:val="both"/>
        <w:outlineLvl w:val="0"/>
        <w:rPr>
          <w:rFonts w:ascii="Book Antiqua" w:hAnsi="Book Antiqua"/>
          <w:b/>
          <w:snapToGrid w:val="0"/>
          <w:sz w:val="23"/>
          <w:szCs w:val="23"/>
        </w:rPr>
      </w:pPr>
    </w:p>
    <w:p w:rsidR="007507C7" w:rsidRPr="00B73779" w:rsidRDefault="007507C7" w:rsidP="007507C7">
      <w:pPr>
        <w:jc w:val="both"/>
        <w:outlineLvl w:val="0"/>
        <w:rPr>
          <w:rFonts w:ascii="Book Antiqua" w:hAnsi="Book Antiqua"/>
          <w:i/>
          <w:snapToGrid w:val="0"/>
          <w:sz w:val="23"/>
          <w:szCs w:val="23"/>
          <w:u w:val="single"/>
        </w:rPr>
      </w:pPr>
      <w:r w:rsidRPr="00B73779">
        <w:rPr>
          <w:rFonts w:ascii="Book Antiqua" w:hAnsi="Book Antiqua"/>
          <w:i/>
          <w:snapToGrid w:val="0"/>
          <w:sz w:val="23"/>
          <w:szCs w:val="23"/>
          <w:u w:val="single"/>
        </w:rPr>
        <w:t>Árajánlatokra vonatkozó feltételek:</w:t>
      </w:r>
    </w:p>
    <w:p w:rsidR="007507C7" w:rsidRPr="00B73779" w:rsidRDefault="007507C7" w:rsidP="007507C7">
      <w:pPr>
        <w:numPr>
          <w:ilvl w:val="0"/>
          <w:numId w:val="46"/>
        </w:numPr>
        <w:tabs>
          <w:tab w:val="num" w:pos="284"/>
        </w:tabs>
        <w:ind w:left="284" w:hanging="142"/>
        <w:jc w:val="both"/>
        <w:outlineLvl w:val="0"/>
        <w:rPr>
          <w:rFonts w:ascii="Book Antiqua" w:hAnsi="Book Antiqua"/>
          <w:snapToGrid w:val="0"/>
          <w:sz w:val="23"/>
          <w:szCs w:val="23"/>
        </w:rPr>
      </w:pPr>
      <w:r w:rsidRPr="00B73779">
        <w:rPr>
          <w:rFonts w:ascii="Book Antiqua" w:hAnsi="Book Antiqua"/>
          <w:snapToGrid w:val="0"/>
          <w:sz w:val="23"/>
          <w:szCs w:val="23"/>
        </w:rPr>
        <w:t>A p</w:t>
      </w:r>
      <w:r w:rsidR="00EF6E49" w:rsidRPr="00B73779">
        <w:rPr>
          <w:rFonts w:ascii="Book Antiqua" w:hAnsi="Book Antiqua"/>
          <w:snapToGrid w:val="0"/>
          <w:sz w:val="23"/>
          <w:szCs w:val="23"/>
        </w:rPr>
        <w:t>ályázat</w:t>
      </w:r>
      <w:r w:rsidRPr="00B73779">
        <w:rPr>
          <w:rFonts w:ascii="Book Antiqua" w:hAnsi="Book Antiqua"/>
          <w:snapToGrid w:val="0"/>
          <w:sz w:val="23"/>
          <w:szCs w:val="23"/>
        </w:rPr>
        <w:t xml:space="preserve"> keretén belül a pályázat benyújtásakor a beszerzésre kerülő új eszköz, immateriális javak esetén minden költségtétel alátámasztására 1 db érvényes, független árajánlatadó által kiállított árajánlat csatolása szükséges, amely tartalmazza:</w:t>
      </w:r>
    </w:p>
    <w:p w:rsidR="007507C7" w:rsidRPr="00B73779" w:rsidRDefault="007507C7" w:rsidP="007507C7">
      <w:pPr>
        <w:numPr>
          <w:ilvl w:val="0"/>
          <w:numId w:val="44"/>
        </w:numPr>
        <w:tabs>
          <w:tab w:val="num" w:pos="709"/>
        </w:tabs>
        <w:jc w:val="both"/>
        <w:outlineLvl w:val="0"/>
        <w:rPr>
          <w:rFonts w:ascii="Book Antiqua" w:hAnsi="Book Antiqua"/>
          <w:snapToGrid w:val="0"/>
          <w:sz w:val="23"/>
          <w:szCs w:val="23"/>
        </w:rPr>
      </w:pPr>
      <w:r w:rsidRPr="00B73779">
        <w:rPr>
          <w:rFonts w:ascii="Book Antiqua" w:hAnsi="Book Antiqua"/>
          <w:snapToGrid w:val="0"/>
          <w:sz w:val="23"/>
          <w:szCs w:val="23"/>
        </w:rPr>
        <w:t>az árajánlatadó megnevezését, aláírását, nyilatkozatát a kereskedői vagy gyártói státuszra vonatkozóan;</w:t>
      </w:r>
    </w:p>
    <w:p w:rsidR="007507C7" w:rsidRPr="00B73779" w:rsidRDefault="007507C7" w:rsidP="007507C7">
      <w:pPr>
        <w:numPr>
          <w:ilvl w:val="0"/>
          <w:numId w:val="44"/>
        </w:numPr>
        <w:tabs>
          <w:tab w:val="num" w:pos="709"/>
        </w:tabs>
        <w:jc w:val="both"/>
        <w:outlineLvl w:val="0"/>
        <w:rPr>
          <w:rFonts w:ascii="Book Antiqua" w:hAnsi="Book Antiqua"/>
          <w:snapToGrid w:val="0"/>
          <w:sz w:val="23"/>
          <w:szCs w:val="23"/>
        </w:rPr>
      </w:pPr>
      <w:r w:rsidRPr="00B73779">
        <w:rPr>
          <w:rFonts w:ascii="Book Antiqua" w:hAnsi="Book Antiqua"/>
          <w:snapToGrid w:val="0"/>
          <w:sz w:val="23"/>
          <w:szCs w:val="23"/>
        </w:rPr>
        <w:t>az árajánlat tárgyának pontos megnevezését; típusát, gyártó által meghatározott műszaki paramétereit, szakmai jellemzőit, rendelésre gyártott beszerzés esetén technikai feltételek és az egyedi költségkalkuláció részletes feltűntetését;</w:t>
      </w:r>
    </w:p>
    <w:p w:rsidR="007507C7" w:rsidRPr="00B73779" w:rsidRDefault="007507C7" w:rsidP="007507C7">
      <w:pPr>
        <w:numPr>
          <w:ilvl w:val="0"/>
          <w:numId w:val="44"/>
        </w:numPr>
        <w:tabs>
          <w:tab w:val="num" w:pos="709"/>
        </w:tabs>
        <w:jc w:val="both"/>
        <w:outlineLvl w:val="0"/>
        <w:rPr>
          <w:rFonts w:ascii="Book Antiqua" w:hAnsi="Book Antiqua"/>
          <w:snapToGrid w:val="0"/>
          <w:sz w:val="23"/>
          <w:szCs w:val="23"/>
        </w:rPr>
      </w:pPr>
      <w:r w:rsidRPr="00B73779">
        <w:rPr>
          <w:rFonts w:ascii="Book Antiqua" w:hAnsi="Book Antiqua"/>
          <w:snapToGrid w:val="0"/>
          <w:sz w:val="23"/>
          <w:szCs w:val="23"/>
        </w:rPr>
        <w:t>tartozék beszerzése esetén annak jelölését, hogy mely eszközhöz tartozik;</w:t>
      </w:r>
    </w:p>
    <w:p w:rsidR="007507C7" w:rsidRPr="00B73779" w:rsidRDefault="007507C7" w:rsidP="007507C7">
      <w:pPr>
        <w:numPr>
          <w:ilvl w:val="0"/>
          <w:numId w:val="44"/>
        </w:numPr>
        <w:tabs>
          <w:tab w:val="num" w:pos="709"/>
        </w:tabs>
        <w:jc w:val="both"/>
        <w:outlineLvl w:val="0"/>
        <w:rPr>
          <w:rFonts w:ascii="Book Antiqua" w:hAnsi="Book Antiqua"/>
          <w:snapToGrid w:val="0"/>
          <w:sz w:val="23"/>
          <w:szCs w:val="23"/>
        </w:rPr>
      </w:pPr>
      <w:r w:rsidRPr="00B73779">
        <w:rPr>
          <w:rFonts w:ascii="Book Antiqua" w:hAnsi="Book Antiqua"/>
          <w:snapToGrid w:val="0"/>
          <w:sz w:val="23"/>
          <w:szCs w:val="23"/>
        </w:rPr>
        <w:t>az árajánlat kiállításának dátumát, amely a pályázat benyújtását megelőző 30 napnál nem lehet régebbi;</w:t>
      </w:r>
    </w:p>
    <w:p w:rsidR="007507C7" w:rsidRPr="00B73779" w:rsidRDefault="007507C7" w:rsidP="007507C7">
      <w:pPr>
        <w:numPr>
          <w:ilvl w:val="0"/>
          <w:numId w:val="44"/>
        </w:numPr>
        <w:tabs>
          <w:tab w:val="num" w:pos="709"/>
        </w:tabs>
        <w:jc w:val="both"/>
        <w:outlineLvl w:val="0"/>
        <w:rPr>
          <w:rFonts w:ascii="Book Antiqua" w:hAnsi="Book Antiqua"/>
          <w:snapToGrid w:val="0"/>
          <w:sz w:val="23"/>
          <w:szCs w:val="23"/>
        </w:rPr>
      </w:pPr>
      <w:r w:rsidRPr="00B73779">
        <w:rPr>
          <w:rFonts w:ascii="Book Antiqua" w:hAnsi="Book Antiqua"/>
          <w:snapToGrid w:val="0"/>
          <w:sz w:val="23"/>
          <w:szCs w:val="23"/>
        </w:rPr>
        <w:t xml:space="preserve">az egységárat, a nettó </w:t>
      </w:r>
      <w:r w:rsidR="00EF6E49" w:rsidRPr="00B73779">
        <w:rPr>
          <w:rFonts w:ascii="Book Antiqua" w:hAnsi="Book Antiqua"/>
          <w:snapToGrid w:val="0"/>
          <w:sz w:val="23"/>
          <w:szCs w:val="23"/>
        </w:rPr>
        <w:t xml:space="preserve">árat, az </w:t>
      </w:r>
      <w:proofErr w:type="spellStart"/>
      <w:r w:rsidR="00EF6E49" w:rsidRPr="00B73779">
        <w:rPr>
          <w:rFonts w:ascii="Book Antiqua" w:hAnsi="Book Antiqua"/>
          <w:snapToGrid w:val="0"/>
          <w:sz w:val="23"/>
          <w:szCs w:val="23"/>
        </w:rPr>
        <w:t>ÁFA-t</w:t>
      </w:r>
      <w:proofErr w:type="spellEnd"/>
      <w:r w:rsidR="00EF6E49" w:rsidRPr="00B73779">
        <w:rPr>
          <w:rFonts w:ascii="Book Antiqua" w:hAnsi="Book Antiqua"/>
          <w:snapToGrid w:val="0"/>
          <w:sz w:val="23"/>
          <w:szCs w:val="23"/>
        </w:rPr>
        <w:t xml:space="preserve"> és a bruttó árat. Az egységárak, a nettó, az ÁFA és a bruttó összeg egész számra kerekítve kerüljön feltüntetésre</w:t>
      </w:r>
      <w:r w:rsidR="00EE52C7">
        <w:rPr>
          <w:rFonts w:ascii="Book Antiqua" w:hAnsi="Book Antiqua"/>
          <w:snapToGrid w:val="0"/>
          <w:sz w:val="23"/>
          <w:szCs w:val="23"/>
        </w:rPr>
        <w:t>!</w:t>
      </w:r>
    </w:p>
    <w:p w:rsidR="007507C7" w:rsidRPr="00B73779" w:rsidRDefault="007507C7" w:rsidP="007507C7">
      <w:pPr>
        <w:numPr>
          <w:ilvl w:val="0"/>
          <w:numId w:val="44"/>
        </w:numPr>
        <w:tabs>
          <w:tab w:val="num" w:pos="709"/>
        </w:tabs>
        <w:jc w:val="both"/>
        <w:outlineLvl w:val="0"/>
        <w:rPr>
          <w:rFonts w:ascii="Book Antiqua" w:hAnsi="Book Antiqua"/>
          <w:snapToGrid w:val="0"/>
          <w:sz w:val="23"/>
          <w:szCs w:val="23"/>
        </w:rPr>
      </w:pPr>
      <w:r w:rsidRPr="00B73779">
        <w:rPr>
          <w:rFonts w:ascii="Book Antiqua" w:hAnsi="Book Antiqua"/>
          <w:snapToGrid w:val="0"/>
          <w:sz w:val="23"/>
          <w:szCs w:val="23"/>
        </w:rPr>
        <w:t xml:space="preserve">amennyiben az árajánlat tartalmaz szállítást is, kérjük </w:t>
      </w:r>
      <w:proofErr w:type="gramStart"/>
      <w:r w:rsidRPr="00B73779">
        <w:rPr>
          <w:rFonts w:ascii="Book Antiqua" w:hAnsi="Book Antiqua"/>
          <w:snapToGrid w:val="0"/>
          <w:sz w:val="23"/>
          <w:szCs w:val="23"/>
        </w:rPr>
        <w:t>ezen</w:t>
      </w:r>
      <w:proofErr w:type="gramEnd"/>
      <w:r w:rsidRPr="00B73779">
        <w:rPr>
          <w:rFonts w:ascii="Book Antiqua" w:hAnsi="Book Antiqua"/>
          <w:snapToGrid w:val="0"/>
          <w:sz w:val="23"/>
          <w:szCs w:val="23"/>
        </w:rPr>
        <w:t xml:space="preserve"> költséget külön feltüntetni,</w:t>
      </w:r>
      <w:r w:rsidR="00CA0F54" w:rsidRPr="00B73779">
        <w:rPr>
          <w:rFonts w:ascii="Book Antiqua" w:hAnsi="Book Antiqua"/>
          <w:snapToGrid w:val="0"/>
          <w:sz w:val="23"/>
          <w:szCs w:val="23"/>
        </w:rPr>
        <w:t xml:space="preserve"> mert ez nem elszámolható költség</w:t>
      </w:r>
      <w:r w:rsidR="00EF6E49" w:rsidRPr="00B73779">
        <w:rPr>
          <w:rFonts w:ascii="Book Antiqua" w:hAnsi="Book Antiqua"/>
          <w:snapToGrid w:val="0"/>
          <w:sz w:val="23"/>
          <w:szCs w:val="23"/>
        </w:rPr>
        <w:t>;</w:t>
      </w:r>
    </w:p>
    <w:p w:rsidR="007507C7" w:rsidRPr="00B73779" w:rsidRDefault="007507C7" w:rsidP="007507C7">
      <w:pPr>
        <w:numPr>
          <w:ilvl w:val="0"/>
          <w:numId w:val="44"/>
        </w:numPr>
        <w:tabs>
          <w:tab w:val="num" w:pos="709"/>
        </w:tabs>
        <w:jc w:val="both"/>
        <w:outlineLvl w:val="0"/>
        <w:rPr>
          <w:rFonts w:ascii="Book Antiqua" w:hAnsi="Book Antiqua"/>
          <w:snapToGrid w:val="0"/>
          <w:sz w:val="23"/>
          <w:szCs w:val="23"/>
        </w:rPr>
      </w:pPr>
      <w:r w:rsidRPr="00B73779">
        <w:rPr>
          <w:rFonts w:ascii="Book Antiqua" w:hAnsi="Book Antiqua"/>
          <w:snapToGrid w:val="0"/>
          <w:sz w:val="23"/>
          <w:szCs w:val="23"/>
        </w:rPr>
        <w:t>az árajánlatadó honlapjának elérését</w:t>
      </w:r>
      <w:r w:rsidR="00EF6E49" w:rsidRPr="00B73779">
        <w:rPr>
          <w:rFonts w:ascii="Book Antiqua" w:hAnsi="Book Antiqua"/>
          <w:snapToGrid w:val="0"/>
          <w:sz w:val="23"/>
          <w:szCs w:val="23"/>
        </w:rPr>
        <w:t>, amennyiben rendelkezik honlappal</w:t>
      </w:r>
      <w:r w:rsidRPr="00B73779">
        <w:rPr>
          <w:rFonts w:ascii="Book Antiqua" w:hAnsi="Book Antiqua"/>
          <w:snapToGrid w:val="0"/>
          <w:sz w:val="23"/>
          <w:szCs w:val="23"/>
        </w:rPr>
        <w:t>.</w:t>
      </w:r>
    </w:p>
    <w:p w:rsidR="007507C7" w:rsidRPr="00B73779" w:rsidRDefault="007507C7" w:rsidP="007507C7">
      <w:pPr>
        <w:tabs>
          <w:tab w:val="num" w:pos="924"/>
        </w:tabs>
        <w:jc w:val="both"/>
        <w:outlineLvl w:val="0"/>
        <w:rPr>
          <w:rFonts w:ascii="Book Antiqua" w:hAnsi="Book Antiqua"/>
          <w:snapToGrid w:val="0"/>
          <w:sz w:val="23"/>
          <w:szCs w:val="23"/>
        </w:rPr>
      </w:pPr>
    </w:p>
    <w:p w:rsidR="007507C7" w:rsidRPr="00B73779" w:rsidRDefault="007507C7" w:rsidP="007507C7">
      <w:pPr>
        <w:tabs>
          <w:tab w:val="num" w:pos="924"/>
        </w:tabs>
        <w:jc w:val="both"/>
        <w:outlineLvl w:val="0"/>
        <w:rPr>
          <w:rFonts w:ascii="Book Antiqua" w:hAnsi="Book Antiqua"/>
          <w:snapToGrid w:val="0"/>
          <w:sz w:val="23"/>
          <w:szCs w:val="23"/>
        </w:rPr>
      </w:pPr>
      <w:r w:rsidRPr="00B73779">
        <w:rPr>
          <w:rFonts w:ascii="Book Antiqua" w:hAnsi="Book Antiqua"/>
          <w:snapToGrid w:val="0"/>
          <w:sz w:val="23"/>
          <w:szCs w:val="23"/>
        </w:rPr>
        <w:t>Nem magyar nyelvű árajánlat esetében magyar nyelvű fordítást is szükséges mellékelni a teljes árajánlatról.</w:t>
      </w:r>
      <w:r w:rsidR="00DA1979">
        <w:rPr>
          <w:rFonts w:ascii="Book Antiqua" w:hAnsi="Book Antiqua"/>
          <w:snapToGrid w:val="0"/>
          <w:sz w:val="23"/>
          <w:szCs w:val="23"/>
        </w:rPr>
        <w:t xml:space="preserve"> </w:t>
      </w:r>
      <w:r w:rsidR="00DA1979" w:rsidRPr="00DA1979">
        <w:rPr>
          <w:rFonts w:ascii="Book Antiqua" w:hAnsi="Book Antiqua"/>
          <w:snapToGrid w:val="0"/>
          <w:sz w:val="23"/>
          <w:szCs w:val="23"/>
        </w:rPr>
        <w:t xml:space="preserve">A fordítás hitelességéért a </w:t>
      </w:r>
      <w:r w:rsidR="00DA1979">
        <w:rPr>
          <w:rFonts w:ascii="Book Antiqua" w:hAnsi="Book Antiqua"/>
          <w:snapToGrid w:val="0"/>
          <w:sz w:val="23"/>
          <w:szCs w:val="23"/>
        </w:rPr>
        <w:t>Pályázó</w:t>
      </w:r>
      <w:r w:rsidR="00DA1979" w:rsidRPr="00DA1979">
        <w:rPr>
          <w:rFonts w:ascii="Book Antiqua" w:hAnsi="Book Antiqua"/>
          <w:snapToGrid w:val="0"/>
          <w:sz w:val="23"/>
          <w:szCs w:val="23"/>
        </w:rPr>
        <w:t xml:space="preserve"> felel.</w:t>
      </w:r>
    </w:p>
    <w:p w:rsidR="007507C7" w:rsidRPr="00B73779" w:rsidRDefault="007507C7" w:rsidP="007507C7">
      <w:pPr>
        <w:jc w:val="both"/>
        <w:outlineLvl w:val="0"/>
        <w:rPr>
          <w:rFonts w:ascii="Book Antiqua" w:hAnsi="Book Antiqua"/>
          <w:snapToGrid w:val="0"/>
          <w:sz w:val="23"/>
          <w:szCs w:val="23"/>
        </w:rPr>
      </w:pPr>
    </w:p>
    <w:p w:rsidR="007507C7" w:rsidRPr="00DB3F30" w:rsidRDefault="007507C7" w:rsidP="007507C7">
      <w:pPr>
        <w:numPr>
          <w:ilvl w:val="0"/>
          <w:numId w:val="46"/>
        </w:numPr>
        <w:ind w:left="426" w:hanging="142"/>
        <w:jc w:val="both"/>
        <w:outlineLvl w:val="0"/>
        <w:rPr>
          <w:rFonts w:ascii="Book Antiqua" w:hAnsi="Book Antiqua"/>
          <w:snapToGrid w:val="0"/>
          <w:sz w:val="23"/>
          <w:szCs w:val="23"/>
        </w:rPr>
      </w:pPr>
      <w:r w:rsidRPr="00DB3F30">
        <w:rPr>
          <w:rFonts w:ascii="Book Antiqua" w:hAnsi="Book Antiqua"/>
          <w:snapToGrid w:val="0"/>
          <w:sz w:val="23"/>
          <w:szCs w:val="23"/>
        </w:rPr>
        <w:t>Ingatlanvásárlás esetén a támogatás gazdaságos felhasználása érdekében a valós piaci árat egy db eredeti értékbecsléssel kell igazolni a pályázat során.</w:t>
      </w:r>
      <w:r w:rsidR="00002D9A" w:rsidRPr="00DB3F30">
        <w:rPr>
          <w:rFonts w:ascii="Book Antiqua" w:hAnsi="Book Antiqua"/>
          <w:snapToGrid w:val="0"/>
          <w:sz w:val="23"/>
          <w:szCs w:val="23"/>
        </w:rPr>
        <w:t xml:space="preserve"> Az </w:t>
      </w:r>
      <w:r w:rsidR="00002D9A" w:rsidRPr="00DB3F30">
        <w:rPr>
          <w:rFonts w:ascii="Book Antiqua" w:hAnsi="Book Antiqua"/>
          <w:sz w:val="23"/>
          <w:szCs w:val="23"/>
        </w:rPr>
        <w:t>értékbecslésre vonatkozó szakvéleménynek meg kell felelnie a jogszabályi előírásoknak [mezőgazdasági ingatlan esetén az 54/1997. (VIII. 1.) FM rendelet, termőföldnek nem minősülő ingatlanok esetén a 25/1997. (VIII. 1.) PM rendelet].</w:t>
      </w:r>
      <w:r w:rsidR="00002D9A" w:rsidRPr="00DB3F30">
        <w:rPr>
          <w:rFonts w:ascii="Book Antiqua" w:hAnsi="Book Antiqua"/>
          <w:iCs/>
          <w:sz w:val="23"/>
          <w:szCs w:val="23"/>
        </w:rPr>
        <w:t xml:space="preserve"> A kormányhivatal fenntartja a jogot az ingatlan értékbecslésének felülvizsgálatára, ezen esetekben</w:t>
      </w:r>
      <w:r w:rsidR="00F95B62" w:rsidRPr="00DB3F30">
        <w:rPr>
          <w:rFonts w:ascii="Book Antiqua" w:hAnsi="Book Antiqua"/>
          <w:iCs/>
          <w:sz w:val="23"/>
          <w:szCs w:val="23"/>
        </w:rPr>
        <w:t xml:space="preserve"> a K</w:t>
      </w:r>
      <w:r w:rsidR="00002D9A" w:rsidRPr="00DB3F30">
        <w:rPr>
          <w:rFonts w:ascii="Book Antiqua" w:hAnsi="Book Antiqua"/>
          <w:iCs/>
          <w:sz w:val="23"/>
          <w:szCs w:val="23"/>
        </w:rPr>
        <w:t>ormányhivatal által megbízott szakértő véleményét kell figyelembe venni</w:t>
      </w:r>
      <w:r w:rsidR="00F95B62" w:rsidRPr="00DB3F30">
        <w:rPr>
          <w:rFonts w:ascii="Book Antiqua" w:hAnsi="Book Antiqua"/>
          <w:iCs/>
          <w:sz w:val="23"/>
          <w:szCs w:val="23"/>
        </w:rPr>
        <w:t>.</w:t>
      </w:r>
    </w:p>
    <w:p w:rsidR="007507C7" w:rsidRDefault="007507C7" w:rsidP="00253443">
      <w:pPr>
        <w:tabs>
          <w:tab w:val="num" w:pos="924"/>
        </w:tabs>
        <w:jc w:val="both"/>
        <w:outlineLvl w:val="0"/>
        <w:rPr>
          <w:rFonts w:ascii="Book Antiqua" w:hAnsi="Book Antiqua"/>
          <w:b/>
          <w:snapToGrid w:val="0"/>
          <w:color w:val="0070C0"/>
          <w:sz w:val="23"/>
          <w:szCs w:val="23"/>
        </w:rPr>
      </w:pPr>
    </w:p>
    <w:p w:rsidR="000A22CC" w:rsidRDefault="000A22CC" w:rsidP="00253443">
      <w:pPr>
        <w:tabs>
          <w:tab w:val="num" w:pos="924"/>
        </w:tabs>
        <w:jc w:val="both"/>
        <w:outlineLvl w:val="0"/>
        <w:rPr>
          <w:rFonts w:ascii="Book Antiqua" w:hAnsi="Book Antiqua"/>
          <w:b/>
          <w:snapToGrid w:val="0"/>
          <w:color w:val="0070C0"/>
          <w:sz w:val="23"/>
          <w:szCs w:val="23"/>
        </w:rPr>
      </w:pPr>
    </w:p>
    <w:p w:rsidR="007F5D38" w:rsidRPr="002B70AB" w:rsidRDefault="001C5EAF" w:rsidP="00253443">
      <w:pPr>
        <w:tabs>
          <w:tab w:val="num" w:pos="924"/>
        </w:tabs>
        <w:jc w:val="both"/>
        <w:outlineLvl w:val="0"/>
        <w:rPr>
          <w:rFonts w:ascii="Book Antiqua" w:hAnsi="Book Antiqua"/>
          <w:b/>
          <w:snapToGrid w:val="0"/>
          <w:sz w:val="23"/>
          <w:szCs w:val="23"/>
          <w:u w:val="single"/>
        </w:rPr>
      </w:pPr>
      <w:r w:rsidRPr="002B70AB">
        <w:rPr>
          <w:rFonts w:ascii="Book Antiqua" w:hAnsi="Book Antiqua"/>
          <w:b/>
          <w:snapToGrid w:val="0"/>
          <w:sz w:val="23"/>
          <w:szCs w:val="23"/>
          <w:u w:val="single"/>
        </w:rPr>
        <w:t>IV</w:t>
      </w:r>
      <w:r w:rsidR="00425451" w:rsidRPr="002B70AB">
        <w:rPr>
          <w:rFonts w:ascii="Book Antiqua" w:hAnsi="Book Antiqua"/>
          <w:b/>
          <w:snapToGrid w:val="0"/>
          <w:sz w:val="23"/>
          <w:szCs w:val="23"/>
          <w:u w:val="single"/>
        </w:rPr>
        <w:t>.</w:t>
      </w:r>
      <w:r w:rsidR="007F5D38" w:rsidRPr="002B70AB">
        <w:rPr>
          <w:rFonts w:ascii="Book Antiqua" w:hAnsi="Book Antiqua"/>
          <w:b/>
          <w:snapToGrid w:val="0"/>
          <w:sz w:val="23"/>
          <w:szCs w:val="23"/>
          <w:u w:val="single"/>
        </w:rPr>
        <w:t xml:space="preserve"> </w:t>
      </w:r>
      <w:proofErr w:type="gramStart"/>
      <w:r w:rsidR="007F5D38" w:rsidRPr="002B70AB">
        <w:rPr>
          <w:rFonts w:ascii="Book Antiqua" w:hAnsi="Book Antiqua"/>
          <w:b/>
          <w:snapToGrid w:val="0"/>
          <w:sz w:val="23"/>
          <w:szCs w:val="23"/>
          <w:u w:val="single"/>
        </w:rPr>
        <w:t>A</w:t>
      </w:r>
      <w:proofErr w:type="gramEnd"/>
      <w:r w:rsidR="007F5D38" w:rsidRPr="002B70AB">
        <w:rPr>
          <w:rFonts w:ascii="Book Antiqua" w:hAnsi="Book Antiqua"/>
          <w:b/>
          <w:snapToGrid w:val="0"/>
          <w:sz w:val="23"/>
          <w:szCs w:val="23"/>
          <w:u w:val="single"/>
        </w:rPr>
        <w:t xml:space="preserve"> pályázat benyújtása</w:t>
      </w:r>
    </w:p>
    <w:p w:rsidR="007F5D38" w:rsidRPr="000A22CC" w:rsidRDefault="007F5D38" w:rsidP="00253443">
      <w:pPr>
        <w:tabs>
          <w:tab w:val="num" w:pos="924"/>
        </w:tabs>
        <w:jc w:val="both"/>
        <w:rPr>
          <w:rFonts w:ascii="Book Antiqua" w:hAnsi="Book Antiqua"/>
          <w:snapToGrid w:val="0"/>
          <w:sz w:val="23"/>
          <w:szCs w:val="23"/>
        </w:rPr>
      </w:pPr>
    </w:p>
    <w:p w:rsidR="00EA19F9" w:rsidRPr="00DB3F30" w:rsidRDefault="007F5D38" w:rsidP="00253443">
      <w:pPr>
        <w:pStyle w:val="Szvegtrzs21"/>
        <w:rPr>
          <w:rFonts w:ascii="Book Antiqua" w:hAnsi="Book Antiqua"/>
          <w:sz w:val="23"/>
          <w:szCs w:val="23"/>
        </w:rPr>
      </w:pPr>
      <w:r w:rsidRPr="00DB3F30">
        <w:rPr>
          <w:rFonts w:ascii="Book Antiqua" w:hAnsi="Book Antiqua"/>
          <w:b/>
          <w:snapToGrid w:val="0"/>
          <w:sz w:val="23"/>
          <w:szCs w:val="23"/>
        </w:rPr>
        <w:t>A pályázatot</w:t>
      </w:r>
      <w:r w:rsidRPr="00DB3F30">
        <w:rPr>
          <w:rFonts w:ascii="Book Antiqua" w:hAnsi="Book Antiqua"/>
          <w:snapToGrid w:val="0"/>
          <w:sz w:val="23"/>
          <w:szCs w:val="23"/>
        </w:rPr>
        <w:t xml:space="preserve"> a pályázati felhívásban foglalt</w:t>
      </w:r>
      <w:r w:rsidR="004B191B" w:rsidRPr="00DB3F30">
        <w:rPr>
          <w:rFonts w:ascii="Book Antiqua" w:hAnsi="Book Antiqua"/>
          <w:snapToGrid w:val="0"/>
          <w:sz w:val="23"/>
          <w:szCs w:val="23"/>
        </w:rPr>
        <w:t xml:space="preserve"> </w:t>
      </w:r>
      <w:r w:rsidRPr="00DB3F30">
        <w:rPr>
          <w:rFonts w:ascii="Book Antiqua" w:hAnsi="Book Antiqua"/>
          <w:snapToGrid w:val="0"/>
          <w:sz w:val="23"/>
          <w:szCs w:val="23"/>
        </w:rPr>
        <w:t>határidőben</w:t>
      </w:r>
      <w:r w:rsidR="000A22CC" w:rsidRPr="00DB3F30">
        <w:rPr>
          <w:rFonts w:ascii="Book Antiqua" w:hAnsi="Book Antiqua"/>
          <w:snapToGrid w:val="0"/>
          <w:sz w:val="23"/>
          <w:szCs w:val="23"/>
        </w:rPr>
        <w:t xml:space="preserve"> </w:t>
      </w:r>
      <w:r w:rsidRPr="00DB3F30">
        <w:rPr>
          <w:rFonts w:ascii="Book Antiqua" w:hAnsi="Book Antiqua"/>
          <w:snapToGrid w:val="0"/>
          <w:sz w:val="23"/>
          <w:szCs w:val="23"/>
        </w:rPr>
        <w:t xml:space="preserve">lehet </w:t>
      </w:r>
      <w:r w:rsidRPr="00DB3F30">
        <w:rPr>
          <w:rFonts w:ascii="Book Antiqua" w:hAnsi="Book Antiqua"/>
          <w:b/>
          <w:snapToGrid w:val="0"/>
          <w:sz w:val="23"/>
          <w:szCs w:val="23"/>
        </w:rPr>
        <w:t xml:space="preserve">benyújtani </w:t>
      </w:r>
      <w:r w:rsidR="00112006" w:rsidRPr="00DB3F30">
        <w:rPr>
          <w:rFonts w:ascii="Book Antiqua" w:hAnsi="Book Antiqua"/>
          <w:b/>
          <w:snapToGrid w:val="0"/>
          <w:sz w:val="23"/>
          <w:szCs w:val="23"/>
        </w:rPr>
        <w:t xml:space="preserve">személyesen </w:t>
      </w:r>
      <w:r w:rsidR="004B02AB" w:rsidRPr="00DB3F30">
        <w:rPr>
          <w:rFonts w:ascii="Book Antiqua" w:hAnsi="Book Antiqua"/>
          <w:b/>
          <w:snapToGrid w:val="0"/>
          <w:sz w:val="23"/>
          <w:szCs w:val="23"/>
        </w:rPr>
        <w:t>20</w:t>
      </w:r>
      <w:r w:rsidR="00AB5D0E" w:rsidRPr="00DB3F30">
        <w:rPr>
          <w:rFonts w:ascii="Book Antiqua" w:hAnsi="Book Antiqua"/>
          <w:b/>
          <w:snapToGrid w:val="0"/>
          <w:sz w:val="23"/>
          <w:szCs w:val="23"/>
        </w:rPr>
        <w:t>20</w:t>
      </w:r>
      <w:r w:rsidR="004B02AB" w:rsidRPr="00DB3F30">
        <w:rPr>
          <w:rFonts w:ascii="Book Antiqua" w:hAnsi="Book Antiqua"/>
          <w:b/>
          <w:snapToGrid w:val="0"/>
          <w:sz w:val="23"/>
          <w:szCs w:val="23"/>
        </w:rPr>
        <w:t>.</w:t>
      </w:r>
      <w:r w:rsidR="00FC417F">
        <w:rPr>
          <w:rFonts w:ascii="Book Antiqua" w:hAnsi="Book Antiqua"/>
          <w:b/>
          <w:snapToGrid w:val="0"/>
          <w:sz w:val="23"/>
          <w:szCs w:val="23"/>
        </w:rPr>
        <w:t>1</w:t>
      </w:r>
      <w:r w:rsidR="007526F5">
        <w:rPr>
          <w:rFonts w:ascii="Book Antiqua" w:hAnsi="Book Antiqua"/>
          <w:b/>
          <w:snapToGrid w:val="0"/>
          <w:sz w:val="23"/>
          <w:szCs w:val="23"/>
        </w:rPr>
        <w:t>0</w:t>
      </w:r>
      <w:r w:rsidR="004B02AB" w:rsidRPr="00DB3F30">
        <w:rPr>
          <w:rFonts w:ascii="Book Antiqua" w:hAnsi="Book Antiqua"/>
          <w:b/>
          <w:snapToGrid w:val="0"/>
          <w:sz w:val="23"/>
          <w:szCs w:val="23"/>
        </w:rPr>
        <w:t>.</w:t>
      </w:r>
      <w:r w:rsidR="007526F5">
        <w:rPr>
          <w:rFonts w:ascii="Book Antiqua" w:hAnsi="Book Antiqua"/>
          <w:b/>
          <w:snapToGrid w:val="0"/>
          <w:sz w:val="23"/>
          <w:szCs w:val="23"/>
        </w:rPr>
        <w:t>3</w:t>
      </w:r>
      <w:r w:rsidR="000C41D1">
        <w:rPr>
          <w:rFonts w:ascii="Book Antiqua" w:hAnsi="Book Antiqua"/>
          <w:b/>
          <w:snapToGrid w:val="0"/>
          <w:sz w:val="23"/>
          <w:szCs w:val="23"/>
        </w:rPr>
        <w:t>0</w:t>
      </w:r>
      <w:r w:rsidR="004B02AB" w:rsidRPr="00DB3F30">
        <w:rPr>
          <w:rFonts w:ascii="Book Antiqua" w:hAnsi="Book Antiqua"/>
          <w:b/>
          <w:snapToGrid w:val="0"/>
          <w:sz w:val="23"/>
          <w:szCs w:val="23"/>
        </w:rPr>
        <w:t>-án 1</w:t>
      </w:r>
      <w:r w:rsidR="007526F5">
        <w:rPr>
          <w:rFonts w:ascii="Book Antiqua" w:hAnsi="Book Antiqua"/>
          <w:b/>
          <w:snapToGrid w:val="0"/>
          <w:sz w:val="23"/>
          <w:szCs w:val="23"/>
        </w:rPr>
        <w:t>2</w:t>
      </w:r>
      <w:r w:rsidR="004B02AB" w:rsidRPr="00DB3F30">
        <w:rPr>
          <w:rFonts w:ascii="Book Antiqua" w:hAnsi="Book Antiqua"/>
          <w:b/>
          <w:snapToGrid w:val="0"/>
          <w:sz w:val="23"/>
          <w:szCs w:val="23"/>
        </w:rPr>
        <w:t>:00 óráig</w:t>
      </w:r>
      <w:r w:rsidR="002B70AB" w:rsidRPr="00DB3F30">
        <w:rPr>
          <w:rFonts w:ascii="Book Antiqua" w:hAnsi="Book Antiqua"/>
          <w:b/>
          <w:snapToGrid w:val="0"/>
          <w:sz w:val="23"/>
          <w:szCs w:val="23"/>
        </w:rPr>
        <w:t>,</w:t>
      </w:r>
      <w:r w:rsidR="004B02AB" w:rsidRPr="00DB3F30">
        <w:rPr>
          <w:rFonts w:ascii="Book Antiqua" w:hAnsi="Book Antiqua"/>
          <w:b/>
          <w:snapToGrid w:val="0"/>
          <w:sz w:val="23"/>
          <w:szCs w:val="23"/>
        </w:rPr>
        <w:t xml:space="preserve"> </w:t>
      </w:r>
      <w:r w:rsidR="00112006" w:rsidRPr="00DB3F30">
        <w:rPr>
          <w:rFonts w:ascii="Book Antiqua" w:hAnsi="Book Antiqua"/>
          <w:b/>
          <w:snapToGrid w:val="0"/>
          <w:sz w:val="23"/>
          <w:szCs w:val="23"/>
        </w:rPr>
        <w:t xml:space="preserve">vagy </w:t>
      </w:r>
      <w:r w:rsidR="00EA19F9" w:rsidRPr="00DB3F30">
        <w:rPr>
          <w:rFonts w:ascii="Book Antiqua" w:hAnsi="Book Antiqua"/>
          <w:b/>
          <w:sz w:val="23"/>
          <w:szCs w:val="23"/>
        </w:rPr>
        <w:t xml:space="preserve">könyvelt postai küldeményként </w:t>
      </w:r>
      <w:r w:rsidR="004B02AB" w:rsidRPr="00DB3F30">
        <w:rPr>
          <w:rFonts w:ascii="Book Antiqua" w:hAnsi="Book Antiqua"/>
          <w:b/>
          <w:snapToGrid w:val="0"/>
          <w:sz w:val="23"/>
          <w:szCs w:val="23"/>
        </w:rPr>
        <w:t>20</w:t>
      </w:r>
      <w:r w:rsidR="007526F5">
        <w:rPr>
          <w:rFonts w:ascii="Book Antiqua" w:hAnsi="Book Antiqua"/>
          <w:b/>
          <w:snapToGrid w:val="0"/>
          <w:sz w:val="23"/>
          <w:szCs w:val="23"/>
        </w:rPr>
        <w:t>20</w:t>
      </w:r>
      <w:r w:rsidR="004B02AB" w:rsidRPr="00DB3F30">
        <w:rPr>
          <w:rFonts w:ascii="Book Antiqua" w:hAnsi="Book Antiqua"/>
          <w:b/>
          <w:snapToGrid w:val="0"/>
          <w:sz w:val="23"/>
          <w:szCs w:val="23"/>
        </w:rPr>
        <w:t>.</w:t>
      </w:r>
      <w:r w:rsidR="000C41D1">
        <w:rPr>
          <w:rFonts w:ascii="Book Antiqua" w:hAnsi="Book Antiqua"/>
          <w:b/>
          <w:snapToGrid w:val="0"/>
          <w:sz w:val="23"/>
          <w:szCs w:val="23"/>
        </w:rPr>
        <w:t>1</w:t>
      </w:r>
      <w:r w:rsidR="007526F5">
        <w:rPr>
          <w:rFonts w:ascii="Book Antiqua" w:hAnsi="Book Antiqua"/>
          <w:b/>
          <w:snapToGrid w:val="0"/>
          <w:sz w:val="23"/>
          <w:szCs w:val="23"/>
        </w:rPr>
        <w:t>0</w:t>
      </w:r>
      <w:r w:rsidR="004B02AB" w:rsidRPr="00DB3F30">
        <w:rPr>
          <w:rFonts w:ascii="Book Antiqua" w:hAnsi="Book Antiqua"/>
          <w:b/>
          <w:snapToGrid w:val="0"/>
          <w:sz w:val="23"/>
          <w:szCs w:val="23"/>
        </w:rPr>
        <w:t>.</w:t>
      </w:r>
      <w:r w:rsidR="007526F5">
        <w:rPr>
          <w:rFonts w:ascii="Book Antiqua" w:hAnsi="Book Antiqua"/>
          <w:b/>
          <w:snapToGrid w:val="0"/>
          <w:sz w:val="23"/>
          <w:szCs w:val="23"/>
        </w:rPr>
        <w:t>31</w:t>
      </w:r>
      <w:r w:rsidR="004B02AB" w:rsidRPr="00DB3F30">
        <w:rPr>
          <w:rFonts w:ascii="Book Antiqua" w:hAnsi="Book Antiqua"/>
          <w:b/>
          <w:snapToGrid w:val="0"/>
          <w:sz w:val="23"/>
          <w:szCs w:val="23"/>
        </w:rPr>
        <w:t>-</w:t>
      </w:r>
      <w:r w:rsidR="00F95B62" w:rsidRPr="00DB3F30">
        <w:rPr>
          <w:rFonts w:ascii="Book Antiqua" w:hAnsi="Book Antiqua"/>
          <w:b/>
          <w:snapToGrid w:val="0"/>
          <w:sz w:val="23"/>
          <w:szCs w:val="23"/>
        </w:rPr>
        <w:t>i postára</w:t>
      </w:r>
      <w:r w:rsidR="00F95B62" w:rsidRPr="00DB3F30">
        <w:rPr>
          <w:rFonts w:ascii="Book Antiqua" w:hAnsi="Book Antiqua"/>
          <w:snapToGrid w:val="0"/>
          <w:sz w:val="23"/>
          <w:szCs w:val="23"/>
        </w:rPr>
        <w:t xml:space="preserve"> </w:t>
      </w:r>
      <w:r w:rsidR="00F95B62" w:rsidRPr="00DB3F30">
        <w:rPr>
          <w:rFonts w:ascii="Book Antiqua" w:hAnsi="Book Antiqua"/>
          <w:b/>
          <w:snapToGrid w:val="0"/>
          <w:sz w:val="23"/>
          <w:szCs w:val="23"/>
        </w:rPr>
        <w:t>adással</w:t>
      </w:r>
      <w:r w:rsidR="004B02AB" w:rsidRPr="00DB3F30">
        <w:rPr>
          <w:rFonts w:ascii="Book Antiqua" w:hAnsi="Book Antiqua"/>
          <w:snapToGrid w:val="0"/>
          <w:sz w:val="23"/>
          <w:szCs w:val="23"/>
        </w:rPr>
        <w:t xml:space="preserve"> </w:t>
      </w:r>
      <w:r w:rsidR="00EA19F9" w:rsidRPr="00DB3F30">
        <w:rPr>
          <w:rFonts w:ascii="Book Antiqua" w:hAnsi="Book Antiqua"/>
          <w:sz w:val="23"/>
          <w:szCs w:val="23"/>
        </w:rPr>
        <w:t>(kizárólag Magyarországon feladott, vagy gyorspostai/futárposta</w:t>
      </w:r>
      <w:r w:rsidR="00EE6E25" w:rsidRPr="00DB3F30">
        <w:rPr>
          <w:rFonts w:ascii="Book Antiqua" w:hAnsi="Book Antiqua"/>
          <w:sz w:val="23"/>
          <w:szCs w:val="23"/>
        </w:rPr>
        <w:t>i</w:t>
      </w:r>
      <w:r w:rsidR="00EA19F9" w:rsidRPr="00DB3F30">
        <w:rPr>
          <w:rFonts w:ascii="Book Antiqua" w:hAnsi="Book Antiqua"/>
          <w:sz w:val="23"/>
          <w:szCs w:val="23"/>
        </w:rPr>
        <w:t xml:space="preserve"> (garantált kézbesítési idejű belföldi postai szolgáltatás) szállítás igénybevételével</w:t>
      </w:r>
      <w:r w:rsidR="00112006" w:rsidRPr="00DB3F30">
        <w:rPr>
          <w:rFonts w:ascii="Book Antiqua" w:hAnsi="Book Antiqua"/>
          <w:snapToGrid w:val="0"/>
          <w:sz w:val="23"/>
          <w:szCs w:val="23"/>
        </w:rPr>
        <w:t xml:space="preserve"> </w:t>
      </w:r>
      <w:r w:rsidR="00771C86" w:rsidRPr="00DB3F30">
        <w:rPr>
          <w:rFonts w:ascii="Book Antiqua" w:hAnsi="Book Antiqua"/>
          <w:snapToGrid w:val="0"/>
          <w:sz w:val="23"/>
          <w:szCs w:val="23"/>
        </w:rPr>
        <w:t xml:space="preserve">a </w:t>
      </w:r>
      <w:r w:rsidR="006775E2" w:rsidRPr="00DB3F30">
        <w:rPr>
          <w:rFonts w:ascii="Book Antiqua" w:hAnsi="Book Antiqua"/>
          <w:b/>
          <w:sz w:val="23"/>
          <w:szCs w:val="23"/>
        </w:rPr>
        <w:t>Csongrád</w:t>
      </w:r>
      <w:r w:rsidR="000C68E5" w:rsidRPr="00DB3F30">
        <w:rPr>
          <w:rFonts w:ascii="Book Antiqua" w:hAnsi="Book Antiqua"/>
          <w:b/>
          <w:sz w:val="23"/>
          <w:szCs w:val="23"/>
        </w:rPr>
        <w:t>-Csanád</w:t>
      </w:r>
      <w:r w:rsidR="006775E2" w:rsidRPr="00DB3F30">
        <w:rPr>
          <w:rFonts w:ascii="Book Antiqua" w:hAnsi="Book Antiqua"/>
          <w:b/>
          <w:sz w:val="23"/>
          <w:szCs w:val="23"/>
        </w:rPr>
        <w:t xml:space="preserve"> Megyei Kormányhivatal </w:t>
      </w:r>
      <w:r w:rsidR="002F7BF8" w:rsidRPr="00DB3F30">
        <w:rPr>
          <w:rFonts w:ascii="Book Antiqua" w:hAnsi="Book Antiqua"/>
          <w:b/>
          <w:sz w:val="23"/>
          <w:szCs w:val="23"/>
        </w:rPr>
        <w:t>Foglalkoztatási Főosztály</w:t>
      </w:r>
      <w:r w:rsidR="006775E2" w:rsidRPr="00DB3F30">
        <w:rPr>
          <w:rFonts w:ascii="Book Antiqua" w:hAnsi="Book Antiqua"/>
          <w:b/>
          <w:sz w:val="23"/>
          <w:szCs w:val="23"/>
        </w:rPr>
        <w:t xml:space="preserve"> </w:t>
      </w:r>
      <w:r w:rsidR="00CA0F54" w:rsidRPr="00DB3F30">
        <w:rPr>
          <w:rFonts w:ascii="Book Antiqua" w:hAnsi="Book Antiqua"/>
          <w:b/>
          <w:sz w:val="23"/>
          <w:szCs w:val="23"/>
        </w:rPr>
        <w:t>Alapkezelő</w:t>
      </w:r>
      <w:r w:rsidR="00DE0863" w:rsidRPr="00DB3F30">
        <w:rPr>
          <w:rFonts w:ascii="Book Antiqua" w:hAnsi="Book Antiqua"/>
          <w:b/>
          <w:sz w:val="23"/>
          <w:szCs w:val="23"/>
        </w:rPr>
        <w:t xml:space="preserve"> Osztály </w:t>
      </w:r>
      <w:r w:rsidR="006775E2" w:rsidRPr="00DB3F30">
        <w:rPr>
          <w:rFonts w:ascii="Book Antiqua" w:hAnsi="Book Antiqua"/>
          <w:sz w:val="23"/>
          <w:szCs w:val="23"/>
        </w:rPr>
        <w:t xml:space="preserve">címére, </w:t>
      </w:r>
      <w:r w:rsidR="008F684F" w:rsidRPr="00DB3F30">
        <w:rPr>
          <w:rFonts w:ascii="Book Antiqua" w:hAnsi="Book Antiqua"/>
          <w:sz w:val="23"/>
          <w:szCs w:val="23"/>
        </w:rPr>
        <w:t>amely a következő:</w:t>
      </w:r>
      <w:r w:rsidR="006775E2" w:rsidRPr="00DB3F30">
        <w:rPr>
          <w:rFonts w:ascii="Book Antiqua" w:hAnsi="Book Antiqua"/>
          <w:sz w:val="23"/>
          <w:szCs w:val="23"/>
        </w:rPr>
        <w:t xml:space="preserve"> </w:t>
      </w:r>
      <w:r w:rsidR="006775E2" w:rsidRPr="00DB3F30">
        <w:rPr>
          <w:rFonts w:ascii="Book Antiqua" w:hAnsi="Book Antiqua"/>
          <w:b/>
          <w:sz w:val="23"/>
          <w:szCs w:val="23"/>
        </w:rPr>
        <w:t>672</w:t>
      </w:r>
      <w:r w:rsidR="008D4D92" w:rsidRPr="00DB3F30">
        <w:rPr>
          <w:rFonts w:ascii="Book Antiqua" w:hAnsi="Book Antiqua"/>
          <w:b/>
          <w:sz w:val="23"/>
          <w:szCs w:val="23"/>
        </w:rPr>
        <w:t>2</w:t>
      </w:r>
      <w:r w:rsidR="006775E2" w:rsidRPr="00DB3F30">
        <w:rPr>
          <w:rFonts w:ascii="Book Antiqua" w:hAnsi="Book Antiqua"/>
          <w:b/>
          <w:sz w:val="23"/>
          <w:szCs w:val="23"/>
        </w:rPr>
        <w:t xml:space="preserve"> Szeged, </w:t>
      </w:r>
      <w:r w:rsidR="008D4D92" w:rsidRPr="00DB3F30">
        <w:rPr>
          <w:rFonts w:ascii="Book Antiqua" w:hAnsi="Book Antiqua"/>
          <w:b/>
          <w:sz w:val="23"/>
          <w:szCs w:val="23"/>
        </w:rPr>
        <w:t>Rákóczi tér 1</w:t>
      </w:r>
      <w:r w:rsidR="006775E2" w:rsidRPr="00DB3F30">
        <w:rPr>
          <w:rFonts w:ascii="Book Antiqua" w:hAnsi="Book Antiqua"/>
          <w:b/>
          <w:sz w:val="23"/>
          <w:szCs w:val="23"/>
        </w:rPr>
        <w:t xml:space="preserve">. </w:t>
      </w:r>
      <w:r w:rsidR="000A22CC" w:rsidRPr="00DB3F30">
        <w:rPr>
          <w:rFonts w:ascii="Book Antiqua" w:hAnsi="Book Antiqua"/>
          <w:b/>
          <w:sz w:val="23"/>
          <w:szCs w:val="23"/>
        </w:rPr>
        <w:t>I</w:t>
      </w:r>
      <w:r w:rsidR="00DE0863" w:rsidRPr="00DB3F30">
        <w:rPr>
          <w:rFonts w:ascii="Book Antiqua" w:hAnsi="Book Antiqua"/>
          <w:b/>
          <w:sz w:val="23"/>
          <w:szCs w:val="23"/>
        </w:rPr>
        <w:t>V. emelet.</w:t>
      </w:r>
      <w:r w:rsidR="00F95B62" w:rsidRPr="00DB3F30">
        <w:rPr>
          <w:rFonts w:ascii="Book Antiqua" w:hAnsi="Book Antiqua"/>
          <w:b/>
          <w:sz w:val="23"/>
          <w:szCs w:val="23"/>
        </w:rPr>
        <w:t xml:space="preserve"> 42</w:t>
      </w:r>
      <w:r w:rsidR="00AB5D0E" w:rsidRPr="00DB3F30">
        <w:rPr>
          <w:rFonts w:ascii="Book Antiqua" w:hAnsi="Book Antiqua"/>
          <w:b/>
          <w:sz w:val="23"/>
          <w:szCs w:val="23"/>
        </w:rPr>
        <w:t>4</w:t>
      </w:r>
      <w:r w:rsidR="00F95B62" w:rsidRPr="00DB3F30">
        <w:rPr>
          <w:rFonts w:ascii="Book Antiqua" w:hAnsi="Book Antiqua"/>
          <w:b/>
          <w:sz w:val="23"/>
          <w:szCs w:val="23"/>
        </w:rPr>
        <w:t>. iroda</w:t>
      </w:r>
      <w:r w:rsidR="00F95B62" w:rsidRPr="00DB3F30">
        <w:rPr>
          <w:rFonts w:ascii="Book Antiqua" w:hAnsi="Book Antiqua"/>
          <w:sz w:val="23"/>
          <w:szCs w:val="23"/>
        </w:rPr>
        <w:t>.</w:t>
      </w:r>
    </w:p>
    <w:p w:rsidR="00EA19F9" w:rsidRPr="00DB3F30" w:rsidRDefault="00EA19F9" w:rsidP="00253443">
      <w:pPr>
        <w:pStyle w:val="Szvegtrzs21"/>
        <w:rPr>
          <w:rFonts w:ascii="Book Antiqua" w:hAnsi="Book Antiqua"/>
          <w:sz w:val="23"/>
          <w:szCs w:val="23"/>
        </w:rPr>
      </w:pPr>
      <w:r w:rsidRPr="00DB3F30">
        <w:rPr>
          <w:rFonts w:ascii="Book Antiqua" w:hAnsi="Book Antiqua"/>
          <w:sz w:val="23"/>
          <w:szCs w:val="23"/>
        </w:rPr>
        <w:t xml:space="preserve">Könyvelt </w:t>
      </w:r>
      <w:r w:rsidR="008F684F" w:rsidRPr="00DB3F30">
        <w:rPr>
          <w:rFonts w:ascii="Book Antiqua" w:hAnsi="Book Antiqua"/>
          <w:sz w:val="23"/>
          <w:szCs w:val="23"/>
        </w:rPr>
        <w:t xml:space="preserve">postai </w:t>
      </w:r>
      <w:r w:rsidR="003C1C18" w:rsidRPr="00DB3F30">
        <w:rPr>
          <w:rFonts w:ascii="Book Antiqua" w:hAnsi="Book Antiqua"/>
          <w:sz w:val="23"/>
          <w:szCs w:val="23"/>
        </w:rPr>
        <w:t xml:space="preserve">küldeményként </w:t>
      </w:r>
      <w:r w:rsidRPr="00DB3F30">
        <w:rPr>
          <w:rFonts w:ascii="Book Antiqua" w:hAnsi="Book Antiqua"/>
          <w:sz w:val="23"/>
          <w:szCs w:val="23"/>
        </w:rPr>
        <w:t xml:space="preserve">történő benyújtás esetén </w:t>
      </w:r>
      <w:r w:rsidR="003C1C18" w:rsidRPr="00DB3F30">
        <w:rPr>
          <w:rFonts w:ascii="Book Antiqua" w:hAnsi="Book Antiqua"/>
          <w:sz w:val="23"/>
          <w:szCs w:val="23"/>
        </w:rPr>
        <w:t xml:space="preserve">benyújtás időpontjának a küldeményen szereplő - a pályázó által igazolható - postára adás dátuma számít. </w:t>
      </w:r>
    </w:p>
    <w:p w:rsidR="00EA19F9" w:rsidRPr="00DB3F30" w:rsidRDefault="003C1C18" w:rsidP="00253443">
      <w:pPr>
        <w:pStyle w:val="Szvegtrzs21"/>
        <w:rPr>
          <w:rFonts w:ascii="Book Antiqua" w:hAnsi="Book Antiqua"/>
          <w:sz w:val="23"/>
          <w:szCs w:val="23"/>
        </w:rPr>
      </w:pPr>
      <w:r w:rsidRPr="00DB3F30">
        <w:rPr>
          <w:rFonts w:ascii="Book Antiqua" w:hAnsi="Book Antiqua"/>
          <w:sz w:val="23"/>
          <w:szCs w:val="23"/>
        </w:rPr>
        <w:t>A pályázat</w:t>
      </w:r>
      <w:r w:rsidR="001D1C86" w:rsidRPr="00DB3F30">
        <w:rPr>
          <w:rFonts w:ascii="Book Antiqua" w:hAnsi="Book Antiqua"/>
          <w:sz w:val="23"/>
          <w:szCs w:val="23"/>
        </w:rPr>
        <w:t xml:space="preserve"> személyes</w:t>
      </w:r>
      <w:r w:rsidR="00D62887" w:rsidRPr="00DB3F30">
        <w:rPr>
          <w:rFonts w:ascii="Book Antiqua" w:hAnsi="Book Antiqua"/>
          <w:sz w:val="23"/>
          <w:szCs w:val="23"/>
        </w:rPr>
        <w:t xml:space="preserve"> benyújtása esetén a </w:t>
      </w:r>
      <w:r w:rsidR="008D4D92" w:rsidRPr="00DB3F30">
        <w:rPr>
          <w:rFonts w:ascii="Book Antiqua" w:hAnsi="Book Antiqua"/>
          <w:sz w:val="23"/>
          <w:szCs w:val="23"/>
        </w:rPr>
        <w:t>Kormányhivatal</w:t>
      </w:r>
      <w:r w:rsidRPr="00DB3F30">
        <w:rPr>
          <w:rFonts w:ascii="Book Antiqua" w:hAnsi="Book Antiqua"/>
          <w:sz w:val="23"/>
          <w:szCs w:val="23"/>
        </w:rPr>
        <w:t xml:space="preserve"> a pályázat átvételéről igazolást ad a pályázónak. </w:t>
      </w:r>
    </w:p>
    <w:p w:rsidR="003C1C18" w:rsidRPr="000A22CC" w:rsidRDefault="000C0A33" w:rsidP="00253443">
      <w:pPr>
        <w:pStyle w:val="Szvegtrzs21"/>
        <w:rPr>
          <w:rFonts w:ascii="Book Antiqua" w:hAnsi="Book Antiqua"/>
          <w:sz w:val="23"/>
          <w:szCs w:val="23"/>
        </w:rPr>
      </w:pPr>
      <w:r w:rsidRPr="000A22CC">
        <w:rPr>
          <w:rFonts w:ascii="Book Antiqua" w:hAnsi="Book Antiqua"/>
          <w:sz w:val="23"/>
          <w:szCs w:val="23"/>
        </w:rPr>
        <w:t>A beadási határidő lejártát követően benyújtott pályázat érdemi elbírálás nélkül elutasításra kerül</w:t>
      </w:r>
      <w:r w:rsidR="003E42A0" w:rsidRPr="000A22CC">
        <w:rPr>
          <w:rFonts w:ascii="Book Antiqua" w:hAnsi="Book Antiqua"/>
          <w:sz w:val="23"/>
          <w:szCs w:val="23"/>
        </w:rPr>
        <w:t>.</w:t>
      </w:r>
    </w:p>
    <w:p w:rsidR="003C1C18" w:rsidRPr="000A22CC" w:rsidRDefault="003C1C18" w:rsidP="00253443">
      <w:pPr>
        <w:pStyle w:val="Szvegtrzs21"/>
        <w:rPr>
          <w:rFonts w:ascii="Book Antiqua" w:hAnsi="Book Antiqua"/>
          <w:sz w:val="23"/>
          <w:szCs w:val="23"/>
        </w:rPr>
      </w:pPr>
    </w:p>
    <w:p w:rsidR="007F5D38" w:rsidRPr="000A22CC" w:rsidRDefault="007F5D38" w:rsidP="00253443">
      <w:pPr>
        <w:tabs>
          <w:tab w:val="num" w:pos="924"/>
        </w:tabs>
        <w:jc w:val="both"/>
        <w:rPr>
          <w:rFonts w:ascii="Book Antiqua" w:hAnsi="Book Antiqua"/>
          <w:snapToGrid w:val="0"/>
          <w:sz w:val="23"/>
          <w:szCs w:val="23"/>
        </w:rPr>
      </w:pPr>
      <w:r w:rsidRPr="000A22CC">
        <w:rPr>
          <w:rFonts w:ascii="Book Antiqua" w:hAnsi="Book Antiqua"/>
          <w:snapToGrid w:val="0"/>
          <w:sz w:val="23"/>
          <w:szCs w:val="23"/>
        </w:rPr>
        <w:t xml:space="preserve">A pályázatot, az adatlapot és a nyilatkozatokat a pályázó </w:t>
      </w:r>
      <w:r w:rsidR="00B37B7D" w:rsidRPr="000A22CC">
        <w:rPr>
          <w:rFonts w:ascii="Book Antiqua" w:hAnsi="Book Antiqua"/>
          <w:snapToGrid w:val="0"/>
          <w:sz w:val="23"/>
          <w:szCs w:val="23"/>
        </w:rPr>
        <w:t xml:space="preserve">személynek </w:t>
      </w:r>
      <w:r w:rsidRPr="000A22CC">
        <w:rPr>
          <w:rFonts w:ascii="Book Antiqua" w:hAnsi="Book Antiqua"/>
          <w:snapToGrid w:val="0"/>
          <w:sz w:val="23"/>
          <w:szCs w:val="23"/>
        </w:rPr>
        <w:t>kell aláírnia. A pályázót általa megbízott harmadik személ</w:t>
      </w:r>
      <w:r w:rsidR="00B37B7D" w:rsidRPr="000A22CC">
        <w:rPr>
          <w:rFonts w:ascii="Book Antiqua" w:hAnsi="Book Antiqua"/>
          <w:snapToGrid w:val="0"/>
          <w:sz w:val="23"/>
          <w:szCs w:val="23"/>
        </w:rPr>
        <w:t xml:space="preserve">y/szervezet </w:t>
      </w:r>
      <w:r w:rsidR="00D62887" w:rsidRPr="000A22CC">
        <w:rPr>
          <w:rFonts w:ascii="Book Antiqua" w:hAnsi="Book Antiqua"/>
          <w:snapToGrid w:val="0"/>
          <w:sz w:val="23"/>
          <w:szCs w:val="23"/>
        </w:rPr>
        <w:t xml:space="preserve">a </w:t>
      </w:r>
      <w:r w:rsidR="008D4D92" w:rsidRPr="000A22CC">
        <w:rPr>
          <w:rFonts w:ascii="Book Antiqua" w:hAnsi="Book Antiqua"/>
          <w:snapToGrid w:val="0"/>
          <w:sz w:val="23"/>
          <w:szCs w:val="23"/>
        </w:rPr>
        <w:t>Kormányhivatal</w:t>
      </w:r>
      <w:r w:rsidR="002D0373" w:rsidRPr="000A22CC">
        <w:rPr>
          <w:rFonts w:ascii="Book Antiqua" w:hAnsi="Book Antiqua"/>
          <w:sz w:val="23"/>
          <w:szCs w:val="23"/>
        </w:rPr>
        <w:t xml:space="preserve"> </w:t>
      </w:r>
      <w:r w:rsidRPr="000A22CC">
        <w:rPr>
          <w:rFonts w:ascii="Book Antiqua" w:hAnsi="Book Antiqua"/>
          <w:snapToGrid w:val="0"/>
          <w:sz w:val="23"/>
          <w:szCs w:val="23"/>
        </w:rPr>
        <w:t xml:space="preserve">előtt csak a pályázó írásbeli meghatalmazása </w:t>
      </w:r>
      <w:r w:rsidR="00B37B7D" w:rsidRPr="000A22CC">
        <w:rPr>
          <w:rFonts w:ascii="Book Antiqua" w:hAnsi="Book Antiqua"/>
          <w:snapToGrid w:val="0"/>
          <w:sz w:val="23"/>
          <w:szCs w:val="23"/>
        </w:rPr>
        <w:t>alapján képviselheti. A</w:t>
      </w:r>
      <w:r w:rsidR="00D62887" w:rsidRPr="000A22CC">
        <w:rPr>
          <w:rFonts w:ascii="Book Antiqua" w:hAnsi="Book Antiqua"/>
          <w:snapToGrid w:val="0"/>
          <w:sz w:val="23"/>
          <w:szCs w:val="23"/>
        </w:rPr>
        <w:t xml:space="preserve"> </w:t>
      </w:r>
      <w:r w:rsidR="008D4D92" w:rsidRPr="000A22CC">
        <w:rPr>
          <w:rFonts w:ascii="Book Antiqua" w:hAnsi="Book Antiqua"/>
          <w:snapToGrid w:val="0"/>
          <w:sz w:val="23"/>
          <w:szCs w:val="23"/>
        </w:rPr>
        <w:t>Kormányhivatal</w:t>
      </w:r>
      <w:r w:rsidR="002D0373" w:rsidRPr="000A22CC">
        <w:rPr>
          <w:rFonts w:ascii="Book Antiqua" w:hAnsi="Book Antiqua"/>
          <w:sz w:val="23"/>
          <w:szCs w:val="23"/>
        </w:rPr>
        <w:t xml:space="preserve"> </w:t>
      </w:r>
      <w:r w:rsidRPr="000A22CC">
        <w:rPr>
          <w:rFonts w:ascii="Book Antiqua" w:hAnsi="Book Antiqua"/>
          <w:snapToGrid w:val="0"/>
          <w:sz w:val="23"/>
          <w:szCs w:val="23"/>
        </w:rPr>
        <w:t>a pályázattal kapcsolatos hivatalos ügyiratokat csak a pályázó</w:t>
      </w:r>
      <w:r w:rsidR="00112006" w:rsidRPr="000A22CC">
        <w:rPr>
          <w:rFonts w:ascii="Book Antiqua" w:hAnsi="Book Antiqua"/>
          <w:snapToGrid w:val="0"/>
          <w:sz w:val="23"/>
          <w:szCs w:val="23"/>
        </w:rPr>
        <w:t>nak adja át, illetve küldi meg.</w:t>
      </w:r>
    </w:p>
    <w:p w:rsidR="007F5D38" w:rsidRPr="000A22CC" w:rsidRDefault="007F5D38" w:rsidP="00253443">
      <w:pPr>
        <w:tabs>
          <w:tab w:val="num" w:pos="924"/>
        </w:tabs>
        <w:jc w:val="both"/>
        <w:rPr>
          <w:rFonts w:ascii="Book Antiqua" w:hAnsi="Book Antiqua"/>
          <w:snapToGrid w:val="0"/>
          <w:sz w:val="23"/>
          <w:szCs w:val="23"/>
        </w:rPr>
      </w:pPr>
    </w:p>
    <w:p w:rsidR="007F5D38" w:rsidRPr="000A22CC" w:rsidRDefault="007F5D38" w:rsidP="00253443">
      <w:pPr>
        <w:tabs>
          <w:tab w:val="num" w:pos="924"/>
        </w:tabs>
        <w:jc w:val="both"/>
        <w:rPr>
          <w:rFonts w:ascii="Book Antiqua" w:hAnsi="Book Antiqua"/>
          <w:snapToGrid w:val="0"/>
          <w:sz w:val="23"/>
          <w:szCs w:val="23"/>
        </w:rPr>
      </w:pPr>
      <w:r w:rsidRPr="000A22CC">
        <w:rPr>
          <w:rFonts w:ascii="Book Antiqua" w:hAnsi="Book Antiqua"/>
          <w:snapToGrid w:val="0"/>
          <w:sz w:val="23"/>
          <w:szCs w:val="23"/>
        </w:rPr>
        <w:t>A beérkezett pály</w:t>
      </w:r>
      <w:r w:rsidR="00112006" w:rsidRPr="000A22CC">
        <w:rPr>
          <w:rFonts w:ascii="Book Antiqua" w:hAnsi="Book Antiqua"/>
          <w:snapToGrid w:val="0"/>
          <w:sz w:val="23"/>
          <w:szCs w:val="23"/>
        </w:rPr>
        <w:t xml:space="preserve">ázatot a </w:t>
      </w:r>
      <w:r w:rsidR="008D4D92" w:rsidRPr="000A22CC">
        <w:rPr>
          <w:rFonts w:ascii="Book Antiqua" w:hAnsi="Book Antiqua"/>
          <w:snapToGrid w:val="0"/>
          <w:sz w:val="23"/>
          <w:szCs w:val="23"/>
        </w:rPr>
        <w:t>Kormányhivatal</w:t>
      </w:r>
      <w:r w:rsidR="00245CE6" w:rsidRPr="000A22CC">
        <w:rPr>
          <w:rFonts w:ascii="Book Antiqua" w:hAnsi="Book Antiqua"/>
          <w:sz w:val="23"/>
          <w:szCs w:val="23"/>
        </w:rPr>
        <w:t xml:space="preserve"> </w:t>
      </w:r>
      <w:r w:rsidRPr="000A22CC">
        <w:rPr>
          <w:rFonts w:ascii="Book Antiqua" w:hAnsi="Book Antiqua"/>
          <w:snapToGrid w:val="0"/>
          <w:sz w:val="23"/>
          <w:szCs w:val="23"/>
        </w:rPr>
        <w:t xml:space="preserve">értékeli, bizalmasan kezelve az abban foglalt adatokat. </w:t>
      </w:r>
    </w:p>
    <w:p w:rsidR="007F5D38" w:rsidRPr="001E5EC8" w:rsidRDefault="007F5D38" w:rsidP="00253443">
      <w:pPr>
        <w:tabs>
          <w:tab w:val="num" w:pos="924"/>
        </w:tabs>
        <w:jc w:val="both"/>
        <w:rPr>
          <w:rFonts w:ascii="Book Antiqua" w:hAnsi="Book Antiqua"/>
          <w:snapToGrid w:val="0"/>
          <w:color w:val="0070C0"/>
          <w:sz w:val="23"/>
          <w:szCs w:val="23"/>
        </w:rPr>
      </w:pPr>
    </w:p>
    <w:p w:rsidR="007F5D38" w:rsidRPr="004B02AB" w:rsidRDefault="007F5D38" w:rsidP="00253443">
      <w:pPr>
        <w:tabs>
          <w:tab w:val="left" w:pos="1440"/>
        </w:tabs>
        <w:jc w:val="both"/>
        <w:rPr>
          <w:rFonts w:ascii="Book Antiqua" w:hAnsi="Book Antiqua"/>
          <w:snapToGrid w:val="0"/>
          <w:sz w:val="23"/>
          <w:szCs w:val="23"/>
        </w:rPr>
      </w:pPr>
      <w:r w:rsidRPr="004B02AB">
        <w:rPr>
          <w:rFonts w:ascii="Book Antiqua" w:hAnsi="Book Antiqua"/>
          <w:snapToGrid w:val="0"/>
          <w:sz w:val="23"/>
          <w:szCs w:val="23"/>
        </w:rPr>
        <w:t xml:space="preserve">Amennyiben a pályázat a pályázati felhívásban meghatározottak szerinti hiánypótlást követően sem felel meg a pályázati felhívásban, valamint az útmutatóban szereplő formai követelményeknek, </w:t>
      </w:r>
      <w:r w:rsidR="00D62887" w:rsidRPr="004B02AB">
        <w:rPr>
          <w:rFonts w:ascii="Book Antiqua" w:hAnsi="Book Antiqua"/>
          <w:snapToGrid w:val="0"/>
          <w:sz w:val="23"/>
          <w:szCs w:val="23"/>
        </w:rPr>
        <w:t xml:space="preserve">a </w:t>
      </w:r>
      <w:r w:rsidR="008D4D92" w:rsidRPr="004B02AB">
        <w:rPr>
          <w:rFonts w:ascii="Book Antiqua" w:hAnsi="Book Antiqua"/>
          <w:snapToGrid w:val="0"/>
          <w:sz w:val="23"/>
          <w:szCs w:val="23"/>
        </w:rPr>
        <w:t>Kormányhivatal</w:t>
      </w:r>
      <w:r w:rsidR="00EA19F9" w:rsidRPr="004B02AB">
        <w:rPr>
          <w:rFonts w:ascii="Book Antiqua" w:hAnsi="Book Antiqua"/>
          <w:sz w:val="23"/>
          <w:szCs w:val="23"/>
        </w:rPr>
        <w:t xml:space="preserve"> </w:t>
      </w:r>
      <w:r w:rsidR="00B37B7D" w:rsidRPr="004B02AB">
        <w:rPr>
          <w:rFonts w:ascii="Book Antiqua" w:hAnsi="Book Antiqua"/>
          <w:snapToGrid w:val="0"/>
          <w:sz w:val="23"/>
          <w:szCs w:val="23"/>
        </w:rPr>
        <w:t>a pályázat</w:t>
      </w:r>
      <w:r w:rsidR="00EA19F9" w:rsidRPr="004B02AB">
        <w:rPr>
          <w:rFonts w:ascii="Book Antiqua" w:hAnsi="Book Antiqua"/>
          <w:snapToGrid w:val="0"/>
          <w:sz w:val="23"/>
          <w:szCs w:val="23"/>
        </w:rPr>
        <w:t>ot</w:t>
      </w:r>
      <w:r w:rsidR="00B37B7D" w:rsidRPr="004B02AB">
        <w:rPr>
          <w:rFonts w:ascii="Book Antiqua" w:hAnsi="Book Antiqua"/>
          <w:snapToGrid w:val="0"/>
          <w:sz w:val="23"/>
          <w:szCs w:val="23"/>
        </w:rPr>
        <w:t xml:space="preserve"> elutasítja</w:t>
      </w:r>
      <w:r w:rsidRPr="004B02AB">
        <w:rPr>
          <w:rFonts w:ascii="Book Antiqua" w:hAnsi="Book Antiqua"/>
          <w:snapToGrid w:val="0"/>
          <w:sz w:val="23"/>
          <w:szCs w:val="23"/>
        </w:rPr>
        <w:t>.</w:t>
      </w:r>
    </w:p>
    <w:p w:rsidR="007A579D" w:rsidRPr="004B02AB" w:rsidRDefault="007A579D" w:rsidP="00253443">
      <w:pPr>
        <w:tabs>
          <w:tab w:val="left" w:pos="1440"/>
        </w:tabs>
        <w:jc w:val="both"/>
        <w:rPr>
          <w:rFonts w:ascii="Book Antiqua" w:hAnsi="Book Antiqua"/>
          <w:snapToGrid w:val="0"/>
          <w:sz w:val="23"/>
          <w:szCs w:val="23"/>
        </w:rPr>
      </w:pPr>
    </w:p>
    <w:p w:rsidR="00296591" w:rsidRPr="00DB3F30" w:rsidRDefault="00425451" w:rsidP="00253443">
      <w:pPr>
        <w:tabs>
          <w:tab w:val="num" w:pos="924"/>
        </w:tabs>
        <w:jc w:val="both"/>
        <w:outlineLvl w:val="0"/>
        <w:rPr>
          <w:rFonts w:ascii="Book Antiqua" w:hAnsi="Book Antiqua"/>
          <w:b/>
          <w:snapToGrid w:val="0"/>
          <w:sz w:val="23"/>
          <w:szCs w:val="23"/>
          <w:u w:val="single"/>
        </w:rPr>
      </w:pPr>
      <w:r w:rsidRPr="00DB3F30">
        <w:rPr>
          <w:rFonts w:ascii="Book Antiqua" w:hAnsi="Book Antiqua"/>
          <w:b/>
          <w:snapToGrid w:val="0"/>
          <w:sz w:val="23"/>
          <w:szCs w:val="23"/>
          <w:u w:val="single"/>
        </w:rPr>
        <w:t>V.</w:t>
      </w:r>
      <w:r w:rsidR="00296591" w:rsidRPr="00DB3F30">
        <w:rPr>
          <w:rFonts w:ascii="Book Antiqua" w:hAnsi="Book Antiqua"/>
          <w:b/>
          <w:snapToGrid w:val="0"/>
          <w:sz w:val="23"/>
          <w:szCs w:val="23"/>
          <w:u w:val="single"/>
        </w:rPr>
        <w:t xml:space="preserve"> </w:t>
      </w:r>
      <w:proofErr w:type="gramStart"/>
      <w:r w:rsidR="00296591" w:rsidRPr="00DB3F30">
        <w:rPr>
          <w:rFonts w:ascii="Book Antiqua" w:hAnsi="Book Antiqua"/>
          <w:b/>
          <w:snapToGrid w:val="0"/>
          <w:sz w:val="23"/>
          <w:szCs w:val="23"/>
          <w:u w:val="single"/>
        </w:rPr>
        <w:t>A</w:t>
      </w:r>
      <w:proofErr w:type="gramEnd"/>
      <w:r w:rsidR="00296591" w:rsidRPr="00DB3F30">
        <w:rPr>
          <w:rFonts w:ascii="Book Antiqua" w:hAnsi="Book Antiqua"/>
          <w:b/>
          <w:snapToGrid w:val="0"/>
          <w:sz w:val="23"/>
          <w:szCs w:val="23"/>
          <w:u w:val="single"/>
        </w:rPr>
        <w:t xml:space="preserve"> hatósági szerződés megkötése</w:t>
      </w:r>
    </w:p>
    <w:p w:rsidR="007A579D" w:rsidRPr="00DB3F30" w:rsidRDefault="007A579D" w:rsidP="00253443">
      <w:pPr>
        <w:tabs>
          <w:tab w:val="num" w:pos="924"/>
        </w:tabs>
        <w:jc w:val="both"/>
        <w:rPr>
          <w:rFonts w:ascii="Book Antiqua" w:hAnsi="Book Antiqua"/>
          <w:snapToGrid w:val="0"/>
          <w:sz w:val="23"/>
          <w:szCs w:val="23"/>
        </w:rPr>
      </w:pPr>
    </w:p>
    <w:p w:rsidR="00296591" w:rsidRPr="00DB3F30" w:rsidRDefault="00296591" w:rsidP="00253443">
      <w:pPr>
        <w:tabs>
          <w:tab w:val="num" w:pos="924"/>
        </w:tabs>
        <w:jc w:val="both"/>
        <w:rPr>
          <w:rFonts w:ascii="Book Antiqua" w:hAnsi="Book Antiqua"/>
          <w:snapToGrid w:val="0"/>
          <w:sz w:val="23"/>
          <w:szCs w:val="23"/>
        </w:rPr>
      </w:pPr>
      <w:r w:rsidRPr="00DB3F30">
        <w:rPr>
          <w:rFonts w:ascii="Book Antiqua" w:hAnsi="Book Antiqua"/>
          <w:snapToGrid w:val="0"/>
          <w:sz w:val="23"/>
          <w:szCs w:val="23"/>
        </w:rPr>
        <w:t>A támogatásban részesített pályázó (a továb</w:t>
      </w:r>
      <w:r w:rsidR="00112006" w:rsidRPr="00DB3F30">
        <w:rPr>
          <w:rFonts w:ascii="Book Antiqua" w:hAnsi="Book Antiqua"/>
          <w:snapToGrid w:val="0"/>
          <w:sz w:val="23"/>
          <w:szCs w:val="23"/>
        </w:rPr>
        <w:t>biakban: k</w:t>
      </w:r>
      <w:r w:rsidR="00D62887" w:rsidRPr="00DB3F30">
        <w:rPr>
          <w:rFonts w:ascii="Book Antiqua" w:hAnsi="Book Antiqua"/>
          <w:snapToGrid w:val="0"/>
          <w:sz w:val="23"/>
          <w:szCs w:val="23"/>
        </w:rPr>
        <w:t xml:space="preserve">edvezményezett) és a </w:t>
      </w:r>
      <w:r w:rsidR="008D4D92" w:rsidRPr="00DB3F30">
        <w:rPr>
          <w:rFonts w:ascii="Book Antiqua" w:hAnsi="Book Antiqua"/>
          <w:snapToGrid w:val="0"/>
          <w:sz w:val="23"/>
          <w:szCs w:val="23"/>
        </w:rPr>
        <w:t>Kormányhivatal</w:t>
      </w:r>
      <w:r w:rsidR="00EA19F9" w:rsidRPr="00DB3F30">
        <w:rPr>
          <w:rFonts w:ascii="Book Antiqua" w:hAnsi="Book Antiqua"/>
          <w:sz w:val="23"/>
          <w:szCs w:val="23"/>
        </w:rPr>
        <w:t xml:space="preserve"> </w:t>
      </w:r>
      <w:r w:rsidRPr="00DB3F30">
        <w:rPr>
          <w:rFonts w:ascii="Book Antiqua" w:hAnsi="Book Antiqua"/>
          <w:snapToGrid w:val="0"/>
          <w:sz w:val="23"/>
          <w:szCs w:val="23"/>
        </w:rPr>
        <w:t>közötti szerződés megkötésére a támogatási döntésről szóló ér</w:t>
      </w:r>
      <w:r w:rsidR="006165D6" w:rsidRPr="00DB3F30">
        <w:rPr>
          <w:rFonts w:ascii="Book Antiqua" w:hAnsi="Book Antiqua"/>
          <w:snapToGrid w:val="0"/>
          <w:sz w:val="23"/>
          <w:szCs w:val="23"/>
        </w:rPr>
        <w:t xml:space="preserve">tesítés átvételétől számított </w:t>
      </w:r>
      <w:r w:rsidR="00C51013" w:rsidRPr="00DB3F30">
        <w:rPr>
          <w:rFonts w:ascii="Book Antiqua" w:hAnsi="Book Antiqua"/>
          <w:snapToGrid w:val="0"/>
          <w:sz w:val="23"/>
          <w:szCs w:val="23"/>
        </w:rPr>
        <w:t xml:space="preserve">30 nap </w:t>
      </w:r>
      <w:r w:rsidRPr="00DB3F30">
        <w:rPr>
          <w:rFonts w:ascii="Book Antiqua" w:hAnsi="Book Antiqua"/>
          <w:snapToGrid w:val="0"/>
          <w:sz w:val="23"/>
          <w:szCs w:val="23"/>
        </w:rPr>
        <w:t>áll rendelkezésre. Amennyiben a kedvezményezett mulasztásából e határidő</w:t>
      </w:r>
      <w:r w:rsidR="00C92E2C" w:rsidRPr="00DB3F30">
        <w:rPr>
          <w:rFonts w:ascii="Book Antiqua" w:hAnsi="Book Antiqua"/>
          <w:snapToGrid w:val="0"/>
          <w:sz w:val="23"/>
          <w:szCs w:val="23"/>
        </w:rPr>
        <w:t>n</w:t>
      </w:r>
      <w:r w:rsidR="00C51013" w:rsidRPr="00DB3F30">
        <w:rPr>
          <w:rFonts w:ascii="Book Antiqua" w:hAnsi="Book Antiqua"/>
          <w:snapToGrid w:val="0"/>
          <w:sz w:val="23"/>
          <w:szCs w:val="23"/>
        </w:rPr>
        <w:t xml:space="preserve"> </w:t>
      </w:r>
      <w:r w:rsidRPr="00DB3F30">
        <w:rPr>
          <w:rFonts w:ascii="Book Antiqua" w:hAnsi="Book Antiqua"/>
          <w:snapToGrid w:val="0"/>
          <w:sz w:val="23"/>
          <w:szCs w:val="23"/>
        </w:rPr>
        <w:t>belü</w:t>
      </w:r>
      <w:r w:rsidR="00112006" w:rsidRPr="00DB3F30">
        <w:rPr>
          <w:rFonts w:ascii="Book Antiqua" w:hAnsi="Book Antiqua"/>
          <w:snapToGrid w:val="0"/>
          <w:sz w:val="23"/>
          <w:szCs w:val="23"/>
        </w:rPr>
        <w:t xml:space="preserve">l nem jön </w:t>
      </w:r>
      <w:r w:rsidR="00D62887" w:rsidRPr="00DB3F30">
        <w:rPr>
          <w:rFonts w:ascii="Book Antiqua" w:hAnsi="Book Antiqua"/>
          <w:snapToGrid w:val="0"/>
          <w:sz w:val="23"/>
          <w:szCs w:val="23"/>
        </w:rPr>
        <w:t xml:space="preserve">létre a szerződés, a </w:t>
      </w:r>
      <w:r w:rsidR="008D4D92" w:rsidRPr="00DB3F30">
        <w:rPr>
          <w:rFonts w:ascii="Book Antiqua" w:hAnsi="Book Antiqua"/>
          <w:snapToGrid w:val="0"/>
          <w:sz w:val="23"/>
          <w:szCs w:val="23"/>
        </w:rPr>
        <w:t>Kormányhivatal</w:t>
      </w:r>
      <w:r w:rsidR="00EA19F9" w:rsidRPr="00DB3F30">
        <w:rPr>
          <w:rFonts w:ascii="Book Antiqua" w:hAnsi="Book Antiqua"/>
          <w:sz w:val="23"/>
          <w:szCs w:val="23"/>
        </w:rPr>
        <w:t xml:space="preserve"> </w:t>
      </w:r>
      <w:r w:rsidR="003E2CAD" w:rsidRPr="00DB3F30">
        <w:rPr>
          <w:rFonts w:ascii="Book Antiqua" w:hAnsi="Book Antiqua"/>
          <w:snapToGrid w:val="0"/>
          <w:sz w:val="23"/>
          <w:szCs w:val="23"/>
        </w:rPr>
        <w:t>az eljárást végzéssel megszünteti</w:t>
      </w:r>
      <w:r w:rsidR="00A666F9" w:rsidRPr="00DB3F30">
        <w:rPr>
          <w:rFonts w:ascii="Book Antiqua" w:hAnsi="Book Antiqua"/>
          <w:snapToGrid w:val="0"/>
          <w:sz w:val="23"/>
          <w:szCs w:val="23"/>
        </w:rPr>
        <w:t>.</w:t>
      </w:r>
    </w:p>
    <w:p w:rsidR="00296591" w:rsidRPr="00DB3F30" w:rsidRDefault="00296591" w:rsidP="00253443">
      <w:pPr>
        <w:tabs>
          <w:tab w:val="num" w:pos="924"/>
        </w:tabs>
        <w:jc w:val="both"/>
        <w:rPr>
          <w:rFonts w:ascii="Book Antiqua" w:hAnsi="Book Antiqua"/>
          <w:snapToGrid w:val="0"/>
          <w:sz w:val="23"/>
          <w:szCs w:val="23"/>
        </w:rPr>
      </w:pPr>
    </w:p>
    <w:p w:rsidR="00296591" w:rsidRPr="00DB3F30" w:rsidRDefault="00296591" w:rsidP="00253443">
      <w:pPr>
        <w:tabs>
          <w:tab w:val="num" w:pos="924"/>
        </w:tabs>
        <w:jc w:val="both"/>
        <w:rPr>
          <w:rFonts w:ascii="Book Antiqua" w:hAnsi="Book Antiqua"/>
          <w:snapToGrid w:val="0"/>
          <w:sz w:val="23"/>
          <w:szCs w:val="23"/>
        </w:rPr>
      </w:pPr>
      <w:r w:rsidRPr="00DB3F30">
        <w:rPr>
          <w:rFonts w:ascii="Book Antiqua" w:hAnsi="Book Antiqua"/>
          <w:snapToGrid w:val="0"/>
          <w:sz w:val="23"/>
          <w:szCs w:val="23"/>
        </w:rPr>
        <w:t xml:space="preserve">A kedvezményezettel megkötendő </w:t>
      </w:r>
      <w:r w:rsidR="002B70AB" w:rsidRPr="00DB3F30">
        <w:rPr>
          <w:rFonts w:ascii="Book Antiqua" w:hAnsi="Book Antiqua"/>
          <w:b/>
          <w:snapToGrid w:val="0"/>
          <w:sz w:val="23"/>
          <w:szCs w:val="23"/>
        </w:rPr>
        <w:t xml:space="preserve">hatósági </w:t>
      </w:r>
      <w:r w:rsidRPr="00DB3F30">
        <w:rPr>
          <w:rFonts w:ascii="Book Antiqua" w:hAnsi="Book Antiqua"/>
          <w:b/>
          <w:snapToGrid w:val="0"/>
          <w:sz w:val="23"/>
          <w:szCs w:val="23"/>
        </w:rPr>
        <w:t xml:space="preserve">szerződés </w:t>
      </w:r>
      <w:r w:rsidR="002B70AB" w:rsidRPr="00DB3F30">
        <w:rPr>
          <w:rFonts w:ascii="Book Antiqua" w:hAnsi="Book Antiqua"/>
          <w:b/>
          <w:snapToGrid w:val="0"/>
          <w:sz w:val="23"/>
          <w:szCs w:val="23"/>
        </w:rPr>
        <w:t>tartalmazza</w:t>
      </w:r>
      <w:r w:rsidRPr="00DB3F30">
        <w:rPr>
          <w:rFonts w:ascii="Book Antiqua" w:hAnsi="Book Antiqua"/>
          <w:snapToGrid w:val="0"/>
          <w:sz w:val="23"/>
          <w:szCs w:val="23"/>
        </w:rPr>
        <w:t xml:space="preserve"> többek között</w:t>
      </w:r>
      <w:r w:rsidR="00A02797" w:rsidRPr="00DB3F30">
        <w:rPr>
          <w:rFonts w:ascii="Book Antiqua" w:hAnsi="Book Antiqua"/>
          <w:snapToGrid w:val="0"/>
          <w:sz w:val="23"/>
          <w:szCs w:val="23"/>
        </w:rPr>
        <w:t>:</w:t>
      </w:r>
    </w:p>
    <w:p w:rsidR="007136D9" w:rsidRPr="00DB3F30" w:rsidRDefault="007136D9" w:rsidP="007136D9">
      <w:pPr>
        <w:numPr>
          <w:ilvl w:val="0"/>
          <w:numId w:val="1"/>
        </w:numPr>
        <w:jc w:val="both"/>
        <w:rPr>
          <w:rFonts w:ascii="Book Antiqua" w:hAnsi="Book Antiqua"/>
          <w:sz w:val="23"/>
          <w:szCs w:val="23"/>
        </w:rPr>
      </w:pPr>
      <w:r w:rsidRPr="00DB3F30">
        <w:rPr>
          <w:rFonts w:ascii="Book Antiqua" w:hAnsi="Book Antiqua"/>
          <w:sz w:val="23"/>
          <w:szCs w:val="23"/>
        </w:rPr>
        <w:t>a szerződést kötő közigazgatási szerv nevét, székhelyét, az ügy számát,</w:t>
      </w:r>
    </w:p>
    <w:p w:rsidR="007136D9" w:rsidRPr="00DB3F30" w:rsidRDefault="007136D9" w:rsidP="007136D9">
      <w:pPr>
        <w:numPr>
          <w:ilvl w:val="0"/>
          <w:numId w:val="1"/>
        </w:numPr>
        <w:jc w:val="both"/>
        <w:rPr>
          <w:rFonts w:ascii="Book Antiqua" w:hAnsi="Book Antiqua"/>
          <w:sz w:val="23"/>
          <w:szCs w:val="23"/>
        </w:rPr>
      </w:pPr>
      <w:r w:rsidRPr="00DB3F30">
        <w:rPr>
          <w:rFonts w:ascii="Book Antiqua" w:hAnsi="Book Antiqua"/>
          <w:sz w:val="23"/>
          <w:szCs w:val="23"/>
        </w:rPr>
        <w:t>a támogatásban részesülő természetes személy esetében a nevét, lakó-, tartózkodási- vagy szálláshelyét, anyja nevét, állampolgárságát, az érvényes úti okmány számát,</w:t>
      </w:r>
    </w:p>
    <w:p w:rsidR="007136D9" w:rsidRPr="00DB3F30" w:rsidRDefault="007136D9" w:rsidP="007136D9">
      <w:pPr>
        <w:numPr>
          <w:ilvl w:val="0"/>
          <w:numId w:val="1"/>
        </w:numPr>
        <w:jc w:val="both"/>
        <w:rPr>
          <w:rFonts w:ascii="Book Antiqua" w:hAnsi="Book Antiqua"/>
          <w:sz w:val="23"/>
          <w:szCs w:val="23"/>
        </w:rPr>
      </w:pPr>
      <w:r w:rsidRPr="00DB3F30">
        <w:rPr>
          <w:rFonts w:ascii="Book Antiqua" w:hAnsi="Book Antiqua"/>
          <w:sz w:val="23"/>
          <w:szCs w:val="23"/>
        </w:rPr>
        <w:t>a közigazgatási szerv által nyújtott támogatás formáját, mértékét, folyósításának időtartamát, módját, a folyósítás egyéb feltételeit,</w:t>
      </w:r>
    </w:p>
    <w:p w:rsidR="007136D9" w:rsidRPr="00DB3F30" w:rsidRDefault="007136D9" w:rsidP="007136D9">
      <w:pPr>
        <w:numPr>
          <w:ilvl w:val="0"/>
          <w:numId w:val="1"/>
        </w:numPr>
        <w:jc w:val="both"/>
        <w:rPr>
          <w:rFonts w:ascii="Book Antiqua" w:hAnsi="Book Antiqua"/>
          <w:sz w:val="23"/>
          <w:szCs w:val="23"/>
        </w:rPr>
      </w:pPr>
      <w:r w:rsidRPr="00DB3F30">
        <w:rPr>
          <w:rFonts w:ascii="Book Antiqua" w:hAnsi="Book Antiqua"/>
          <w:sz w:val="23"/>
          <w:szCs w:val="23"/>
        </w:rPr>
        <w:t>a támogatás nyújtásának alapjául szolgáló jogszabályi rendelkezések megjelölését,</w:t>
      </w:r>
    </w:p>
    <w:p w:rsidR="007136D9" w:rsidRPr="00DB3F30" w:rsidRDefault="007136D9" w:rsidP="007136D9">
      <w:pPr>
        <w:numPr>
          <w:ilvl w:val="0"/>
          <w:numId w:val="1"/>
        </w:numPr>
        <w:jc w:val="both"/>
        <w:rPr>
          <w:rFonts w:ascii="Book Antiqua" w:hAnsi="Book Antiqua"/>
          <w:sz w:val="23"/>
          <w:szCs w:val="23"/>
        </w:rPr>
      </w:pPr>
      <w:r w:rsidRPr="00DB3F30">
        <w:rPr>
          <w:rFonts w:ascii="Book Antiqua" w:hAnsi="Book Antiqua"/>
          <w:sz w:val="23"/>
          <w:szCs w:val="23"/>
        </w:rPr>
        <w:t>a szerződésszegésnek minősülő magatartásokat, illetve azok jogkövetkezményeit,</w:t>
      </w:r>
    </w:p>
    <w:p w:rsidR="007136D9" w:rsidRPr="00DB3F30" w:rsidRDefault="007136D9" w:rsidP="007136D9">
      <w:pPr>
        <w:numPr>
          <w:ilvl w:val="0"/>
          <w:numId w:val="1"/>
        </w:numPr>
        <w:jc w:val="both"/>
        <w:rPr>
          <w:rFonts w:ascii="Book Antiqua" w:hAnsi="Book Antiqua"/>
          <w:sz w:val="23"/>
          <w:szCs w:val="23"/>
        </w:rPr>
      </w:pPr>
      <w:r w:rsidRPr="00DB3F30">
        <w:rPr>
          <w:rFonts w:ascii="Book Antiqua" w:hAnsi="Book Antiqua"/>
          <w:sz w:val="23"/>
          <w:szCs w:val="23"/>
        </w:rPr>
        <w:t>a jogszabály által meghatározott, valamint a felek által szükségesnek tartott jognyilatkozatokat,</w:t>
      </w:r>
    </w:p>
    <w:p w:rsidR="007136D9" w:rsidRPr="00DB3F30" w:rsidRDefault="007136D9" w:rsidP="007136D9">
      <w:pPr>
        <w:numPr>
          <w:ilvl w:val="0"/>
          <w:numId w:val="1"/>
        </w:numPr>
        <w:jc w:val="both"/>
        <w:rPr>
          <w:rFonts w:ascii="Book Antiqua" w:hAnsi="Book Antiqua"/>
          <w:sz w:val="23"/>
          <w:szCs w:val="23"/>
        </w:rPr>
      </w:pPr>
      <w:r w:rsidRPr="00DB3F30">
        <w:rPr>
          <w:rFonts w:ascii="Book Antiqua" w:hAnsi="Book Antiqua"/>
          <w:sz w:val="23"/>
          <w:szCs w:val="23"/>
        </w:rPr>
        <w:t>a szerződéssel kapcsolatban felmerülő vitás kérdésekben közigazgatási perben eljáró bíróság megnevezését,</w:t>
      </w:r>
    </w:p>
    <w:p w:rsidR="007136D9" w:rsidRPr="00DB3F30" w:rsidRDefault="007136D9" w:rsidP="007136D9">
      <w:pPr>
        <w:numPr>
          <w:ilvl w:val="0"/>
          <w:numId w:val="1"/>
        </w:numPr>
        <w:jc w:val="both"/>
        <w:rPr>
          <w:rFonts w:ascii="Book Antiqua" w:hAnsi="Book Antiqua"/>
          <w:sz w:val="23"/>
          <w:szCs w:val="23"/>
        </w:rPr>
      </w:pPr>
      <w:r w:rsidRPr="00DB3F30">
        <w:rPr>
          <w:rFonts w:ascii="Book Antiqua" w:hAnsi="Book Antiqua"/>
          <w:sz w:val="23"/>
          <w:szCs w:val="23"/>
        </w:rPr>
        <w:t xml:space="preserve">a támogatott tevékenység konkrét meghatározását, </w:t>
      </w:r>
    </w:p>
    <w:p w:rsidR="007136D9" w:rsidRPr="00DB3F30" w:rsidRDefault="007136D9" w:rsidP="007136D9">
      <w:pPr>
        <w:numPr>
          <w:ilvl w:val="0"/>
          <w:numId w:val="1"/>
        </w:numPr>
        <w:jc w:val="both"/>
        <w:rPr>
          <w:rFonts w:ascii="Book Antiqua" w:hAnsi="Book Antiqua"/>
          <w:sz w:val="23"/>
          <w:szCs w:val="23"/>
        </w:rPr>
      </w:pPr>
      <w:r w:rsidRPr="00DB3F30">
        <w:rPr>
          <w:rFonts w:ascii="Book Antiqua" w:hAnsi="Book Antiqua"/>
          <w:sz w:val="23"/>
          <w:szCs w:val="23"/>
        </w:rPr>
        <w:t>a támogatás összegét, a támogatási intenzitást, az elszámolható költségeket,</w:t>
      </w:r>
    </w:p>
    <w:p w:rsidR="007136D9" w:rsidRPr="00DB3F30" w:rsidRDefault="007136D9" w:rsidP="007136D9">
      <w:pPr>
        <w:numPr>
          <w:ilvl w:val="0"/>
          <w:numId w:val="1"/>
        </w:numPr>
        <w:jc w:val="both"/>
        <w:rPr>
          <w:rFonts w:ascii="Book Antiqua" w:hAnsi="Book Antiqua"/>
          <w:sz w:val="23"/>
          <w:szCs w:val="23"/>
        </w:rPr>
      </w:pPr>
      <w:r w:rsidRPr="00DB3F30">
        <w:rPr>
          <w:rFonts w:ascii="Book Antiqua" w:hAnsi="Book Antiqua"/>
          <w:sz w:val="23"/>
          <w:szCs w:val="23"/>
        </w:rPr>
        <w:t>a nyújtott támogatás időtartamát, felhasználásának határidejét,</w:t>
      </w:r>
    </w:p>
    <w:p w:rsidR="007136D9" w:rsidRPr="00DB3F30" w:rsidRDefault="007136D9" w:rsidP="007136D9">
      <w:pPr>
        <w:numPr>
          <w:ilvl w:val="0"/>
          <w:numId w:val="1"/>
        </w:numPr>
        <w:jc w:val="both"/>
        <w:rPr>
          <w:rFonts w:ascii="Book Antiqua" w:hAnsi="Book Antiqua"/>
          <w:sz w:val="23"/>
          <w:szCs w:val="23"/>
        </w:rPr>
      </w:pPr>
      <w:r w:rsidRPr="00DB3F30">
        <w:rPr>
          <w:rFonts w:ascii="Book Antiqua" w:hAnsi="Book Antiqua"/>
          <w:sz w:val="23"/>
          <w:szCs w:val="23"/>
        </w:rPr>
        <w:t xml:space="preserve">a nyújtott </w:t>
      </w:r>
      <w:proofErr w:type="gramStart"/>
      <w:r w:rsidRPr="00DB3F30">
        <w:rPr>
          <w:rFonts w:ascii="Book Antiqua" w:hAnsi="Book Antiqua"/>
          <w:sz w:val="23"/>
          <w:szCs w:val="23"/>
        </w:rPr>
        <w:t>támogatás rendelkezésre</w:t>
      </w:r>
      <w:proofErr w:type="gramEnd"/>
      <w:r w:rsidRPr="00DB3F30">
        <w:rPr>
          <w:rFonts w:ascii="Book Antiqua" w:hAnsi="Book Antiqua"/>
          <w:sz w:val="23"/>
          <w:szCs w:val="23"/>
        </w:rPr>
        <w:t xml:space="preserve"> bocsátásának módját, feltételeit, </w:t>
      </w:r>
    </w:p>
    <w:p w:rsidR="007136D9" w:rsidRPr="00DB3F30" w:rsidRDefault="007136D9" w:rsidP="007136D9">
      <w:pPr>
        <w:numPr>
          <w:ilvl w:val="0"/>
          <w:numId w:val="1"/>
        </w:numPr>
        <w:jc w:val="both"/>
        <w:rPr>
          <w:rFonts w:ascii="Book Antiqua" w:hAnsi="Book Antiqua"/>
          <w:sz w:val="23"/>
          <w:szCs w:val="23"/>
        </w:rPr>
      </w:pPr>
      <w:r w:rsidRPr="00DB3F30">
        <w:rPr>
          <w:rFonts w:ascii="Book Antiqua" w:hAnsi="Book Antiqua"/>
          <w:sz w:val="23"/>
          <w:szCs w:val="23"/>
        </w:rPr>
        <w:t xml:space="preserve">a beszámolással </w:t>
      </w:r>
      <w:r w:rsidRPr="00DB3F30">
        <w:rPr>
          <w:rFonts w:ascii="Book Antiqua" w:hAnsi="Book Antiqua"/>
          <w:sz w:val="23"/>
          <w:szCs w:val="23"/>
        </w:rPr>
        <w:sym w:font="Symbol" w:char="F02D"/>
      </w:r>
      <w:r w:rsidRPr="00DB3F30">
        <w:rPr>
          <w:rFonts w:ascii="Book Antiqua" w:hAnsi="Book Antiqua"/>
          <w:sz w:val="23"/>
          <w:szCs w:val="23"/>
        </w:rPr>
        <w:t xml:space="preserve"> ideértve a beszámoló tartalmi követelményeit is </w:t>
      </w:r>
      <w:r w:rsidRPr="00DB3F30">
        <w:rPr>
          <w:rFonts w:ascii="Book Antiqua" w:hAnsi="Book Antiqua"/>
          <w:sz w:val="23"/>
          <w:szCs w:val="23"/>
        </w:rPr>
        <w:sym w:font="Symbol" w:char="F02D"/>
      </w:r>
      <w:r w:rsidRPr="00DB3F30">
        <w:rPr>
          <w:rFonts w:ascii="Book Antiqua" w:hAnsi="Book Antiqua"/>
          <w:sz w:val="23"/>
          <w:szCs w:val="23"/>
        </w:rPr>
        <w:t xml:space="preserve"> továbbá az ellenőrzéssel kapcsolatos szabályokat,</w:t>
      </w:r>
    </w:p>
    <w:p w:rsidR="007136D9" w:rsidRPr="00DB3F30" w:rsidRDefault="007136D9" w:rsidP="007136D9">
      <w:pPr>
        <w:numPr>
          <w:ilvl w:val="0"/>
          <w:numId w:val="1"/>
        </w:numPr>
        <w:jc w:val="both"/>
        <w:rPr>
          <w:rFonts w:ascii="Book Antiqua" w:hAnsi="Book Antiqua"/>
          <w:sz w:val="23"/>
          <w:szCs w:val="23"/>
        </w:rPr>
      </w:pPr>
      <w:r w:rsidRPr="00DB3F30">
        <w:rPr>
          <w:rFonts w:ascii="Book Antiqua" w:hAnsi="Book Antiqua"/>
          <w:sz w:val="23"/>
          <w:szCs w:val="23"/>
        </w:rPr>
        <w:t xml:space="preserve">a jogosulatlanul igénybe vett támogatás jogkövetkezményeit, a visszafizetés </w:t>
      </w:r>
      <w:proofErr w:type="spellStart"/>
      <w:r w:rsidRPr="00DB3F30">
        <w:rPr>
          <w:rFonts w:ascii="Book Antiqua" w:hAnsi="Book Antiqua"/>
          <w:sz w:val="23"/>
          <w:szCs w:val="23"/>
        </w:rPr>
        <w:t>Ávr</w:t>
      </w:r>
      <w:proofErr w:type="spellEnd"/>
      <w:r w:rsidRPr="00DB3F30">
        <w:rPr>
          <w:rFonts w:ascii="Book Antiqua" w:hAnsi="Book Antiqua"/>
          <w:sz w:val="23"/>
          <w:szCs w:val="23"/>
        </w:rPr>
        <w:t>. 84. § (2) bekezdése szerinti biztosítékait,</w:t>
      </w:r>
    </w:p>
    <w:p w:rsidR="007136D9" w:rsidRPr="00DB3F30" w:rsidRDefault="007136D9" w:rsidP="007136D9">
      <w:pPr>
        <w:numPr>
          <w:ilvl w:val="0"/>
          <w:numId w:val="1"/>
        </w:numPr>
        <w:jc w:val="both"/>
        <w:rPr>
          <w:rFonts w:ascii="Book Antiqua" w:hAnsi="Book Antiqua"/>
          <w:sz w:val="23"/>
          <w:szCs w:val="23"/>
        </w:rPr>
      </w:pPr>
      <w:r w:rsidRPr="00DB3F30">
        <w:rPr>
          <w:rFonts w:ascii="Book Antiqua" w:hAnsi="Book Antiqua"/>
          <w:sz w:val="23"/>
          <w:szCs w:val="23"/>
        </w:rPr>
        <w:t>a nyújtott támogatással kapcsolatos iratok, valamint a támogatás felhasználását alátámasztó bizonylatok teljes körű megőrzésének határidejét,</w:t>
      </w:r>
    </w:p>
    <w:p w:rsidR="007136D9" w:rsidRPr="00DB3F30" w:rsidRDefault="007136D9" w:rsidP="007136D9">
      <w:pPr>
        <w:numPr>
          <w:ilvl w:val="0"/>
          <w:numId w:val="1"/>
        </w:numPr>
        <w:jc w:val="both"/>
        <w:rPr>
          <w:rFonts w:ascii="Book Antiqua" w:hAnsi="Book Antiqua"/>
          <w:sz w:val="23"/>
          <w:szCs w:val="23"/>
        </w:rPr>
      </w:pPr>
      <w:r w:rsidRPr="00DB3F30">
        <w:rPr>
          <w:rFonts w:ascii="Book Antiqua" w:hAnsi="Book Antiqua"/>
          <w:sz w:val="23"/>
          <w:szCs w:val="23"/>
        </w:rPr>
        <w:t>adatszolgáltatáshoz szükséges adatok és az azokban bekövetkező változások támogató felé történő bejelentésének kötelezettségét, a bejelentési kötelezettség elmulasztásának következményeit,</w:t>
      </w:r>
    </w:p>
    <w:p w:rsidR="007136D9" w:rsidRPr="00DB3F30" w:rsidRDefault="007136D9" w:rsidP="007136D9">
      <w:pPr>
        <w:numPr>
          <w:ilvl w:val="0"/>
          <w:numId w:val="1"/>
        </w:numPr>
        <w:jc w:val="both"/>
        <w:rPr>
          <w:rFonts w:ascii="Book Antiqua" w:hAnsi="Book Antiqua"/>
          <w:sz w:val="23"/>
          <w:szCs w:val="23"/>
        </w:rPr>
      </w:pPr>
      <w:r w:rsidRPr="00DB3F30">
        <w:rPr>
          <w:rFonts w:ascii="Book Antiqua" w:hAnsi="Book Antiqua"/>
          <w:sz w:val="23"/>
          <w:szCs w:val="23"/>
        </w:rPr>
        <w:t xml:space="preserve">az </w:t>
      </w:r>
      <w:proofErr w:type="spellStart"/>
      <w:r w:rsidRPr="00DB3F30">
        <w:rPr>
          <w:rFonts w:ascii="Book Antiqua" w:hAnsi="Book Antiqua"/>
          <w:sz w:val="23"/>
          <w:szCs w:val="23"/>
        </w:rPr>
        <w:t>Ávr</w:t>
      </w:r>
      <w:proofErr w:type="spellEnd"/>
      <w:r w:rsidRPr="00DB3F30">
        <w:rPr>
          <w:rFonts w:ascii="Book Antiqua" w:hAnsi="Book Antiqua"/>
          <w:sz w:val="23"/>
          <w:szCs w:val="23"/>
        </w:rPr>
        <w:t>. 96. § szerinti elállási, felmondási, visszavonási okokat,</w:t>
      </w:r>
    </w:p>
    <w:p w:rsidR="007136D9" w:rsidRPr="00DB3F30" w:rsidRDefault="007136D9" w:rsidP="007136D9">
      <w:pPr>
        <w:numPr>
          <w:ilvl w:val="0"/>
          <w:numId w:val="1"/>
        </w:numPr>
        <w:jc w:val="both"/>
        <w:rPr>
          <w:rFonts w:ascii="Book Antiqua" w:hAnsi="Book Antiqua"/>
          <w:sz w:val="23"/>
          <w:szCs w:val="23"/>
        </w:rPr>
      </w:pPr>
      <w:r w:rsidRPr="00DB3F30">
        <w:rPr>
          <w:rFonts w:ascii="Book Antiqua" w:hAnsi="Book Antiqua"/>
          <w:sz w:val="23"/>
          <w:szCs w:val="23"/>
        </w:rPr>
        <w:t>a támogatások felhasználásának elkülönített nyilvántartási kötelezettségét.</w:t>
      </w:r>
    </w:p>
    <w:p w:rsidR="00296591" w:rsidRPr="00DB3F30" w:rsidRDefault="00296591" w:rsidP="00253443">
      <w:pPr>
        <w:tabs>
          <w:tab w:val="num" w:pos="924"/>
        </w:tabs>
        <w:jc w:val="both"/>
        <w:rPr>
          <w:rFonts w:ascii="Book Antiqua" w:hAnsi="Book Antiqua"/>
          <w:snapToGrid w:val="0"/>
          <w:sz w:val="23"/>
          <w:szCs w:val="23"/>
        </w:rPr>
      </w:pPr>
    </w:p>
    <w:p w:rsidR="00296591" w:rsidRPr="00DB3F30" w:rsidRDefault="00296591" w:rsidP="00253443">
      <w:pPr>
        <w:tabs>
          <w:tab w:val="num" w:pos="924"/>
        </w:tabs>
        <w:jc w:val="both"/>
        <w:rPr>
          <w:rFonts w:ascii="Book Antiqua" w:hAnsi="Book Antiqua"/>
          <w:snapToGrid w:val="0"/>
          <w:sz w:val="23"/>
          <w:szCs w:val="23"/>
        </w:rPr>
      </w:pPr>
      <w:r w:rsidRPr="00DB3F30">
        <w:rPr>
          <w:rFonts w:ascii="Book Antiqua" w:hAnsi="Book Antiqua"/>
          <w:snapToGrid w:val="0"/>
          <w:sz w:val="23"/>
          <w:szCs w:val="23"/>
        </w:rPr>
        <w:t xml:space="preserve">A </w:t>
      </w:r>
      <w:r w:rsidR="007F47F9" w:rsidRPr="00DB3F30">
        <w:rPr>
          <w:rFonts w:ascii="Book Antiqua" w:hAnsi="Book Antiqua"/>
          <w:snapToGrid w:val="0"/>
          <w:sz w:val="23"/>
          <w:szCs w:val="23"/>
        </w:rPr>
        <w:t xml:space="preserve">hatósági </w:t>
      </w:r>
      <w:r w:rsidRPr="00DB3F30">
        <w:rPr>
          <w:rFonts w:ascii="Book Antiqua" w:hAnsi="Book Antiqua"/>
          <w:snapToGrid w:val="0"/>
          <w:sz w:val="23"/>
          <w:szCs w:val="23"/>
        </w:rPr>
        <w:t>szerződés megköté</w:t>
      </w:r>
      <w:r w:rsidR="00254CD8" w:rsidRPr="00DB3F30">
        <w:rPr>
          <w:rFonts w:ascii="Book Antiqua" w:hAnsi="Book Antiqua"/>
          <w:snapToGrid w:val="0"/>
          <w:sz w:val="23"/>
          <w:szCs w:val="23"/>
        </w:rPr>
        <w:t>sének</w:t>
      </w:r>
      <w:r w:rsidRPr="00DB3F30">
        <w:rPr>
          <w:rFonts w:ascii="Book Antiqua" w:hAnsi="Book Antiqua"/>
          <w:snapToGrid w:val="0"/>
          <w:sz w:val="23"/>
          <w:szCs w:val="23"/>
        </w:rPr>
        <w:t xml:space="preserve"> feltétele többek között:</w:t>
      </w:r>
    </w:p>
    <w:p w:rsidR="007F47F9" w:rsidRPr="00DB3F30" w:rsidRDefault="007F47F9" w:rsidP="00253443">
      <w:pPr>
        <w:tabs>
          <w:tab w:val="num" w:pos="924"/>
        </w:tabs>
        <w:jc w:val="both"/>
        <w:rPr>
          <w:rFonts w:ascii="Book Antiqua" w:hAnsi="Book Antiqua"/>
          <w:snapToGrid w:val="0"/>
          <w:sz w:val="23"/>
          <w:szCs w:val="23"/>
        </w:rPr>
      </w:pPr>
    </w:p>
    <w:p w:rsidR="009E3F0E" w:rsidRPr="00DB3F30" w:rsidRDefault="009E3F0E" w:rsidP="00253443">
      <w:pPr>
        <w:numPr>
          <w:ilvl w:val="0"/>
          <w:numId w:val="1"/>
        </w:numPr>
        <w:tabs>
          <w:tab w:val="num" w:pos="924"/>
        </w:tabs>
        <w:jc w:val="both"/>
        <w:rPr>
          <w:rFonts w:ascii="Book Antiqua" w:hAnsi="Book Antiqua"/>
          <w:snapToGrid w:val="0"/>
          <w:sz w:val="23"/>
          <w:szCs w:val="23"/>
        </w:rPr>
      </w:pPr>
      <w:r w:rsidRPr="00DB3F30">
        <w:rPr>
          <w:rFonts w:ascii="Book Antiqua" w:hAnsi="Book Antiqua"/>
          <w:sz w:val="23"/>
          <w:szCs w:val="23"/>
        </w:rPr>
        <w:t xml:space="preserve">a vállalkozás alapítására vonatkozó és a tevékenység megkezdéséhez szükséges dokumentumok csatolása, (pl. </w:t>
      </w:r>
      <w:r w:rsidR="00435B57" w:rsidRPr="00DB3F30">
        <w:rPr>
          <w:rFonts w:ascii="Book Antiqua" w:hAnsi="Book Antiqua"/>
          <w:sz w:val="23"/>
          <w:szCs w:val="23"/>
        </w:rPr>
        <w:t xml:space="preserve">a 2009. évi CXV. törvény 7. § (3) bekezdésében meghatározott </w:t>
      </w:r>
      <w:r w:rsidRPr="00DB3F30">
        <w:rPr>
          <w:rFonts w:ascii="Book Antiqua" w:hAnsi="Book Antiqua"/>
          <w:sz w:val="23"/>
          <w:szCs w:val="23"/>
        </w:rPr>
        <w:t>egyéni vállalkozó</w:t>
      </w:r>
      <w:r w:rsidR="00435B57" w:rsidRPr="00DB3F30">
        <w:rPr>
          <w:rFonts w:ascii="Book Antiqua" w:hAnsi="Book Antiqua"/>
          <w:sz w:val="23"/>
          <w:szCs w:val="23"/>
        </w:rPr>
        <w:t>k ny</w:t>
      </w:r>
      <w:r w:rsidRPr="00DB3F30">
        <w:rPr>
          <w:rFonts w:ascii="Book Antiqua" w:hAnsi="Book Antiqua"/>
          <w:sz w:val="23"/>
          <w:szCs w:val="23"/>
        </w:rPr>
        <w:t>i</w:t>
      </w:r>
      <w:r w:rsidR="00435B57" w:rsidRPr="00DB3F30">
        <w:rPr>
          <w:rFonts w:ascii="Book Antiqua" w:hAnsi="Book Antiqua"/>
          <w:sz w:val="23"/>
          <w:szCs w:val="23"/>
        </w:rPr>
        <w:t>lvántartásába történő bejegyzésről szóló értesítés, vagy vállalkozói</w:t>
      </w:r>
      <w:r w:rsidRPr="00DB3F30">
        <w:rPr>
          <w:rFonts w:ascii="Book Antiqua" w:hAnsi="Book Antiqua"/>
          <w:sz w:val="23"/>
          <w:szCs w:val="23"/>
        </w:rPr>
        <w:t xml:space="preserve"> igazolvány,</w:t>
      </w:r>
      <w:r w:rsidR="000B39DA" w:rsidRPr="00DB3F30">
        <w:rPr>
          <w:rFonts w:ascii="Book Antiqua" w:hAnsi="Book Antiqua"/>
          <w:sz w:val="23"/>
          <w:szCs w:val="23"/>
        </w:rPr>
        <w:t xml:space="preserve"> </w:t>
      </w:r>
      <w:r w:rsidRPr="00DB3F30">
        <w:rPr>
          <w:rFonts w:ascii="Book Antiqua" w:hAnsi="Book Antiqua"/>
          <w:sz w:val="23"/>
          <w:szCs w:val="23"/>
        </w:rPr>
        <w:t xml:space="preserve">mezőgazdasági őstermelői igazolvány és annak betétlapja, gazdasági társaság esetén a társaságot bejegyző cégbírósági végzés/módosítás, </w:t>
      </w:r>
      <w:r w:rsidR="000B39DA" w:rsidRPr="00DB3F30">
        <w:rPr>
          <w:rFonts w:ascii="Book Antiqua" w:hAnsi="Book Antiqua"/>
          <w:sz w:val="23"/>
          <w:szCs w:val="23"/>
        </w:rPr>
        <w:t xml:space="preserve">és társasági szerződés (alapító okirat), </w:t>
      </w:r>
      <w:r w:rsidRPr="00DB3F30">
        <w:rPr>
          <w:rFonts w:ascii="Book Antiqua" w:hAnsi="Book Antiqua"/>
          <w:sz w:val="23"/>
          <w:szCs w:val="23"/>
        </w:rPr>
        <w:t xml:space="preserve">vállalkozói bankszámla/lakossági folyószámla szerződés, </w:t>
      </w:r>
      <w:r w:rsidR="003C2093" w:rsidRPr="00DB3F30">
        <w:rPr>
          <w:rFonts w:ascii="Book Antiqua" w:hAnsi="Book Antiqua"/>
          <w:sz w:val="23"/>
          <w:szCs w:val="23"/>
        </w:rPr>
        <w:t xml:space="preserve">a fenntartási kötelezettség teljes idejére vonatkozó </w:t>
      </w:r>
      <w:r w:rsidR="004B06A3" w:rsidRPr="00DB3F30">
        <w:rPr>
          <w:rFonts w:ascii="Book Antiqua" w:hAnsi="Book Antiqua"/>
          <w:sz w:val="23"/>
          <w:szCs w:val="23"/>
        </w:rPr>
        <w:t>bérleti szerződés</w:t>
      </w:r>
      <w:r w:rsidR="00BD5049" w:rsidRPr="00DB3F30">
        <w:rPr>
          <w:rFonts w:ascii="Book Antiqua" w:hAnsi="Book Antiqua"/>
          <w:sz w:val="23"/>
          <w:szCs w:val="23"/>
        </w:rPr>
        <w:t>,</w:t>
      </w:r>
      <w:r w:rsidRPr="00DB3F30">
        <w:rPr>
          <w:rFonts w:ascii="Book Antiqua" w:hAnsi="Book Antiqua"/>
          <w:sz w:val="23"/>
          <w:szCs w:val="23"/>
        </w:rPr>
        <w:t xml:space="preserve"> stb.)</w:t>
      </w:r>
    </w:p>
    <w:p w:rsidR="00734A0C" w:rsidRPr="00DB3F30" w:rsidRDefault="00CD3CA4" w:rsidP="00253443">
      <w:pPr>
        <w:pStyle w:val="Felsorols2-12"/>
        <w:numPr>
          <w:ilvl w:val="0"/>
          <w:numId w:val="1"/>
        </w:numPr>
        <w:rPr>
          <w:rFonts w:ascii="Book Antiqua" w:hAnsi="Book Antiqua"/>
          <w:strike/>
          <w:sz w:val="23"/>
          <w:szCs w:val="23"/>
        </w:rPr>
      </w:pPr>
      <w:r w:rsidRPr="00DB3F30">
        <w:rPr>
          <w:rFonts w:ascii="Book Antiqua" w:hAnsi="Book Antiqua"/>
          <w:sz w:val="23"/>
          <w:szCs w:val="23"/>
        </w:rPr>
        <w:t>egyéni vállalkozások</w:t>
      </w:r>
      <w:r w:rsidR="000B39DA" w:rsidRPr="00DB3F30">
        <w:rPr>
          <w:rFonts w:ascii="Book Antiqua" w:hAnsi="Book Antiqua"/>
          <w:sz w:val="23"/>
          <w:szCs w:val="23"/>
        </w:rPr>
        <w:t xml:space="preserve"> és őstermelők</w:t>
      </w:r>
      <w:r w:rsidRPr="00DB3F30">
        <w:rPr>
          <w:rFonts w:ascii="Book Antiqua" w:hAnsi="Book Antiqua"/>
          <w:sz w:val="23"/>
          <w:szCs w:val="23"/>
        </w:rPr>
        <w:t xml:space="preserve"> esetében, valamint új társas vállalkozás létrehozása esetén a</w:t>
      </w:r>
      <w:r w:rsidR="00CD0D98" w:rsidRPr="00DB3F30">
        <w:rPr>
          <w:rFonts w:ascii="Book Antiqua" w:hAnsi="Book Antiqua"/>
          <w:sz w:val="23"/>
          <w:szCs w:val="23"/>
        </w:rPr>
        <w:t xml:space="preserve"> </w:t>
      </w:r>
      <w:proofErr w:type="spellStart"/>
      <w:r w:rsidR="00CD0D98" w:rsidRPr="00DB3F30">
        <w:rPr>
          <w:rFonts w:ascii="Book Antiqua" w:hAnsi="Book Antiqua"/>
          <w:sz w:val="23"/>
          <w:szCs w:val="23"/>
        </w:rPr>
        <w:t>NAV-h</w:t>
      </w:r>
      <w:r w:rsidRPr="00DB3F30">
        <w:rPr>
          <w:rFonts w:ascii="Book Antiqua" w:hAnsi="Book Antiqua"/>
          <w:sz w:val="23"/>
          <w:szCs w:val="23"/>
        </w:rPr>
        <w:t>oz</w:t>
      </w:r>
      <w:proofErr w:type="spellEnd"/>
      <w:r w:rsidRPr="00DB3F30">
        <w:rPr>
          <w:rFonts w:ascii="Book Antiqua" w:hAnsi="Book Antiqua"/>
          <w:sz w:val="23"/>
          <w:szCs w:val="23"/>
        </w:rPr>
        <w:t xml:space="preserve"> való bejelentkezésről szóló “ADATBEJELENTŐ LAP” </w:t>
      </w:r>
      <w:r w:rsidR="00142E16" w:rsidRPr="00DB3F30">
        <w:rPr>
          <w:rFonts w:ascii="Book Antiqua" w:hAnsi="Book Antiqua"/>
          <w:sz w:val="23"/>
          <w:szCs w:val="23"/>
        </w:rPr>
        <w:t>NAV</w:t>
      </w:r>
      <w:r w:rsidRPr="00DB3F30">
        <w:rPr>
          <w:rFonts w:ascii="Book Antiqua" w:hAnsi="Book Antiqua"/>
          <w:sz w:val="23"/>
          <w:szCs w:val="23"/>
        </w:rPr>
        <w:t xml:space="preserve"> által leigazolt példányát</w:t>
      </w:r>
      <w:r w:rsidR="000B39DA" w:rsidRPr="00DB3F30">
        <w:rPr>
          <w:rFonts w:ascii="Book Antiqua" w:hAnsi="Book Antiqua"/>
          <w:sz w:val="23"/>
          <w:szCs w:val="23"/>
        </w:rPr>
        <w:t xml:space="preserve"> vagy </w:t>
      </w:r>
      <w:r w:rsidR="00DF1868" w:rsidRPr="00DB3F30">
        <w:rPr>
          <w:rFonts w:ascii="Book Antiqua" w:hAnsi="Book Antiqua"/>
          <w:sz w:val="23"/>
          <w:szCs w:val="23"/>
        </w:rPr>
        <w:t>az „ADÓBEJELENTŐ LAP”</w:t>
      </w:r>
      <w:proofErr w:type="spellStart"/>
      <w:r w:rsidR="00DF1868" w:rsidRPr="00DB3F30">
        <w:rPr>
          <w:rFonts w:ascii="Book Antiqua" w:hAnsi="Book Antiqua"/>
          <w:sz w:val="23"/>
          <w:szCs w:val="23"/>
        </w:rPr>
        <w:t>-ot</w:t>
      </w:r>
      <w:proofErr w:type="spellEnd"/>
      <w:r w:rsidR="00DF1868" w:rsidRPr="00DB3F30">
        <w:rPr>
          <w:rFonts w:ascii="Book Antiqua" w:hAnsi="Book Antiqua"/>
          <w:sz w:val="23"/>
          <w:szCs w:val="23"/>
        </w:rPr>
        <w:t xml:space="preserve"> és az </w:t>
      </w:r>
      <w:r w:rsidR="000B39DA" w:rsidRPr="00DB3F30">
        <w:rPr>
          <w:rFonts w:ascii="Book Antiqua" w:hAnsi="Book Antiqua"/>
          <w:sz w:val="23"/>
          <w:szCs w:val="23"/>
        </w:rPr>
        <w:t xml:space="preserve">elektronikus elfogadó </w:t>
      </w:r>
      <w:proofErr w:type="spellStart"/>
      <w:r w:rsidR="000B39DA" w:rsidRPr="00DB3F30">
        <w:rPr>
          <w:rFonts w:ascii="Book Antiqua" w:hAnsi="Book Antiqua"/>
          <w:sz w:val="23"/>
          <w:szCs w:val="23"/>
        </w:rPr>
        <w:t>eBEV</w:t>
      </w:r>
      <w:proofErr w:type="spellEnd"/>
      <w:r w:rsidR="000B39DA" w:rsidRPr="00DB3F30">
        <w:rPr>
          <w:rFonts w:ascii="Book Antiqua" w:hAnsi="Book Antiqua"/>
          <w:sz w:val="23"/>
          <w:szCs w:val="23"/>
        </w:rPr>
        <w:t xml:space="preserve"> nyugt</w:t>
      </w:r>
      <w:r w:rsidR="00DF1868" w:rsidRPr="00DB3F30">
        <w:rPr>
          <w:rFonts w:ascii="Book Antiqua" w:hAnsi="Book Antiqua"/>
          <w:sz w:val="23"/>
          <w:szCs w:val="23"/>
        </w:rPr>
        <w:t>át</w:t>
      </w:r>
      <w:r w:rsidR="000A5567" w:rsidRPr="00DB3F30">
        <w:rPr>
          <w:rFonts w:ascii="Book Antiqua" w:hAnsi="Book Antiqua"/>
          <w:sz w:val="23"/>
          <w:szCs w:val="23"/>
        </w:rPr>
        <w:t xml:space="preserve"> kell csatolni</w:t>
      </w:r>
      <w:r w:rsidR="000B39DA" w:rsidRPr="00DB3F30">
        <w:rPr>
          <w:rFonts w:ascii="Book Antiqua" w:hAnsi="Book Antiqua"/>
          <w:sz w:val="23"/>
          <w:szCs w:val="23"/>
        </w:rPr>
        <w:t>.</w:t>
      </w:r>
    </w:p>
    <w:p w:rsidR="002D0373" w:rsidRPr="00DB3F30" w:rsidRDefault="002B70AB" w:rsidP="004B06A3">
      <w:pPr>
        <w:numPr>
          <w:ilvl w:val="0"/>
          <w:numId w:val="1"/>
        </w:numPr>
        <w:tabs>
          <w:tab w:val="num" w:pos="924"/>
        </w:tabs>
        <w:jc w:val="both"/>
        <w:rPr>
          <w:rFonts w:ascii="Book Antiqua" w:hAnsi="Book Antiqua"/>
          <w:sz w:val="23"/>
          <w:szCs w:val="23"/>
        </w:rPr>
      </w:pPr>
      <w:proofErr w:type="gramStart"/>
      <w:r w:rsidRPr="00DB3F30">
        <w:rPr>
          <w:rFonts w:ascii="Book Antiqua" w:hAnsi="Book Antiqua"/>
          <w:sz w:val="23"/>
          <w:szCs w:val="23"/>
        </w:rPr>
        <w:t>anyagi b</w:t>
      </w:r>
      <w:r w:rsidR="002D0373" w:rsidRPr="00DB3F30">
        <w:rPr>
          <w:rFonts w:ascii="Book Antiqua" w:hAnsi="Book Antiqua"/>
          <w:sz w:val="23"/>
          <w:szCs w:val="23"/>
        </w:rPr>
        <w:t xml:space="preserve">iztosíték bemutatása, amely lehet a kedvezményezett valamennyi </w:t>
      </w:r>
      <w:r w:rsidR="002D0373" w:rsidRPr="00DB3F30">
        <w:rPr>
          <w:rFonts w:ascii="Book Antiqua" w:hAnsi="Book Antiqua"/>
          <w:sz w:val="23"/>
          <w:szCs w:val="23"/>
        </w:rPr>
        <w:sym w:font="Symbol" w:char="F02D"/>
      </w:r>
      <w:r w:rsidR="002D0373" w:rsidRPr="00DB3F30">
        <w:rPr>
          <w:rFonts w:ascii="Book Antiqua" w:hAnsi="Book Antiqua"/>
          <w:sz w:val="23"/>
          <w:szCs w:val="23"/>
        </w:rPr>
        <w:t xml:space="preserve"> jogszabály alapján beszedési megbízással megterhelhető </w:t>
      </w:r>
      <w:r w:rsidR="002D0373" w:rsidRPr="00DB3F30">
        <w:rPr>
          <w:rFonts w:ascii="Book Antiqua" w:hAnsi="Book Antiqua"/>
          <w:sz w:val="23"/>
          <w:szCs w:val="23"/>
        </w:rPr>
        <w:sym w:font="Symbol" w:char="F02D"/>
      </w:r>
      <w:r w:rsidR="002D0373" w:rsidRPr="00DB3F30">
        <w:rPr>
          <w:rFonts w:ascii="Book Antiqua" w:hAnsi="Book Antiqua"/>
          <w:sz w:val="23"/>
          <w:szCs w:val="23"/>
        </w:rPr>
        <w:t xml:space="preserve"> fizetési számlájára vonatkozó, </w:t>
      </w:r>
      <w:r w:rsidR="004B06A3" w:rsidRPr="00DB3F30">
        <w:rPr>
          <w:rFonts w:ascii="Book Antiqua" w:hAnsi="Book Antiqua"/>
          <w:sz w:val="23"/>
          <w:szCs w:val="23"/>
        </w:rPr>
        <w:t>a támogató javára szóló beszedési megbízás benyújtására vonatkozó felhatalmazó nyilatkozata a pénzügyi fedezethiány miatt nem teljesíthető fizetési megbízás esetére a követelés legfeljebb harmincöt napra való sorba állítására vonatkozó rendelkezéssel együtt, vagy bármely olyan eszköz, – így különösen zálogjog kikötése, garancia, kezesség, óvadék – amely biztosítja, hogy a támogató a támogatás visszafizetésére vonatkozó igényét maradéktalanul,</w:t>
      </w:r>
      <w:proofErr w:type="gramEnd"/>
      <w:r w:rsidR="004B06A3" w:rsidRPr="00DB3F30">
        <w:rPr>
          <w:rFonts w:ascii="Book Antiqua" w:hAnsi="Book Antiqua"/>
          <w:sz w:val="23"/>
          <w:szCs w:val="23"/>
        </w:rPr>
        <w:t xml:space="preserve"> a lehető legrövidebb időn belül eredményesen tudja érvényesíteni. A biztosítéknak a támogatási jogviszony alapján fennálló kötelezettségek megszűnéséig </w:t>
      </w:r>
      <w:r w:rsidR="00E635FE" w:rsidRPr="00DB3F30">
        <w:rPr>
          <w:rFonts w:ascii="Book Antiqua" w:hAnsi="Book Antiqua"/>
          <w:sz w:val="23"/>
          <w:szCs w:val="23"/>
        </w:rPr>
        <w:t xml:space="preserve">kell </w:t>
      </w:r>
      <w:r w:rsidR="004B06A3" w:rsidRPr="00DB3F30">
        <w:rPr>
          <w:rFonts w:ascii="Book Antiqua" w:hAnsi="Book Antiqua"/>
          <w:sz w:val="23"/>
          <w:szCs w:val="23"/>
        </w:rPr>
        <w:t>rendelkezésre állni</w:t>
      </w:r>
      <w:r w:rsidR="00E635FE" w:rsidRPr="00DB3F30">
        <w:rPr>
          <w:rFonts w:ascii="Book Antiqua" w:hAnsi="Book Antiqua"/>
          <w:sz w:val="23"/>
          <w:szCs w:val="23"/>
        </w:rPr>
        <w:t>a</w:t>
      </w:r>
      <w:r w:rsidR="004B06A3" w:rsidRPr="00DB3F30">
        <w:rPr>
          <w:rFonts w:ascii="Book Antiqua" w:hAnsi="Book Antiqua"/>
          <w:sz w:val="23"/>
          <w:szCs w:val="23"/>
        </w:rPr>
        <w:t>.</w:t>
      </w:r>
    </w:p>
    <w:p w:rsidR="00AF678D" w:rsidRPr="00DB3F30" w:rsidRDefault="00296591" w:rsidP="00253443">
      <w:pPr>
        <w:numPr>
          <w:ilvl w:val="0"/>
          <w:numId w:val="1"/>
        </w:numPr>
        <w:tabs>
          <w:tab w:val="num" w:pos="924"/>
        </w:tabs>
        <w:jc w:val="both"/>
        <w:rPr>
          <w:rFonts w:ascii="Book Antiqua" w:hAnsi="Book Antiqua"/>
          <w:snapToGrid w:val="0"/>
          <w:sz w:val="23"/>
          <w:szCs w:val="23"/>
        </w:rPr>
      </w:pPr>
      <w:r w:rsidRPr="00DB3F30">
        <w:rPr>
          <w:rFonts w:ascii="Book Antiqua" w:hAnsi="Book Antiqua"/>
          <w:snapToGrid w:val="0"/>
          <w:sz w:val="23"/>
          <w:szCs w:val="23"/>
        </w:rPr>
        <w:t>az igényeltnél alacsonyabb összegű</w:t>
      </w:r>
      <w:r w:rsidR="00112006" w:rsidRPr="00DB3F30">
        <w:rPr>
          <w:rFonts w:ascii="Book Antiqua" w:hAnsi="Book Antiqua"/>
          <w:snapToGrid w:val="0"/>
          <w:sz w:val="23"/>
          <w:szCs w:val="23"/>
        </w:rPr>
        <w:t xml:space="preserve"> támogatás</w:t>
      </w:r>
      <w:r w:rsidR="00EA7261" w:rsidRPr="00DB3F30">
        <w:rPr>
          <w:rFonts w:ascii="Book Antiqua" w:hAnsi="Book Antiqua"/>
          <w:snapToGrid w:val="0"/>
          <w:sz w:val="23"/>
          <w:szCs w:val="23"/>
        </w:rPr>
        <w:t xml:space="preserve"> </w:t>
      </w:r>
      <w:r w:rsidRPr="00DB3F30">
        <w:rPr>
          <w:rFonts w:ascii="Book Antiqua" w:hAnsi="Book Antiqua"/>
          <w:snapToGrid w:val="0"/>
          <w:sz w:val="23"/>
          <w:szCs w:val="23"/>
        </w:rPr>
        <w:t>odaítélése vagy a pályázatban megjelölt hitel felvételének, vagy más állami támogatás igénybevételének meghiúsulása esetén - amennyiben a pályázó a beruházást változatlan formában valósítja meg - a hiányzó forrás más formában történő biztosítása</w:t>
      </w:r>
      <w:r w:rsidR="003848C8" w:rsidRPr="00DB3F30">
        <w:rPr>
          <w:rFonts w:ascii="Book Antiqua" w:hAnsi="Book Antiqua"/>
          <w:snapToGrid w:val="0"/>
          <w:sz w:val="23"/>
          <w:szCs w:val="23"/>
        </w:rPr>
        <w:t>.</w:t>
      </w:r>
      <w:r w:rsidR="00AF678D" w:rsidRPr="00DB3F30">
        <w:rPr>
          <w:rFonts w:ascii="Book Antiqua" w:hAnsi="Book Antiqua"/>
          <w:snapToGrid w:val="0"/>
          <w:sz w:val="23"/>
          <w:szCs w:val="23"/>
        </w:rPr>
        <w:t xml:space="preserve"> </w:t>
      </w:r>
    </w:p>
    <w:p w:rsidR="00296591" w:rsidRPr="00DB3F30" w:rsidRDefault="00296591" w:rsidP="00253443">
      <w:pPr>
        <w:numPr>
          <w:ilvl w:val="0"/>
          <w:numId w:val="1"/>
        </w:numPr>
        <w:tabs>
          <w:tab w:val="num" w:pos="924"/>
        </w:tabs>
        <w:jc w:val="both"/>
        <w:rPr>
          <w:rFonts w:ascii="Book Antiqua" w:hAnsi="Book Antiqua"/>
          <w:snapToGrid w:val="0"/>
          <w:sz w:val="23"/>
          <w:szCs w:val="23"/>
        </w:rPr>
      </w:pPr>
      <w:r w:rsidRPr="00DB3F30">
        <w:rPr>
          <w:rFonts w:ascii="Book Antiqua" w:hAnsi="Book Antiqua"/>
          <w:snapToGrid w:val="0"/>
          <w:sz w:val="23"/>
          <w:szCs w:val="23"/>
        </w:rPr>
        <w:t>amennyiben más állami forrásból is támogatást igényelt, de odaítéléséről még nem született döntés, nyilatkozat arról, hogy a támogatási igény elutasítása vagy részbeni megítélése esetén a hiányzó ös</w:t>
      </w:r>
      <w:r w:rsidR="00F775C8" w:rsidRPr="00DB3F30">
        <w:rPr>
          <w:rFonts w:ascii="Book Antiqua" w:hAnsi="Book Antiqua"/>
          <w:snapToGrid w:val="0"/>
          <w:sz w:val="23"/>
          <w:szCs w:val="23"/>
        </w:rPr>
        <w:t>szeget más forrásból biztosítja.</w:t>
      </w:r>
      <w:r w:rsidR="00D80DD2" w:rsidRPr="00DB3F30">
        <w:rPr>
          <w:rFonts w:ascii="Book Antiqua" w:hAnsi="Book Antiqua"/>
          <w:snapToGrid w:val="0"/>
          <w:sz w:val="23"/>
          <w:szCs w:val="23"/>
        </w:rPr>
        <w:t xml:space="preserve"> A pályázó nyilatkozata arról, hogy más állami vagy EU-s forrásból </w:t>
      </w:r>
      <w:r w:rsidR="006D30B1" w:rsidRPr="00DB3F30">
        <w:rPr>
          <w:rFonts w:ascii="Book Antiqua" w:hAnsi="Book Antiqua"/>
          <w:snapToGrid w:val="0"/>
          <w:sz w:val="23"/>
          <w:szCs w:val="23"/>
        </w:rPr>
        <w:t>vállalkozóvá válást elősegítő támogatásban részesült, valamint a már elnyert támogatás összegéről.</w:t>
      </w:r>
    </w:p>
    <w:p w:rsidR="002D0373" w:rsidRPr="00DB3F30" w:rsidRDefault="002B70AB" w:rsidP="002D0373">
      <w:pPr>
        <w:numPr>
          <w:ilvl w:val="0"/>
          <w:numId w:val="1"/>
        </w:numPr>
        <w:tabs>
          <w:tab w:val="num" w:pos="924"/>
        </w:tabs>
        <w:jc w:val="both"/>
        <w:rPr>
          <w:rFonts w:ascii="Book Antiqua" w:hAnsi="Book Antiqua"/>
          <w:snapToGrid w:val="0"/>
          <w:sz w:val="23"/>
          <w:szCs w:val="23"/>
        </w:rPr>
      </w:pPr>
      <w:r w:rsidRPr="00DB3F30">
        <w:rPr>
          <w:rFonts w:ascii="Book Antiqua" w:hAnsi="Book Antiqua"/>
          <w:snapToGrid w:val="0"/>
          <w:sz w:val="23"/>
          <w:szCs w:val="23"/>
        </w:rPr>
        <w:t>a</w:t>
      </w:r>
      <w:r w:rsidR="002D0373" w:rsidRPr="00DB3F30">
        <w:rPr>
          <w:rFonts w:ascii="Book Antiqua" w:hAnsi="Book Antiqua"/>
          <w:snapToGrid w:val="0"/>
          <w:sz w:val="23"/>
          <w:szCs w:val="23"/>
        </w:rPr>
        <w:t xml:space="preserve"> pályázó teljes bizonyító erejű magánokiratba foglalt írásbeli nyilatkozata arról, hogy </w:t>
      </w:r>
      <w:r w:rsidR="00825FBA" w:rsidRPr="00DB3F30">
        <w:rPr>
          <w:rFonts w:ascii="Book Antiqua" w:hAnsi="Book Antiqua"/>
          <w:snapToGrid w:val="0"/>
          <w:sz w:val="23"/>
          <w:szCs w:val="23"/>
        </w:rPr>
        <w:t>jelen</w:t>
      </w:r>
      <w:r w:rsidR="00017363" w:rsidRPr="00DB3F30">
        <w:rPr>
          <w:rFonts w:ascii="Book Antiqua" w:hAnsi="Book Antiqua"/>
          <w:snapToGrid w:val="0"/>
          <w:sz w:val="23"/>
          <w:szCs w:val="23"/>
        </w:rPr>
        <w:t xml:space="preserve"> pályázat benyújtásának napjától kezdődően nincs esedékessé vált és meg nem fizetett </w:t>
      </w:r>
      <w:r w:rsidR="002D0373" w:rsidRPr="00DB3F30">
        <w:rPr>
          <w:rFonts w:ascii="Book Antiqua" w:hAnsi="Book Antiqua"/>
          <w:snapToGrid w:val="0"/>
          <w:sz w:val="23"/>
          <w:szCs w:val="23"/>
        </w:rPr>
        <w:t xml:space="preserve">köztartozása (NAV, Nemzeti Foglalkoztatási Alap), </w:t>
      </w:r>
      <w:r w:rsidR="00017363" w:rsidRPr="00DB3F30">
        <w:rPr>
          <w:rFonts w:ascii="Book Antiqua" w:hAnsi="Book Antiqua"/>
          <w:snapToGrid w:val="0"/>
          <w:sz w:val="23"/>
          <w:szCs w:val="23"/>
        </w:rPr>
        <w:t xml:space="preserve">valamint önkormányzati adóhatóság körébe tartozó adó-, továbbá vám-, illeték-, járuléktartozása, </w:t>
      </w:r>
      <w:r w:rsidR="002D0373" w:rsidRPr="00DB3F30">
        <w:rPr>
          <w:rFonts w:ascii="Book Antiqua" w:hAnsi="Book Antiqua"/>
          <w:snapToGrid w:val="0"/>
          <w:sz w:val="23"/>
          <w:szCs w:val="23"/>
        </w:rPr>
        <w:t>környezetvédelmi, természetvédelmi, vízügyi, munkaügyi és munkavédelmi, vagy egyéb hatósági határozatban előírt teljesítetlen kötelezettsége).</w:t>
      </w:r>
    </w:p>
    <w:p w:rsidR="004B06A3" w:rsidRPr="00DB3F30" w:rsidRDefault="002B70AB" w:rsidP="004B06A3">
      <w:pPr>
        <w:numPr>
          <w:ilvl w:val="0"/>
          <w:numId w:val="1"/>
        </w:numPr>
        <w:jc w:val="both"/>
        <w:rPr>
          <w:rFonts w:ascii="Book Antiqua" w:hAnsi="Book Antiqua"/>
          <w:snapToGrid w:val="0"/>
          <w:sz w:val="23"/>
          <w:szCs w:val="23"/>
        </w:rPr>
      </w:pPr>
      <w:r w:rsidRPr="00DB3F30">
        <w:rPr>
          <w:rFonts w:ascii="Book Antiqua" w:hAnsi="Book Antiqua"/>
          <w:snapToGrid w:val="0"/>
          <w:sz w:val="23"/>
          <w:szCs w:val="23"/>
        </w:rPr>
        <w:t>h</w:t>
      </w:r>
      <w:r w:rsidR="004B06A3" w:rsidRPr="00DB3F30">
        <w:rPr>
          <w:rFonts w:ascii="Book Antiqua" w:hAnsi="Book Antiqua"/>
          <w:snapToGrid w:val="0"/>
          <w:sz w:val="23"/>
          <w:szCs w:val="23"/>
        </w:rPr>
        <w:t>atósági engedély köteles tevékenység folytatása esetén a hatósági engedély bemutatása.</w:t>
      </w:r>
    </w:p>
    <w:p w:rsidR="006D30B1" w:rsidRPr="00DB3F30" w:rsidRDefault="002B70AB" w:rsidP="002D0373">
      <w:pPr>
        <w:numPr>
          <w:ilvl w:val="0"/>
          <w:numId w:val="1"/>
        </w:numPr>
        <w:tabs>
          <w:tab w:val="num" w:pos="924"/>
        </w:tabs>
        <w:jc w:val="both"/>
        <w:rPr>
          <w:rFonts w:ascii="Book Antiqua" w:hAnsi="Book Antiqua"/>
          <w:snapToGrid w:val="0"/>
          <w:sz w:val="23"/>
          <w:szCs w:val="23"/>
        </w:rPr>
      </w:pPr>
      <w:r w:rsidRPr="00DB3F30">
        <w:rPr>
          <w:rFonts w:ascii="Book Antiqua" w:hAnsi="Book Antiqua"/>
          <w:snapToGrid w:val="0"/>
          <w:sz w:val="23"/>
          <w:szCs w:val="23"/>
        </w:rPr>
        <w:t xml:space="preserve">a </w:t>
      </w:r>
      <w:r w:rsidR="006D30B1" w:rsidRPr="00DB3F30">
        <w:rPr>
          <w:rFonts w:ascii="Book Antiqua" w:hAnsi="Book Antiqua"/>
          <w:snapToGrid w:val="0"/>
          <w:sz w:val="23"/>
          <w:szCs w:val="23"/>
        </w:rPr>
        <w:t>pályázó személyes eljárása (a személyes eljárást nem igénylő cselekmények esetében meghatalmazottja is eljárhat).</w:t>
      </w:r>
    </w:p>
    <w:p w:rsidR="004A39AA" w:rsidRPr="00DB3F30" w:rsidRDefault="004A39AA" w:rsidP="00253443">
      <w:pPr>
        <w:pStyle w:val="Cmsorfelh1"/>
        <w:tabs>
          <w:tab w:val="left" w:pos="720"/>
        </w:tabs>
        <w:spacing w:before="0"/>
        <w:ind w:left="289" w:hanging="289"/>
        <w:outlineLvl w:val="0"/>
        <w:rPr>
          <w:rFonts w:ascii="Book Antiqua" w:hAnsi="Book Antiqua"/>
          <w:sz w:val="23"/>
          <w:szCs w:val="23"/>
        </w:rPr>
      </w:pPr>
    </w:p>
    <w:p w:rsidR="002C76D4" w:rsidRPr="00DB3F30" w:rsidRDefault="00425451" w:rsidP="00253443">
      <w:pPr>
        <w:pStyle w:val="Cmsorfelh1"/>
        <w:tabs>
          <w:tab w:val="left" w:pos="720"/>
        </w:tabs>
        <w:spacing w:before="0"/>
        <w:ind w:left="289" w:hanging="289"/>
        <w:outlineLvl w:val="0"/>
        <w:rPr>
          <w:rFonts w:ascii="Book Antiqua" w:hAnsi="Book Antiqua"/>
          <w:sz w:val="23"/>
          <w:szCs w:val="23"/>
          <w:u w:val="single"/>
        </w:rPr>
      </w:pPr>
      <w:r w:rsidRPr="00DB3F30">
        <w:rPr>
          <w:rFonts w:ascii="Book Antiqua" w:hAnsi="Book Antiqua"/>
          <w:sz w:val="23"/>
          <w:szCs w:val="23"/>
          <w:u w:val="single"/>
        </w:rPr>
        <w:t>V</w:t>
      </w:r>
      <w:r w:rsidR="001C5EAF" w:rsidRPr="00DB3F30">
        <w:rPr>
          <w:rFonts w:ascii="Book Antiqua" w:hAnsi="Book Antiqua"/>
          <w:sz w:val="23"/>
          <w:szCs w:val="23"/>
          <w:u w:val="single"/>
        </w:rPr>
        <w:t>I</w:t>
      </w:r>
      <w:r w:rsidRPr="00DB3F30">
        <w:rPr>
          <w:rFonts w:ascii="Book Antiqua" w:hAnsi="Book Antiqua"/>
          <w:sz w:val="23"/>
          <w:szCs w:val="23"/>
          <w:u w:val="single"/>
        </w:rPr>
        <w:t>.</w:t>
      </w:r>
      <w:r w:rsidR="002C76D4" w:rsidRPr="00DB3F30">
        <w:rPr>
          <w:rFonts w:ascii="Book Antiqua" w:hAnsi="Book Antiqua"/>
          <w:sz w:val="23"/>
          <w:szCs w:val="23"/>
          <w:u w:val="single"/>
        </w:rPr>
        <w:t xml:space="preserve"> </w:t>
      </w:r>
      <w:proofErr w:type="gramStart"/>
      <w:r w:rsidR="002C76D4" w:rsidRPr="00DB3F30">
        <w:rPr>
          <w:rFonts w:ascii="Book Antiqua" w:hAnsi="Book Antiqua"/>
          <w:sz w:val="23"/>
          <w:szCs w:val="23"/>
          <w:u w:val="single"/>
        </w:rPr>
        <w:t>A</w:t>
      </w:r>
      <w:proofErr w:type="gramEnd"/>
      <w:r w:rsidR="002C76D4" w:rsidRPr="00DB3F30">
        <w:rPr>
          <w:rFonts w:ascii="Book Antiqua" w:hAnsi="Book Antiqua"/>
          <w:sz w:val="23"/>
          <w:szCs w:val="23"/>
          <w:u w:val="single"/>
        </w:rPr>
        <w:t xml:space="preserve"> támogatás folyósítása</w:t>
      </w:r>
    </w:p>
    <w:p w:rsidR="003C1C18" w:rsidRPr="00DB3F30" w:rsidRDefault="003C1C18" w:rsidP="00253443">
      <w:pPr>
        <w:pStyle w:val="Cmsorfelh1"/>
        <w:tabs>
          <w:tab w:val="left" w:pos="720"/>
        </w:tabs>
        <w:spacing w:before="0"/>
        <w:ind w:left="289" w:hanging="289"/>
        <w:rPr>
          <w:rFonts w:ascii="Book Antiqua" w:hAnsi="Book Antiqua"/>
          <w:sz w:val="23"/>
          <w:szCs w:val="23"/>
        </w:rPr>
      </w:pPr>
    </w:p>
    <w:p w:rsidR="002C76D4" w:rsidRPr="00DB3F30" w:rsidRDefault="00C07469" w:rsidP="00253443">
      <w:pPr>
        <w:widowControl w:val="0"/>
        <w:tabs>
          <w:tab w:val="left" w:pos="720"/>
        </w:tabs>
        <w:jc w:val="both"/>
        <w:rPr>
          <w:rFonts w:ascii="Book Antiqua" w:hAnsi="Book Antiqua"/>
          <w:snapToGrid w:val="0"/>
          <w:sz w:val="23"/>
          <w:szCs w:val="23"/>
        </w:rPr>
      </w:pPr>
      <w:r w:rsidRPr="00DB3F30">
        <w:rPr>
          <w:rFonts w:ascii="Book Antiqua" w:hAnsi="Book Antiqua"/>
          <w:snapToGrid w:val="0"/>
          <w:sz w:val="23"/>
          <w:szCs w:val="23"/>
        </w:rPr>
        <w:t xml:space="preserve">A támogatás a </w:t>
      </w:r>
      <w:r w:rsidR="008D4D92" w:rsidRPr="00DB3F30">
        <w:rPr>
          <w:rFonts w:ascii="Book Antiqua" w:hAnsi="Book Antiqua"/>
          <w:snapToGrid w:val="0"/>
          <w:sz w:val="23"/>
          <w:szCs w:val="23"/>
        </w:rPr>
        <w:t xml:space="preserve">Kormányhivatallal </w:t>
      </w:r>
      <w:r w:rsidR="002C76D4" w:rsidRPr="00DB3F30">
        <w:rPr>
          <w:rFonts w:ascii="Book Antiqua" w:hAnsi="Book Antiqua"/>
          <w:snapToGrid w:val="0"/>
          <w:sz w:val="23"/>
          <w:szCs w:val="23"/>
        </w:rPr>
        <w:t>kötött hatósági szerződés aláírása után az alábbiak szerint kerül folyósításra:</w:t>
      </w:r>
    </w:p>
    <w:p w:rsidR="00E32F17" w:rsidRPr="00DB3F30" w:rsidRDefault="009B4AC9" w:rsidP="00253443">
      <w:pPr>
        <w:jc w:val="both"/>
        <w:rPr>
          <w:rFonts w:ascii="Book Antiqua" w:hAnsi="Book Antiqua"/>
          <w:sz w:val="23"/>
          <w:szCs w:val="23"/>
        </w:rPr>
      </w:pPr>
      <w:r w:rsidRPr="00DB3F30">
        <w:rPr>
          <w:rFonts w:ascii="Book Antiqua" w:hAnsi="Book Antiqua"/>
          <w:sz w:val="23"/>
          <w:szCs w:val="23"/>
        </w:rPr>
        <w:t>A Támogatott</w:t>
      </w:r>
      <w:r w:rsidR="0096702E" w:rsidRPr="00DB3F30">
        <w:rPr>
          <w:rFonts w:ascii="Book Antiqua" w:hAnsi="Book Antiqua"/>
          <w:sz w:val="23"/>
          <w:szCs w:val="23"/>
        </w:rPr>
        <w:t xml:space="preserve"> a támogatást a pályázathoz csatolt </w:t>
      </w:r>
      <w:r w:rsidR="00CC7A1E" w:rsidRPr="00DB3F30">
        <w:rPr>
          <w:rFonts w:ascii="Book Antiqua" w:hAnsi="Book Antiqua"/>
          <w:sz w:val="23"/>
          <w:szCs w:val="23"/>
        </w:rPr>
        <w:t xml:space="preserve">üzleti tervvel </w:t>
      </w:r>
      <w:r w:rsidR="0096702E" w:rsidRPr="00DB3F30">
        <w:rPr>
          <w:rFonts w:ascii="Book Antiqua" w:hAnsi="Book Antiqua"/>
          <w:sz w:val="23"/>
          <w:szCs w:val="23"/>
        </w:rPr>
        <w:t>és a hatósági szerződéssel ö</w:t>
      </w:r>
      <w:r w:rsidR="007C5501" w:rsidRPr="00DB3F30">
        <w:rPr>
          <w:rFonts w:ascii="Book Antiqua" w:hAnsi="Book Antiqua"/>
          <w:sz w:val="23"/>
          <w:szCs w:val="23"/>
        </w:rPr>
        <w:t xml:space="preserve">sszhangban álló, a </w:t>
      </w:r>
      <w:r w:rsidRPr="00DB3F30">
        <w:rPr>
          <w:rFonts w:ascii="Book Antiqua" w:hAnsi="Book Antiqua"/>
          <w:sz w:val="23"/>
          <w:szCs w:val="23"/>
        </w:rPr>
        <w:t>Támogatott</w:t>
      </w:r>
      <w:r w:rsidR="002D547D" w:rsidRPr="00DB3F30">
        <w:rPr>
          <w:rFonts w:ascii="Book Antiqua" w:hAnsi="Book Antiqua"/>
          <w:sz w:val="23"/>
          <w:szCs w:val="23"/>
        </w:rPr>
        <w:t xml:space="preserve"> nevére és címére szóló és a </w:t>
      </w:r>
      <w:r w:rsidR="002D547D" w:rsidRPr="00DB3F30">
        <w:rPr>
          <w:rFonts w:ascii="Book Antiqua" w:hAnsi="Book Antiqua"/>
          <w:b/>
          <w:sz w:val="23"/>
          <w:szCs w:val="23"/>
        </w:rPr>
        <w:t>támogatásról szóló döntést követő</w:t>
      </w:r>
      <w:r w:rsidR="002D547D" w:rsidRPr="00DB3F30">
        <w:rPr>
          <w:rFonts w:ascii="Book Antiqua" w:hAnsi="Book Antiqua"/>
          <w:sz w:val="23"/>
          <w:szCs w:val="23"/>
        </w:rPr>
        <w:t xml:space="preserve"> </w:t>
      </w:r>
      <w:r w:rsidR="00C3650B" w:rsidRPr="00DB3F30">
        <w:rPr>
          <w:rFonts w:ascii="Book Antiqua" w:hAnsi="Book Antiqua"/>
          <w:b/>
          <w:sz w:val="23"/>
          <w:szCs w:val="23"/>
        </w:rPr>
        <w:t>naptól</w:t>
      </w:r>
      <w:r w:rsidR="00C3650B" w:rsidRPr="00DB3F30">
        <w:rPr>
          <w:rFonts w:ascii="Book Antiqua" w:hAnsi="Book Antiqua"/>
          <w:sz w:val="23"/>
          <w:szCs w:val="23"/>
        </w:rPr>
        <w:t xml:space="preserve"> </w:t>
      </w:r>
      <w:r w:rsidR="0096702E" w:rsidRPr="00DB3F30">
        <w:rPr>
          <w:rFonts w:ascii="Book Antiqua" w:hAnsi="Book Antiqua"/>
          <w:sz w:val="23"/>
          <w:szCs w:val="23"/>
        </w:rPr>
        <w:t>teljesített kifizetéseket igazoló</w:t>
      </w:r>
      <w:r w:rsidR="00AD140F" w:rsidRPr="00DB3F30">
        <w:rPr>
          <w:rFonts w:ascii="Book Antiqua" w:hAnsi="Book Antiqua"/>
          <w:sz w:val="23"/>
          <w:szCs w:val="23"/>
        </w:rPr>
        <w:t>, záradékolt</w:t>
      </w:r>
      <w:r w:rsidR="0096702E" w:rsidRPr="00DB3F30">
        <w:rPr>
          <w:rFonts w:ascii="Book Antiqua" w:hAnsi="Book Antiqua"/>
          <w:sz w:val="23"/>
          <w:szCs w:val="23"/>
        </w:rPr>
        <w:t xml:space="preserve"> költségszámlák eredeti példányai</w:t>
      </w:r>
      <w:r w:rsidR="00AD140F" w:rsidRPr="00DB3F30">
        <w:rPr>
          <w:rFonts w:ascii="Book Antiqua" w:hAnsi="Book Antiqua"/>
          <w:sz w:val="23"/>
          <w:szCs w:val="23"/>
        </w:rPr>
        <w:t>, valamint azok Támogatott által hitelesített másolatainak</w:t>
      </w:r>
      <w:r w:rsidR="0096702E" w:rsidRPr="00DB3F30">
        <w:rPr>
          <w:rFonts w:ascii="Book Antiqua" w:hAnsi="Book Antiqua"/>
          <w:sz w:val="23"/>
          <w:szCs w:val="23"/>
        </w:rPr>
        <w:t xml:space="preserve"> csatolásával, a kifizetéseket igazoló</w:t>
      </w:r>
      <w:r w:rsidRPr="00DB3F30">
        <w:rPr>
          <w:rFonts w:ascii="Book Antiqua" w:hAnsi="Book Antiqua"/>
          <w:sz w:val="23"/>
          <w:szCs w:val="23"/>
        </w:rPr>
        <w:t xml:space="preserve"> dokumentumok</w:t>
      </w:r>
      <w:r w:rsidR="00DA1979" w:rsidRPr="00DB3F30">
        <w:rPr>
          <w:rFonts w:ascii="Book Antiqua" w:hAnsi="Book Antiqua"/>
          <w:sz w:val="23"/>
          <w:szCs w:val="23"/>
        </w:rPr>
        <w:t xml:space="preserve">, </w:t>
      </w:r>
      <w:r w:rsidRPr="00DB3F30">
        <w:rPr>
          <w:rFonts w:ascii="Book Antiqua" w:hAnsi="Book Antiqua"/>
          <w:sz w:val="23"/>
          <w:szCs w:val="23"/>
        </w:rPr>
        <w:t>valamint rövid szakmai beszámoló</w:t>
      </w:r>
      <w:r w:rsidR="002B6CC7" w:rsidRPr="00DB3F30">
        <w:rPr>
          <w:rFonts w:ascii="Book Antiqua" w:hAnsi="Book Antiqua"/>
          <w:sz w:val="23"/>
          <w:szCs w:val="23"/>
        </w:rPr>
        <w:t xml:space="preserve"> alapján</w:t>
      </w:r>
      <w:r w:rsidR="005B2BEB" w:rsidRPr="00DB3F30">
        <w:rPr>
          <w:rFonts w:ascii="Book Antiqua" w:hAnsi="Book Antiqua"/>
          <w:sz w:val="23"/>
          <w:szCs w:val="23"/>
        </w:rPr>
        <w:t xml:space="preserve"> </w:t>
      </w:r>
      <w:r w:rsidR="0082492C" w:rsidRPr="00DB3F30">
        <w:rPr>
          <w:rFonts w:ascii="Book Antiqua" w:hAnsi="Book Antiqua"/>
          <w:sz w:val="23"/>
          <w:szCs w:val="23"/>
        </w:rPr>
        <w:t>utólag</w:t>
      </w:r>
      <w:r w:rsidR="002B6CC7" w:rsidRPr="00DB3F30">
        <w:rPr>
          <w:rFonts w:ascii="Book Antiqua" w:hAnsi="Book Antiqua"/>
          <w:sz w:val="23"/>
          <w:szCs w:val="23"/>
        </w:rPr>
        <w:t xml:space="preserve">, </w:t>
      </w:r>
      <w:r w:rsidR="009006DD" w:rsidRPr="00DB3F30">
        <w:rPr>
          <w:rFonts w:ascii="Book Antiqua" w:hAnsi="Book Antiqua"/>
          <w:sz w:val="23"/>
          <w:szCs w:val="23"/>
        </w:rPr>
        <w:t>teljesítésarányosan</w:t>
      </w:r>
      <w:r w:rsidR="002B6CC7" w:rsidRPr="00DB3F30">
        <w:rPr>
          <w:rFonts w:ascii="Book Antiqua" w:hAnsi="Book Antiqua"/>
          <w:sz w:val="23"/>
          <w:szCs w:val="23"/>
        </w:rPr>
        <w:t xml:space="preserve"> </w:t>
      </w:r>
      <w:r w:rsidR="0096702E" w:rsidRPr="00DB3F30">
        <w:rPr>
          <w:rFonts w:ascii="Book Antiqua" w:hAnsi="Book Antiqua"/>
          <w:sz w:val="23"/>
          <w:szCs w:val="23"/>
        </w:rPr>
        <w:t>veheti igénybe</w:t>
      </w:r>
      <w:r w:rsidR="009F2D48" w:rsidRPr="00DB3F30">
        <w:rPr>
          <w:rFonts w:ascii="Book Antiqua" w:hAnsi="Book Antiqua"/>
          <w:sz w:val="23"/>
          <w:szCs w:val="23"/>
        </w:rPr>
        <w:t xml:space="preserve">. </w:t>
      </w:r>
      <w:r w:rsidRPr="00DB3F30">
        <w:rPr>
          <w:rFonts w:ascii="Book Antiqua" w:hAnsi="Book Antiqua"/>
          <w:sz w:val="23"/>
          <w:szCs w:val="23"/>
        </w:rPr>
        <w:t xml:space="preserve">A Támogatottnak az eredeti  számlára rá kell vezetnie az alábbi </w:t>
      </w:r>
      <w:proofErr w:type="gramStart"/>
      <w:r w:rsidRPr="00DB3F30">
        <w:rPr>
          <w:rFonts w:ascii="Book Antiqua" w:hAnsi="Book Antiqua"/>
          <w:sz w:val="23"/>
          <w:szCs w:val="23"/>
        </w:rPr>
        <w:t>záradék szövegezést</w:t>
      </w:r>
      <w:proofErr w:type="gramEnd"/>
      <w:r w:rsidRPr="00DB3F30">
        <w:rPr>
          <w:rFonts w:ascii="Book Antiqua" w:hAnsi="Book Antiqua"/>
          <w:sz w:val="23"/>
          <w:szCs w:val="23"/>
        </w:rPr>
        <w:t xml:space="preserve">: „A Nemzeti Foglalkoztatási Alap terhére elszámolva ….. számú hatósági szerződés alapján.” </w:t>
      </w:r>
      <w:r w:rsidR="00982608" w:rsidRPr="00DB3F30">
        <w:rPr>
          <w:rFonts w:ascii="Book Antiqua" w:hAnsi="Book Antiqua"/>
          <w:sz w:val="23"/>
          <w:szCs w:val="23"/>
        </w:rPr>
        <w:t>A benyújtott</w:t>
      </w:r>
      <w:r w:rsidRPr="00DB3F30">
        <w:rPr>
          <w:rFonts w:ascii="Book Antiqua" w:hAnsi="Book Antiqua"/>
          <w:sz w:val="23"/>
          <w:szCs w:val="23"/>
        </w:rPr>
        <w:t>, záradékolt</w:t>
      </w:r>
      <w:r w:rsidR="00982608" w:rsidRPr="00DB3F30">
        <w:rPr>
          <w:rFonts w:ascii="Book Antiqua" w:hAnsi="Book Antiqua"/>
          <w:sz w:val="23"/>
          <w:szCs w:val="23"/>
        </w:rPr>
        <w:t xml:space="preserve"> számlákon (egyéb a kifizetéseket alátámasztó bizonylatokon) szereplő legkisebb </w:t>
      </w:r>
      <w:r w:rsidR="00F80BE5" w:rsidRPr="00DB3F30">
        <w:rPr>
          <w:rFonts w:ascii="Book Antiqua" w:hAnsi="Book Antiqua"/>
          <w:sz w:val="23"/>
          <w:szCs w:val="23"/>
        </w:rPr>
        <w:t>vég</w:t>
      </w:r>
      <w:r w:rsidR="00982608" w:rsidRPr="00DB3F30">
        <w:rPr>
          <w:rFonts w:ascii="Book Antiqua" w:hAnsi="Book Antiqua"/>
          <w:sz w:val="23"/>
          <w:szCs w:val="23"/>
        </w:rPr>
        <w:t>összeg bruttó 50 000</w:t>
      </w:r>
      <w:r w:rsidR="00DF1868" w:rsidRPr="00DB3F30">
        <w:rPr>
          <w:rFonts w:ascii="Book Antiqua" w:hAnsi="Book Antiqua"/>
          <w:sz w:val="23"/>
          <w:szCs w:val="23"/>
        </w:rPr>
        <w:t>,</w:t>
      </w:r>
      <w:r w:rsidR="00982608" w:rsidRPr="00DB3F30">
        <w:rPr>
          <w:rFonts w:ascii="Book Antiqua" w:hAnsi="Book Antiqua"/>
          <w:sz w:val="23"/>
          <w:szCs w:val="23"/>
        </w:rPr>
        <w:t>-</w:t>
      </w:r>
      <w:r w:rsidR="00142E16" w:rsidRPr="00DB3F30">
        <w:rPr>
          <w:rFonts w:ascii="Book Antiqua" w:hAnsi="Book Antiqua"/>
          <w:sz w:val="23"/>
          <w:szCs w:val="23"/>
        </w:rPr>
        <w:t xml:space="preserve"> </w:t>
      </w:r>
      <w:r w:rsidR="00982608" w:rsidRPr="00DB3F30">
        <w:rPr>
          <w:rFonts w:ascii="Book Antiqua" w:hAnsi="Book Antiqua"/>
          <w:sz w:val="23"/>
          <w:szCs w:val="23"/>
        </w:rPr>
        <w:t>Ft-nál nem lehet kevesebb.</w:t>
      </w:r>
      <w:r w:rsidR="004A39AA" w:rsidRPr="00DB3F30">
        <w:rPr>
          <w:rFonts w:ascii="Book Antiqua" w:hAnsi="Book Antiqua"/>
          <w:sz w:val="23"/>
          <w:szCs w:val="23"/>
        </w:rPr>
        <w:t xml:space="preserve"> </w:t>
      </w:r>
      <w:r w:rsidR="00E32F17" w:rsidRPr="00DB3F30">
        <w:rPr>
          <w:rFonts w:ascii="Book Antiqua" w:hAnsi="Book Antiqua"/>
          <w:sz w:val="23"/>
          <w:szCs w:val="23"/>
          <w:u w:val="single"/>
        </w:rPr>
        <w:t>A pályázat alapján megvalósított beruházáshoz kapcsolódóan az elszámolás során csak átutalásos számla fogadható el, melyet a támogatott vállalkozás a hatósági szerződésben megadott bankszámlájáról átutalással teljesíthet.</w:t>
      </w:r>
      <w:r w:rsidR="00E32F17" w:rsidRPr="00DB3F30">
        <w:rPr>
          <w:rFonts w:ascii="Book Antiqua" w:hAnsi="Book Antiqua"/>
          <w:sz w:val="23"/>
          <w:szCs w:val="23"/>
        </w:rPr>
        <w:t xml:space="preserve"> </w:t>
      </w:r>
    </w:p>
    <w:p w:rsidR="007F47F9" w:rsidRPr="00DB3F30" w:rsidRDefault="007F47F9" w:rsidP="00253443">
      <w:pPr>
        <w:jc w:val="both"/>
        <w:rPr>
          <w:rFonts w:ascii="Book Antiqua" w:hAnsi="Book Antiqua"/>
          <w:sz w:val="23"/>
          <w:szCs w:val="23"/>
        </w:rPr>
      </w:pPr>
    </w:p>
    <w:p w:rsidR="009B4AC9" w:rsidRPr="00DB3F30" w:rsidRDefault="009B4AC9" w:rsidP="009B4AC9">
      <w:pPr>
        <w:jc w:val="both"/>
        <w:rPr>
          <w:rFonts w:ascii="Book Antiqua" w:hAnsi="Book Antiqua"/>
          <w:sz w:val="23"/>
          <w:szCs w:val="23"/>
        </w:rPr>
      </w:pPr>
      <w:r w:rsidRPr="00DB3F30">
        <w:rPr>
          <w:rFonts w:ascii="Book Antiqua" w:hAnsi="Book Antiqua"/>
          <w:sz w:val="23"/>
          <w:szCs w:val="23"/>
        </w:rPr>
        <w:t xml:space="preserve">Elektronikus számla elszámolására az alábbiak figyelembevételével kerülhet sor: </w:t>
      </w:r>
    </w:p>
    <w:p w:rsidR="009B4AC9" w:rsidRPr="00DB3F30" w:rsidRDefault="009B4AC9" w:rsidP="009B4AC9">
      <w:pPr>
        <w:jc w:val="both"/>
        <w:rPr>
          <w:rFonts w:ascii="Book Antiqua" w:hAnsi="Book Antiqua"/>
          <w:sz w:val="23"/>
          <w:szCs w:val="23"/>
        </w:rPr>
      </w:pPr>
    </w:p>
    <w:p w:rsidR="009B4AC9" w:rsidRPr="00DB3F30" w:rsidRDefault="009B4AC9" w:rsidP="009B4AC9">
      <w:pPr>
        <w:jc w:val="both"/>
        <w:rPr>
          <w:rFonts w:ascii="Book Antiqua" w:hAnsi="Book Antiqua"/>
          <w:sz w:val="23"/>
          <w:szCs w:val="23"/>
        </w:rPr>
      </w:pPr>
      <w:r w:rsidRPr="00DB3F30">
        <w:rPr>
          <w:rFonts w:ascii="Book Antiqua" w:hAnsi="Book Antiqua"/>
          <w:sz w:val="23"/>
          <w:szCs w:val="23"/>
        </w:rPr>
        <w:t>Az eredeti számlákat a „</w:t>
      </w:r>
      <w:proofErr w:type="gramStart"/>
      <w:r w:rsidRPr="00DB3F30">
        <w:rPr>
          <w:rFonts w:ascii="Book Antiqua" w:hAnsi="Book Antiqua"/>
          <w:sz w:val="23"/>
          <w:szCs w:val="23"/>
        </w:rPr>
        <w:t>A</w:t>
      </w:r>
      <w:proofErr w:type="gramEnd"/>
      <w:r w:rsidRPr="00DB3F30">
        <w:rPr>
          <w:rFonts w:ascii="Book Antiqua" w:hAnsi="Book Antiqua"/>
          <w:sz w:val="23"/>
          <w:szCs w:val="23"/>
        </w:rPr>
        <w:t xml:space="preserve"> Nemzeti Foglalkoztatási Alapterhére elszámolva ….. számú hatósági szerződés alapján.” záradékolással szükséges ellátni. </w:t>
      </w:r>
    </w:p>
    <w:p w:rsidR="009B4AC9" w:rsidRPr="00DB3F30" w:rsidRDefault="009B4AC9" w:rsidP="009B4AC9">
      <w:pPr>
        <w:jc w:val="both"/>
        <w:rPr>
          <w:rFonts w:ascii="Book Antiqua" w:hAnsi="Book Antiqua"/>
          <w:sz w:val="23"/>
          <w:szCs w:val="23"/>
        </w:rPr>
      </w:pPr>
      <w:r w:rsidRPr="00DB3F30">
        <w:rPr>
          <w:rFonts w:ascii="Book Antiqua" w:hAnsi="Book Antiqua"/>
          <w:sz w:val="23"/>
          <w:szCs w:val="23"/>
        </w:rPr>
        <w:t xml:space="preserve">Elektronikus számla esetén a záradékolást a szállító is elvégezheti. Ha a kedvezményezett elektronikus számlát kíván elszámolni, záradékolási kötelezettségének a következő módok valamelyike szerint tehet eleget: </w:t>
      </w:r>
    </w:p>
    <w:p w:rsidR="009B4AC9" w:rsidRPr="00DB3F30" w:rsidRDefault="009B4AC9" w:rsidP="009B4AC9">
      <w:pPr>
        <w:ind w:left="426" w:hanging="426"/>
        <w:jc w:val="both"/>
        <w:rPr>
          <w:rFonts w:ascii="Book Antiqua" w:hAnsi="Book Antiqua"/>
          <w:sz w:val="23"/>
          <w:szCs w:val="23"/>
        </w:rPr>
      </w:pPr>
      <w:r w:rsidRPr="00DB3F30">
        <w:rPr>
          <w:rFonts w:ascii="Book Antiqua" w:hAnsi="Book Antiqua"/>
          <w:sz w:val="23"/>
          <w:szCs w:val="23"/>
        </w:rPr>
        <w:t>•</w:t>
      </w:r>
      <w:r w:rsidRPr="00DB3F30">
        <w:rPr>
          <w:rFonts w:ascii="Book Antiqua" w:hAnsi="Book Antiqua"/>
          <w:sz w:val="23"/>
          <w:szCs w:val="23"/>
        </w:rPr>
        <w:tab/>
      </w:r>
      <w:proofErr w:type="gramStart"/>
      <w:r w:rsidRPr="00DB3F30">
        <w:rPr>
          <w:rFonts w:ascii="Book Antiqua" w:hAnsi="Book Antiqua"/>
          <w:sz w:val="23"/>
          <w:szCs w:val="23"/>
        </w:rPr>
        <w:t>a</w:t>
      </w:r>
      <w:proofErr w:type="gramEnd"/>
      <w:r w:rsidRPr="00DB3F30">
        <w:rPr>
          <w:rFonts w:ascii="Book Antiqua" w:hAnsi="Book Antiqua"/>
          <w:sz w:val="23"/>
          <w:szCs w:val="23"/>
        </w:rPr>
        <w:t xml:space="preserve"> kedvezményezett nem záradékolja a számlát, ehelyett az e-aláírást megelőzően a szállító írja rá a számlára a záradék szövegét, </w:t>
      </w:r>
    </w:p>
    <w:p w:rsidR="009B4AC9" w:rsidRPr="00DB3F30" w:rsidRDefault="009B4AC9" w:rsidP="009B4AC9">
      <w:pPr>
        <w:ind w:left="426" w:hanging="426"/>
        <w:jc w:val="both"/>
        <w:rPr>
          <w:rFonts w:ascii="Book Antiqua" w:hAnsi="Book Antiqua"/>
          <w:sz w:val="23"/>
          <w:szCs w:val="23"/>
        </w:rPr>
      </w:pPr>
      <w:r w:rsidRPr="00DB3F30">
        <w:rPr>
          <w:rFonts w:ascii="Book Antiqua" w:hAnsi="Book Antiqua"/>
          <w:sz w:val="23"/>
          <w:szCs w:val="23"/>
        </w:rPr>
        <w:t>•</w:t>
      </w:r>
      <w:r w:rsidRPr="00DB3F30">
        <w:rPr>
          <w:rFonts w:ascii="Book Antiqua" w:hAnsi="Book Antiqua"/>
          <w:sz w:val="23"/>
          <w:szCs w:val="23"/>
        </w:rPr>
        <w:tab/>
      </w:r>
      <w:proofErr w:type="gramStart"/>
      <w:r w:rsidRPr="00DB3F30">
        <w:rPr>
          <w:rFonts w:ascii="Book Antiqua" w:hAnsi="Book Antiqua"/>
          <w:sz w:val="23"/>
          <w:szCs w:val="23"/>
        </w:rPr>
        <w:t>ha</w:t>
      </w:r>
      <w:proofErr w:type="gramEnd"/>
      <w:r w:rsidRPr="00DB3F30">
        <w:rPr>
          <w:rFonts w:ascii="Book Antiqua" w:hAnsi="Book Antiqua"/>
          <w:sz w:val="23"/>
          <w:szCs w:val="23"/>
        </w:rPr>
        <w:t xml:space="preserve"> a szállító nem záradékol, és a kedvezményezett rendelkezik e-aláírással, akkor a kedvezményezett rávezeti a számlára a záradékolást, majd aláírásával hitelesíti a számlát és a záradékolást is egyben, </w:t>
      </w:r>
    </w:p>
    <w:p w:rsidR="009B4AC9" w:rsidRPr="00DB3F30" w:rsidRDefault="009B4AC9" w:rsidP="009B4AC9">
      <w:pPr>
        <w:ind w:left="426" w:hanging="426"/>
        <w:jc w:val="both"/>
        <w:rPr>
          <w:rFonts w:ascii="Book Antiqua" w:hAnsi="Book Antiqua"/>
          <w:sz w:val="23"/>
          <w:szCs w:val="23"/>
        </w:rPr>
      </w:pPr>
      <w:r w:rsidRPr="00DB3F30">
        <w:rPr>
          <w:rFonts w:ascii="Book Antiqua" w:hAnsi="Book Antiqua"/>
          <w:sz w:val="23"/>
          <w:szCs w:val="23"/>
        </w:rPr>
        <w:t>•</w:t>
      </w:r>
      <w:r w:rsidRPr="00DB3F30">
        <w:rPr>
          <w:rFonts w:ascii="Book Antiqua" w:hAnsi="Book Antiqua"/>
          <w:sz w:val="23"/>
          <w:szCs w:val="23"/>
        </w:rPr>
        <w:tab/>
      </w:r>
      <w:proofErr w:type="gramStart"/>
      <w:r w:rsidRPr="00DB3F30">
        <w:rPr>
          <w:rFonts w:ascii="Book Antiqua" w:hAnsi="Book Antiqua"/>
          <w:sz w:val="23"/>
          <w:szCs w:val="23"/>
        </w:rPr>
        <w:t>ha</w:t>
      </w:r>
      <w:proofErr w:type="gramEnd"/>
      <w:r w:rsidRPr="00DB3F30">
        <w:rPr>
          <w:rFonts w:ascii="Book Antiqua" w:hAnsi="Book Antiqua"/>
          <w:sz w:val="23"/>
          <w:szCs w:val="23"/>
        </w:rPr>
        <w:t xml:space="preserve"> a szállító nem záradékol és a kedvezményezett nem rendelkezik e-aláírással, akkor a kedvezményezett nyilatkozatot tölt ki, amelyet aláírást követően </w:t>
      </w:r>
      <w:proofErr w:type="spellStart"/>
      <w:r w:rsidRPr="00DB3F30">
        <w:rPr>
          <w:rFonts w:ascii="Book Antiqua" w:hAnsi="Book Antiqua"/>
          <w:sz w:val="23"/>
          <w:szCs w:val="23"/>
        </w:rPr>
        <w:t>beszkennel</w:t>
      </w:r>
      <w:proofErr w:type="spellEnd"/>
      <w:r w:rsidRPr="00DB3F30">
        <w:rPr>
          <w:rFonts w:ascii="Book Antiqua" w:hAnsi="Book Antiqua"/>
          <w:sz w:val="23"/>
          <w:szCs w:val="23"/>
        </w:rPr>
        <w:t xml:space="preserve">, és ahhoz csatolja elektronikusan az elektronikus számlát, az általa választott szoftverrel. </w:t>
      </w:r>
    </w:p>
    <w:p w:rsidR="009B4AC9" w:rsidRPr="00DB3F30" w:rsidRDefault="009B4AC9" w:rsidP="009B4AC9">
      <w:pPr>
        <w:jc w:val="both"/>
        <w:rPr>
          <w:rFonts w:ascii="Book Antiqua" w:hAnsi="Book Antiqua"/>
          <w:sz w:val="23"/>
          <w:szCs w:val="23"/>
        </w:rPr>
      </w:pPr>
    </w:p>
    <w:p w:rsidR="009B4AC9" w:rsidRPr="00DB3F30" w:rsidRDefault="009B4AC9" w:rsidP="009B4AC9">
      <w:pPr>
        <w:jc w:val="both"/>
        <w:rPr>
          <w:rFonts w:ascii="Book Antiqua" w:hAnsi="Book Antiqua"/>
          <w:sz w:val="23"/>
          <w:szCs w:val="23"/>
        </w:rPr>
      </w:pPr>
      <w:r w:rsidRPr="00DB3F30">
        <w:rPr>
          <w:rFonts w:ascii="Book Antiqua" w:hAnsi="Book Antiqua"/>
          <w:sz w:val="23"/>
          <w:szCs w:val="23"/>
        </w:rPr>
        <w:t xml:space="preserve">Az elektronikus ügyintézés és a bizalmi szolgáltatások általános szabályairól szóló 2015. évi CCXXII. törvény (továbbiakban: E-ügyintési törvény) alapján azok a természetes személyek, akik elektronikus kapcsolattartást kértek, a támogatások elszámolása során az elszámolás </w:t>
      </w:r>
      <w:proofErr w:type="spellStart"/>
      <w:r w:rsidRPr="00DB3F30">
        <w:rPr>
          <w:rFonts w:ascii="Book Antiqua" w:hAnsi="Book Antiqua"/>
          <w:sz w:val="23"/>
          <w:szCs w:val="23"/>
        </w:rPr>
        <w:t>dokumetumait</w:t>
      </w:r>
      <w:proofErr w:type="spellEnd"/>
      <w:r w:rsidRPr="00DB3F30">
        <w:rPr>
          <w:rFonts w:ascii="Book Antiqua" w:hAnsi="Book Antiqua"/>
          <w:sz w:val="23"/>
          <w:szCs w:val="23"/>
        </w:rPr>
        <w:t xml:space="preserve"> (számla, kifizetéseket igazoló dokumentumok, stb.) az E-ügyintézési törvény előírásai szerint elektronikusan aláírt, elektronikusan hitelesített (pl. AVDH szolgáltatás keretében) formában kell, hogy benyújtsák.</w:t>
      </w:r>
    </w:p>
    <w:p w:rsidR="009B4AC9" w:rsidRPr="00DB3F30" w:rsidRDefault="009B4AC9" w:rsidP="00253443">
      <w:pPr>
        <w:jc w:val="both"/>
        <w:rPr>
          <w:rFonts w:ascii="Book Antiqua" w:hAnsi="Book Antiqua"/>
          <w:sz w:val="23"/>
          <w:szCs w:val="23"/>
        </w:rPr>
      </w:pPr>
    </w:p>
    <w:p w:rsidR="0096702E" w:rsidRPr="00DB3F30" w:rsidRDefault="005B2BEB" w:rsidP="00253443">
      <w:pPr>
        <w:jc w:val="both"/>
        <w:rPr>
          <w:rFonts w:ascii="Book Antiqua" w:hAnsi="Book Antiqua"/>
          <w:sz w:val="23"/>
          <w:szCs w:val="23"/>
        </w:rPr>
      </w:pPr>
      <w:r w:rsidRPr="00DB3F30">
        <w:rPr>
          <w:rFonts w:ascii="Book Antiqua" w:hAnsi="Book Antiqua"/>
          <w:sz w:val="23"/>
          <w:szCs w:val="23"/>
        </w:rPr>
        <w:t>H</w:t>
      </w:r>
      <w:r w:rsidR="0096702E" w:rsidRPr="00DB3F30">
        <w:rPr>
          <w:rFonts w:ascii="Book Antiqua" w:hAnsi="Book Antiqua"/>
          <w:sz w:val="23"/>
          <w:szCs w:val="23"/>
        </w:rPr>
        <w:t>a</w:t>
      </w:r>
      <w:r w:rsidR="0096702E" w:rsidRPr="00DB3F30">
        <w:rPr>
          <w:rStyle w:val="Cmsor2utnChar1"/>
          <w:rFonts w:ascii="Book Antiqua" w:hAnsi="Book Antiqua"/>
          <w:sz w:val="23"/>
          <w:szCs w:val="23"/>
        </w:rPr>
        <w:t xml:space="preserve"> a </w:t>
      </w:r>
      <w:r w:rsidR="007C5501" w:rsidRPr="00DB3F30">
        <w:rPr>
          <w:rStyle w:val="Cmsor2utnChar1"/>
          <w:rFonts w:ascii="Book Antiqua" w:hAnsi="Book Antiqua"/>
          <w:sz w:val="23"/>
          <w:szCs w:val="23"/>
        </w:rPr>
        <w:t>pályázó</w:t>
      </w:r>
      <w:r w:rsidR="0096702E" w:rsidRPr="00DB3F30">
        <w:rPr>
          <w:rStyle w:val="Cmsor2utnChar1"/>
          <w:rFonts w:ascii="Book Antiqua" w:hAnsi="Book Antiqua"/>
          <w:sz w:val="23"/>
          <w:szCs w:val="23"/>
        </w:rPr>
        <w:t xml:space="preserve"> gazdasági társaságot alapít, illetve ahhoz csatlakozik</w:t>
      </w:r>
      <w:r w:rsidR="0096702E" w:rsidRPr="00DB3F30">
        <w:rPr>
          <w:rFonts w:ascii="Book Antiqua" w:hAnsi="Book Antiqua"/>
          <w:sz w:val="23"/>
          <w:szCs w:val="23"/>
        </w:rPr>
        <w:t xml:space="preserve">, a bizonylaton a társaság nevét és telephelyét kell feltüntetni. </w:t>
      </w:r>
      <w:r w:rsidR="0096702E" w:rsidRPr="00DB3F30">
        <w:rPr>
          <w:rStyle w:val="Cmsor2utnChar1"/>
          <w:rFonts w:ascii="Book Antiqua" w:hAnsi="Book Antiqua"/>
          <w:sz w:val="23"/>
          <w:szCs w:val="23"/>
        </w:rPr>
        <w:t>Gazdasági társasághoz történő csatlakozás esetén</w:t>
      </w:r>
      <w:r w:rsidR="0096702E" w:rsidRPr="00DB3F30">
        <w:rPr>
          <w:rFonts w:ascii="Book Antiqua" w:hAnsi="Book Antiqua"/>
          <w:sz w:val="23"/>
          <w:szCs w:val="23"/>
        </w:rPr>
        <w:t xml:space="preserve"> az elszámolásra benyújtandó bizonylatot a társaság ügyvezetéséért </w:t>
      </w:r>
      <w:r w:rsidR="00E80882" w:rsidRPr="00DB3F30">
        <w:rPr>
          <w:rFonts w:ascii="Book Antiqua" w:hAnsi="Book Antiqua"/>
          <w:sz w:val="23"/>
          <w:szCs w:val="23"/>
        </w:rPr>
        <w:t xml:space="preserve">felelős személynek cégszerűen </w:t>
      </w:r>
      <w:r w:rsidR="0096702E" w:rsidRPr="00DB3F30">
        <w:rPr>
          <w:rFonts w:ascii="Book Antiqua" w:hAnsi="Book Antiqua"/>
          <w:sz w:val="23"/>
          <w:szCs w:val="23"/>
        </w:rPr>
        <w:t xml:space="preserve">kell </w:t>
      </w:r>
      <w:r w:rsidR="00E80882" w:rsidRPr="00DB3F30">
        <w:rPr>
          <w:rFonts w:ascii="Book Antiqua" w:hAnsi="Book Antiqua"/>
          <w:sz w:val="23"/>
          <w:szCs w:val="23"/>
        </w:rPr>
        <w:t>le</w:t>
      </w:r>
      <w:r w:rsidR="0096702E" w:rsidRPr="00DB3F30">
        <w:rPr>
          <w:rFonts w:ascii="Book Antiqua" w:hAnsi="Book Antiqua"/>
          <w:sz w:val="23"/>
          <w:szCs w:val="23"/>
        </w:rPr>
        <w:t>igazolnia</w:t>
      </w:r>
      <w:r w:rsidR="00E80882" w:rsidRPr="00DB3F30">
        <w:rPr>
          <w:rFonts w:ascii="Book Antiqua" w:hAnsi="Book Antiqua"/>
          <w:sz w:val="23"/>
          <w:szCs w:val="23"/>
        </w:rPr>
        <w:t xml:space="preserve"> a pályázó nevére és a hatósági szerződés számára történő hivatkozással</w:t>
      </w:r>
      <w:r w:rsidR="0096702E" w:rsidRPr="00DB3F30">
        <w:rPr>
          <w:rFonts w:ascii="Book Antiqua" w:hAnsi="Book Antiqua"/>
          <w:sz w:val="23"/>
          <w:szCs w:val="23"/>
        </w:rPr>
        <w:t>,</w:t>
      </w:r>
      <w:r w:rsidR="00E80882" w:rsidRPr="00DB3F30">
        <w:rPr>
          <w:rFonts w:ascii="Book Antiqua" w:hAnsi="Book Antiqua"/>
          <w:sz w:val="23"/>
          <w:szCs w:val="23"/>
        </w:rPr>
        <w:t xml:space="preserve"> annak érdekében,</w:t>
      </w:r>
      <w:r w:rsidR="0096702E" w:rsidRPr="00DB3F30">
        <w:rPr>
          <w:rFonts w:ascii="Book Antiqua" w:hAnsi="Book Antiqua"/>
          <w:sz w:val="23"/>
          <w:szCs w:val="23"/>
        </w:rPr>
        <w:t xml:space="preserve"> hogy a vásárlás a támogatott önfoglalkoztatás terhére történt, vagy a </w:t>
      </w:r>
      <w:r w:rsidR="007C5501" w:rsidRPr="00DB3F30">
        <w:rPr>
          <w:rFonts w:ascii="Book Antiqua" w:hAnsi="Book Antiqua"/>
          <w:sz w:val="23"/>
          <w:szCs w:val="23"/>
        </w:rPr>
        <w:t>pályázónak</w:t>
      </w:r>
      <w:r w:rsidR="0096702E" w:rsidRPr="00DB3F30">
        <w:rPr>
          <w:rFonts w:ascii="Book Antiqua" w:hAnsi="Book Antiqua"/>
          <w:sz w:val="23"/>
          <w:szCs w:val="23"/>
        </w:rPr>
        <w:t xml:space="preserve"> hitelt érdemlően igazolnia kell, hogy a pénzügyi bizonylaton szereplő vételár összegét a társaság részére tagi hitelként már a bizonylat kiállítását megelőzően folyósította</w:t>
      </w:r>
      <w:r w:rsidR="007C5501" w:rsidRPr="00DB3F30">
        <w:rPr>
          <w:rFonts w:ascii="Book Antiqua" w:hAnsi="Book Antiqua"/>
          <w:sz w:val="23"/>
          <w:szCs w:val="23"/>
        </w:rPr>
        <w:t>.</w:t>
      </w:r>
    </w:p>
    <w:p w:rsidR="009F2D48" w:rsidRPr="00DB3F30" w:rsidRDefault="009F2D48" w:rsidP="00253443">
      <w:pPr>
        <w:jc w:val="both"/>
        <w:rPr>
          <w:rFonts w:ascii="Book Antiqua" w:hAnsi="Book Antiqua"/>
          <w:sz w:val="23"/>
          <w:szCs w:val="23"/>
        </w:rPr>
      </w:pPr>
    </w:p>
    <w:p w:rsidR="0096702E" w:rsidRPr="00DB3F30" w:rsidRDefault="007C5501" w:rsidP="00253443">
      <w:pPr>
        <w:jc w:val="both"/>
        <w:rPr>
          <w:rFonts w:ascii="Book Antiqua" w:hAnsi="Book Antiqua"/>
          <w:sz w:val="23"/>
          <w:szCs w:val="23"/>
        </w:rPr>
      </w:pPr>
      <w:r w:rsidRPr="00DB3F30">
        <w:rPr>
          <w:rFonts w:ascii="Book Antiqua" w:hAnsi="Book Antiqua"/>
          <w:sz w:val="23"/>
          <w:szCs w:val="23"/>
        </w:rPr>
        <w:t>A számlákon a pályázónak</w:t>
      </w:r>
      <w:r w:rsidR="0096702E" w:rsidRPr="00DB3F30">
        <w:rPr>
          <w:rFonts w:ascii="Book Antiqua" w:hAnsi="Book Antiqua"/>
          <w:sz w:val="23"/>
          <w:szCs w:val="23"/>
        </w:rPr>
        <w:t xml:space="preserve"> aláírásával kell igazolni a vásárolt termék átvételét, használatbavételét</w:t>
      </w:r>
      <w:r w:rsidR="005B2BEB" w:rsidRPr="00DB3F30">
        <w:rPr>
          <w:rFonts w:ascii="Book Antiqua" w:hAnsi="Book Antiqua"/>
          <w:sz w:val="23"/>
          <w:szCs w:val="23"/>
        </w:rPr>
        <w:t>,</w:t>
      </w:r>
      <w:r w:rsidR="0096702E" w:rsidRPr="00DB3F30">
        <w:rPr>
          <w:rFonts w:ascii="Book Antiqua" w:hAnsi="Book Antiqua"/>
          <w:sz w:val="23"/>
          <w:szCs w:val="23"/>
        </w:rPr>
        <w:t xml:space="preserve"> illetve a szolgáltatás igénybevételét. Csatolni kell a pénzügyi teljesítést igazoló biz</w:t>
      </w:r>
      <w:r w:rsidR="00DB411F" w:rsidRPr="00DB3F30">
        <w:rPr>
          <w:rFonts w:ascii="Book Antiqua" w:hAnsi="Book Antiqua"/>
          <w:sz w:val="23"/>
          <w:szCs w:val="23"/>
        </w:rPr>
        <w:t xml:space="preserve">onylatokat (a számlák </w:t>
      </w:r>
      <w:r w:rsidR="0096702E" w:rsidRPr="00DB3F30">
        <w:rPr>
          <w:rFonts w:ascii="Book Antiqua" w:hAnsi="Book Antiqua"/>
          <w:sz w:val="23"/>
          <w:szCs w:val="23"/>
        </w:rPr>
        <w:t xml:space="preserve">mellé csatolni kell a kifizetéseket igazoló </w:t>
      </w:r>
      <w:r w:rsidR="009F2D48" w:rsidRPr="00DB3F30">
        <w:rPr>
          <w:rFonts w:ascii="Book Antiqua" w:hAnsi="Book Antiqua"/>
          <w:sz w:val="23"/>
          <w:szCs w:val="23"/>
        </w:rPr>
        <w:t>pénzintézeti terhelési</w:t>
      </w:r>
      <w:r w:rsidR="0096702E" w:rsidRPr="00DB3F30">
        <w:rPr>
          <w:rFonts w:ascii="Book Antiqua" w:hAnsi="Book Antiqua"/>
          <w:sz w:val="23"/>
          <w:szCs w:val="23"/>
        </w:rPr>
        <w:t xml:space="preserve"> bizonylatait</w:t>
      </w:r>
      <w:r w:rsidR="00EE6E25" w:rsidRPr="00DB3F30">
        <w:rPr>
          <w:rFonts w:ascii="Book Antiqua" w:hAnsi="Book Antiqua"/>
          <w:sz w:val="23"/>
          <w:szCs w:val="23"/>
        </w:rPr>
        <w:t>)</w:t>
      </w:r>
      <w:r w:rsidR="0096702E" w:rsidRPr="00DB3F30">
        <w:rPr>
          <w:rFonts w:ascii="Book Antiqua" w:hAnsi="Book Antiqua"/>
          <w:sz w:val="23"/>
          <w:szCs w:val="23"/>
        </w:rPr>
        <w:t xml:space="preserve"> a vállalkozói szerződéseket, a megrendeléseket, valamint a támogatási összeg igénybevételére bejelentett </w:t>
      </w:r>
      <w:proofErr w:type="gramStart"/>
      <w:r w:rsidR="0096702E" w:rsidRPr="00DB3F30">
        <w:rPr>
          <w:rFonts w:ascii="Book Antiqua" w:hAnsi="Book Antiqua"/>
          <w:sz w:val="23"/>
          <w:szCs w:val="23"/>
        </w:rPr>
        <w:t>személy(</w:t>
      </w:r>
      <w:proofErr w:type="spellStart"/>
      <w:proofErr w:type="gramEnd"/>
      <w:r w:rsidR="0096702E" w:rsidRPr="00DB3F30">
        <w:rPr>
          <w:rFonts w:ascii="Book Antiqua" w:hAnsi="Book Antiqua"/>
          <w:sz w:val="23"/>
          <w:szCs w:val="23"/>
        </w:rPr>
        <w:t>ek</w:t>
      </w:r>
      <w:proofErr w:type="spellEnd"/>
      <w:r w:rsidR="0096702E" w:rsidRPr="00DB3F30">
        <w:rPr>
          <w:rFonts w:ascii="Book Antiqua" w:hAnsi="Book Antiqua"/>
          <w:sz w:val="23"/>
          <w:szCs w:val="23"/>
        </w:rPr>
        <w:t xml:space="preserve">) által aláírt rendelkező levelet, illetve </w:t>
      </w:r>
      <w:r w:rsidR="005B2BEB" w:rsidRPr="00DB3F30">
        <w:rPr>
          <w:rFonts w:ascii="Book Antiqua" w:hAnsi="Book Antiqua"/>
          <w:sz w:val="23"/>
          <w:szCs w:val="23"/>
        </w:rPr>
        <w:t>a saját forrás felhasználást igazoló bizonylatokat.</w:t>
      </w:r>
    </w:p>
    <w:p w:rsidR="009F2D48" w:rsidRPr="00DB3F30" w:rsidRDefault="0096702E" w:rsidP="00253443">
      <w:pPr>
        <w:pStyle w:val="Felsorols1-12"/>
        <w:numPr>
          <w:ilvl w:val="0"/>
          <w:numId w:val="2"/>
        </w:numPr>
        <w:tabs>
          <w:tab w:val="left" w:pos="720"/>
        </w:tabs>
        <w:rPr>
          <w:rFonts w:ascii="Book Antiqua" w:hAnsi="Book Antiqua"/>
          <w:snapToGrid w:val="0"/>
          <w:sz w:val="23"/>
          <w:szCs w:val="23"/>
          <w:lang w:eastAsia="hu-HU"/>
        </w:rPr>
      </w:pPr>
      <w:r w:rsidRPr="00DB3F30">
        <w:rPr>
          <w:rFonts w:ascii="Book Antiqua" w:hAnsi="Book Antiqua"/>
          <w:sz w:val="23"/>
          <w:szCs w:val="23"/>
        </w:rPr>
        <w:t>Külföldi szál</w:t>
      </w:r>
      <w:r w:rsidR="007C5501" w:rsidRPr="00DB3F30">
        <w:rPr>
          <w:rFonts w:ascii="Book Antiqua" w:hAnsi="Book Antiqua"/>
          <w:sz w:val="23"/>
          <w:szCs w:val="23"/>
        </w:rPr>
        <w:t>lítók esetében a pályázó</w:t>
      </w:r>
      <w:r w:rsidRPr="00DB3F30">
        <w:rPr>
          <w:rFonts w:ascii="Book Antiqua" w:hAnsi="Book Antiqua"/>
          <w:sz w:val="23"/>
          <w:szCs w:val="23"/>
        </w:rPr>
        <w:t xml:space="preserve"> köteles a benyújtott számlákat</w:t>
      </w:r>
      <w:r w:rsidR="009006DD" w:rsidRPr="00DB3F30">
        <w:rPr>
          <w:rFonts w:ascii="Book Antiqua" w:hAnsi="Book Antiqua"/>
          <w:sz w:val="23"/>
          <w:szCs w:val="23"/>
        </w:rPr>
        <w:t xml:space="preserve"> </w:t>
      </w:r>
      <w:r w:rsidR="007C5501" w:rsidRPr="00DB3F30">
        <w:rPr>
          <w:rFonts w:ascii="Book Antiqua" w:hAnsi="Book Antiqua"/>
          <w:sz w:val="23"/>
          <w:szCs w:val="23"/>
        </w:rPr>
        <w:t>magyar nyelvre fordíttatni.</w:t>
      </w:r>
      <w:r w:rsidR="00453250" w:rsidRPr="00DB3F30">
        <w:rPr>
          <w:rFonts w:ascii="Book Antiqua" w:hAnsi="Book Antiqua"/>
          <w:sz w:val="23"/>
          <w:szCs w:val="23"/>
        </w:rPr>
        <w:t xml:space="preserve"> </w:t>
      </w:r>
      <w:r w:rsidR="002E2A73" w:rsidRPr="00DB3F30">
        <w:rPr>
          <w:rFonts w:ascii="Book Antiqua" w:hAnsi="Book Antiqua"/>
          <w:sz w:val="23"/>
          <w:szCs w:val="23"/>
        </w:rPr>
        <w:t xml:space="preserve"> </w:t>
      </w:r>
      <w:r w:rsidR="00453250" w:rsidRPr="00DB3F30">
        <w:rPr>
          <w:rFonts w:ascii="Book Antiqua" w:hAnsi="Book Antiqua"/>
          <w:sz w:val="23"/>
          <w:szCs w:val="23"/>
        </w:rPr>
        <w:t>A fordítás hitelességéért a Kedvezményezett felel.</w:t>
      </w:r>
    </w:p>
    <w:p w:rsidR="0096702E" w:rsidRPr="00DB3F30" w:rsidRDefault="002E2A73" w:rsidP="00253443">
      <w:pPr>
        <w:pStyle w:val="Felsorols1-12"/>
        <w:numPr>
          <w:ilvl w:val="0"/>
          <w:numId w:val="2"/>
        </w:numPr>
        <w:tabs>
          <w:tab w:val="left" w:pos="720"/>
        </w:tabs>
        <w:rPr>
          <w:rFonts w:ascii="Book Antiqua" w:hAnsi="Book Antiqua"/>
          <w:snapToGrid w:val="0"/>
          <w:sz w:val="23"/>
          <w:szCs w:val="23"/>
          <w:lang w:eastAsia="hu-HU"/>
        </w:rPr>
      </w:pPr>
      <w:r w:rsidRPr="00DB3F30">
        <w:rPr>
          <w:rFonts w:ascii="Book Antiqua" w:hAnsi="Book Antiqua"/>
          <w:sz w:val="23"/>
          <w:szCs w:val="23"/>
        </w:rPr>
        <w:t>Külföldi szállító esetén, a benyújtott számlák kiegyenlítése forintban történik.</w:t>
      </w:r>
      <w:r w:rsidR="0082492C" w:rsidRPr="00DB3F30">
        <w:rPr>
          <w:rFonts w:ascii="Book Antiqua" w:hAnsi="Book Antiqua"/>
          <w:sz w:val="23"/>
          <w:szCs w:val="23"/>
        </w:rPr>
        <w:t xml:space="preserve"> </w:t>
      </w:r>
      <w:r w:rsidR="0082492C" w:rsidRPr="00DB3F30">
        <w:rPr>
          <w:rFonts w:ascii="Book Antiqua" w:hAnsi="Book Antiqua"/>
          <w:snapToGrid w:val="0"/>
          <w:sz w:val="23"/>
          <w:szCs w:val="23"/>
        </w:rPr>
        <w:t>Forintszámláról történő teljesítés esetén a pénzügyi teljesítés napján a forintszámlát vezető pénzintézet által rögzített árfolyamo</w:t>
      </w:r>
      <w:r w:rsidR="00DF1868" w:rsidRPr="00DB3F30">
        <w:rPr>
          <w:rFonts w:ascii="Book Antiqua" w:hAnsi="Book Antiqua"/>
          <w:snapToGrid w:val="0"/>
          <w:sz w:val="23"/>
          <w:szCs w:val="23"/>
        </w:rPr>
        <w:t>t</w:t>
      </w:r>
      <w:r w:rsidR="0082492C" w:rsidRPr="00DB3F30">
        <w:rPr>
          <w:rFonts w:ascii="Book Antiqua" w:hAnsi="Book Antiqua"/>
          <w:snapToGrid w:val="0"/>
          <w:sz w:val="23"/>
          <w:szCs w:val="23"/>
        </w:rPr>
        <w:t>, míg devizaszámláról történő teljesítés esetén a pénzügyi teljesítés napján érvényes MNB</w:t>
      </w:r>
      <w:r w:rsidR="00E551B3" w:rsidRPr="00DB3F30">
        <w:rPr>
          <w:rFonts w:ascii="Book Antiqua" w:hAnsi="Book Antiqua"/>
          <w:snapToGrid w:val="0"/>
          <w:sz w:val="23"/>
          <w:szCs w:val="23"/>
        </w:rPr>
        <w:t xml:space="preserve"> közép </w:t>
      </w:r>
      <w:r w:rsidR="0082492C" w:rsidRPr="00DB3F30">
        <w:rPr>
          <w:rFonts w:ascii="Book Antiqua" w:hAnsi="Book Antiqua"/>
          <w:snapToGrid w:val="0"/>
          <w:sz w:val="23"/>
          <w:szCs w:val="23"/>
        </w:rPr>
        <w:t>árfolyamo</w:t>
      </w:r>
      <w:r w:rsidR="00DF1868" w:rsidRPr="00DB3F30">
        <w:rPr>
          <w:rFonts w:ascii="Book Antiqua" w:hAnsi="Book Antiqua"/>
          <w:snapToGrid w:val="0"/>
          <w:sz w:val="23"/>
          <w:szCs w:val="23"/>
        </w:rPr>
        <w:t>t kell figyelembe venni</w:t>
      </w:r>
      <w:r w:rsidR="0082492C" w:rsidRPr="00DB3F30">
        <w:rPr>
          <w:rFonts w:ascii="Book Antiqua" w:hAnsi="Book Antiqua"/>
          <w:snapToGrid w:val="0"/>
          <w:sz w:val="23"/>
          <w:szCs w:val="23"/>
        </w:rPr>
        <w:t>.</w:t>
      </w:r>
    </w:p>
    <w:p w:rsidR="009F2D48" w:rsidRPr="00DB3F30" w:rsidRDefault="009F2D48" w:rsidP="00253443">
      <w:pPr>
        <w:pStyle w:val="Felsorols1-12"/>
        <w:numPr>
          <w:ilvl w:val="0"/>
          <w:numId w:val="0"/>
        </w:numPr>
        <w:tabs>
          <w:tab w:val="clear" w:pos="340"/>
          <w:tab w:val="left" w:pos="720"/>
        </w:tabs>
        <w:rPr>
          <w:rFonts w:ascii="Book Antiqua" w:hAnsi="Book Antiqua"/>
          <w:snapToGrid w:val="0"/>
          <w:sz w:val="23"/>
          <w:szCs w:val="23"/>
          <w:lang w:eastAsia="hu-HU"/>
        </w:rPr>
      </w:pPr>
    </w:p>
    <w:p w:rsidR="00C903BF" w:rsidRPr="00DB3F30" w:rsidRDefault="00C903BF" w:rsidP="00253443">
      <w:pPr>
        <w:jc w:val="both"/>
        <w:rPr>
          <w:rFonts w:ascii="Book Antiqua" w:hAnsi="Book Antiqua"/>
          <w:sz w:val="23"/>
          <w:szCs w:val="23"/>
        </w:rPr>
      </w:pPr>
      <w:proofErr w:type="gramStart"/>
      <w:r w:rsidRPr="00DB3F30">
        <w:rPr>
          <w:rFonts w:ascii="Book Antiqua" w:hAnsi="Book Antiqua"/>
          <w:sz w:val="23"/>
          <w:szCs w:val="23"/>
        </w:rPr>
        <w:t>Nem folyósítható támogatás azon beruházáshoz, amelynél az eladó és a ve</w:t>
      </w:r>
      <w:r w:rsidR="008C0007" w:rsidRPr="00DB3F30">
        <w:rPr>
          <w:rFonts w:ascii="Book Antiqua" w:hAnsi="Book Antiqua"/>
          <w:sz w:val="23"/>
          <w:szCs w:val="23"/>
        </w:rPr>
        <w:t xml:space="preserve">vő – illetőleg a Ptk. 8:1 § (1) bekezdés 4. </w:t>
      </w:r>
      <w:r w:rsidRPr="00DB3F30">
        <w:rPr>
          <w:rFonts w:ascii="Book Antiqua" w:hAnsi="Book Antiqua"/>
          <w:sz w:val="23"/>
          <w:szCs w:val="23"/>
        </w:rPr>
        <w:t>pont</w:t>
      </w:r>
      <w:r w:rsidR="008C0007" w:rsidRPr="00DB3F30">
        <w:rPr>
          <w:rFonts w:ascii="Book Antiqua" w:hAnsi="Book Antiqua"/>
          <w:sz w:val="23"/>
          <w:szCs w:val="23"/>
        </w:rPr>
        <w:t>ja szerinti vállalkozás</w:t>
      </w:r>
      <w:r w:rsidRPr="00DB3F30">
        <w:rPr>
          <w:rFonts w:ascii="Book Antiqua" w:hAnsi="Book Antiqua"/>
          <w:sz w:val="23"/>
          <w:szCs w:val="23"/>
        </w:rPr>
        <w:t xml:space="preserve"> esetén</w:t>
      </w:r>
      <w:r w:rsidR="008C0007" w:rsidRPr="00DB3F30">
        <w:rPr>
          <w:rFonts w:ascii="Book Antiqua" w:hAnsi="Book Antiqua"/>
          <w:sz w:val="23"/>
          <w:szCs w:val="23"/>
        </w:rPr>
        <w:t xml:space="preserve"> a vállalkozás(o</w:t>
      </w:r>
      <w:r w:rsidRPr="00DB3F30">
        <w:rPr>
          <w:rFonts w:ascii="Book Antiqua" w:hAnsi="Book Antiqua"/>
          <w:sz w:val="23"/>
          <w:szCs w:val="23"/>
        </w:rPr>
        <w:t xml:space="preserve">k) tagja(i) és/vagy vezető tisztségviselő(i) – azonos személyek, vagy az eladó </w:t>
      </w:r>
      <w:r w:rsidR="008C0007" w:rsidRPr="00DB3F30">
        <w:rPr>
          <w:rFonts w:ascii="Book Antiqua" w:hAnsi="Book Antiqua"/>
          <w:sz w:val="23"/>
          <w:szCs w:val="23"/>
        </w:rPr>
        <w:t>és a vevő – vállalkozás(o</w:t>
      </w:r>
      <w:r w:rsidRPr="00DB3F30">
        <w:rPr>
          <w:rFonts w:ascii="Book Antiqua" w:hAnsi="Book Antiqua"/>
          <w:sz w:val="23"/>
          <w:szCs w:val="23"/>
        </w:rPr>
        <w:t>k) tagja(i) és/vagy vezető tisztségvis</w:t>
      </w:r>
      <w:r w:rsidR="008C0007" w:rsidRPr="00DB3F30">
        <w:rPr>
          <w:rFonts w:ascii="Book Antiqua" w:hAnsi="Book Antiqua"/>
          <w:sz w:val="23"/>
          <w:szCs w:val="23"/>
        </w:rPr>
        <w:t>elő(i) – között a Ptk. 8:1 § (1) bekezdés 1.</w:t>
      </w:r>
      <w:r w:rsidRPr="00DB3F30">
        <w:rPr>
          <w:rFonts w:ascii="Book Antiqua" w:hAnsi="Book Antiqua"/>
          <w:sz w:val="23"/>
          <w:szCs w:val="23"/>
        </w:rPr>
        <w:t xml:space="preserve"> pontja szerinti közeli hozzátartozói viszony áll fenn.</w:t>
      </w:r>
      <w:proofErr w:type="gramEnd"/>
      <w:r w:rsidRPr="00DB3F30">
        <w:rPr>
          <w:rFonts w:ascii="Book Antiqua" w:hAnsi="Book Antiqua"/>
          <w:sz w:val="23"/>
          <w:szCs w:val="23"/>
        </w:rPr>
        <w:t xml:space="preserve"> (K</w:t>
      </w:r>
      <w:r w:rsidR="008C0007" w:rsidRPr="00DB3F30">
        <w:rPr>
          <w:rFonts w:ascii="Book Antiqua" w:hAnsi="Book Antiqua"/>
          <w:sz w:val="23"/>
          <w:szCs w:val="23"/>
        </w:rPr>
        <w:t>özeli hozzátartozó: a házastárs</w:t>
      </w:r>
      <w:r w:rsidR="009006DD" w:rsidRPr="00DB3F30">
        <w:rPr>
          <w:rFonts w:ascii="Book Antiqua" w:hAnsi="Book Antiqua"/>
          <w:sz w:val="23"/>
          <w:szCs w:val="23"/>
        </w:rPr>
        <w:t>,</w:t>
      </w:r>
      <w:r w:rsidRPr="00DB3F30">
        <w:rPr>
          <w:rFonts w:ascii="Book Antiqua" w:hAnsi="Book Antiqua"/>
          <w:sz w:val="23"/>
          <w:szCs w:val="23"/>
        </w:rPr>
        <w:t xml:space="preserve"> az </w:t>
      </w:r>
      <w:proofErr w:type="spellStart"/>
      <w:r w:rsidRPr="00DB3F30">
        <w:rPr>
          <w:rFonts w:ascii="Book Antiqua" w:hAnsi="Book Antiqua"/>
          <w:sz w:val="23"/>
          <w:szCs w:val="23"/>
        </w:rPr>
        <w:t>egyeneságbeli</w:t>
      </w:r>
      <w:proofErr w:type="spellEnd"/>
      <w:r w:rsidRPr="00DB3F30">
        <w:rPr>
          <w:rFonts w:ascii="Book Antiqua" w:hAnsi="Book Antiqua"/>
          <w:sz w:val="23"/>
          <w:szCs w:val="23"/>
        </w:rPr>
        <w:t xml:space="preserve"> rokon, az örökbefogadott, a mostoha- és neveltgyermek, az örökbefogadó-, a mostoha- és nevelőszülő, valamint a testvér.)</w:t>
      </w:r>
    </w:p>
    <w:p w:rsidR="00135088" w:rsidRPr="00DB3F30" w:rsidRDefault="00135088" w:rsidP="00253443">
      <w:pPr>
        <w:jc w:val="both"/>
        <w:rPr>
          <w:rFonts w:ascii="Book Antiqua" w:hAnsi="Book Antiqua"/>
          <w:sz w:val="23"/>
          <w:szCs w:val="23"/>
        </w:rPr>
      </w:pPr>
    </w:p>
    <w:p w:rsidR="00A97E81" w:rsidRPr="00DB3F30" w:rsidRDefault="00A97E81" w:rsidP="00A97E81">
      <w:pPr>
        <w:jc w:val="both"/>
        <w:rPr>
          <w:rFonts w:ascii="Book Antiqua" w:hAnsi="Book Antiqua"/>
          <w:sz w:val="23"/>
          <w:szCs w:val="23"/>
        </w:rPr>
      </w:pPr>
      <w:r w:rsidRPr="00DB3F30">
        <w:rPr>
          <w:rFonts w:ascii="Book Antiqua" w:hAnsi="Book Antiqua"/>
          <w:sz w:val="23"/>
          <w:szCs w:val="23"/>
        </w:rPr>
        <w:t>A pályázók egy alkalommal támogatási előleget igényelhetnek. Ezen igényt már a pályázat benyújtásakor a pályázati adatlapon írásban jelezni kell. Az előleg folyósításáról a Kormányhivatal mérlegelési jogkörében dönthet. Az előleg összege legfeljebb a megítélt támogatás 20%-a lehet, amelyet a Kormányhivatal a szerződés megkötését követő 30 napon belül utal a Támogatott részére. A Kedvezményezett köteles visszafizetni az előleget a Támogatónak, amennyiben nem nyújt be igénylést időkö</w:t>
      </w:r>
      <w:r w:rsidR="006D30B1" w:rsidRPr="00DB3F30">
        <w:rPr>
          <w:rFonts w:ascii="Book Antiqua" w:hAnsi="Book Antiqua"/>
          <w:sz w:val="23"/>
          <w:szCs w:val="23"/>
        </w:rPr>
        <w:t xml:space="preserve">zi kifizetésre az előleg folyósítását követő </w:t>
      </w:r>
      <w:r w:rsidR="00F95B62" w:rsidRPr="00DB3F30">
        <w:rPr>
          <w:rFonts w:ascii="Book Antiqua" w:hAnsi="Book Antiqua"/>
          <w:sz w:val="23"/>
          <w:szCs w:val="23"/>
        </w:rPr>
        <w:t xml:space="preserve">60 napon </w:t>
      </w:r>
      <w:r w:rsidR="006D30B1" w:rsidRPr="00DB3F30">
        <w:rPr>
          <w:rFonts w:ascii="Book Antiqua" w:hAnsi="Book Antiqua"/>
          <w:sz w:val="23"/>
          <w:szCs w:val="23"/>
        </w:rPr>
        <w:t>belül</w:t>
      </w:r>
      <w:r w:rsidRPr="00DB3F30">
        <w:rPr>
          <w:rFonts w:ascii="Book Antiqua" w:hAnsi="Book Antiqua"/>
          <w:sz w:val="23"/>
          <w:szCs w:val="23"/>
        </w:rPr>
        <w:t>. Az előleg elszámolásának részletes szabályait a hatósági szerződés tartalmazza.</w:t>
      </w:r>
    </w:p>
    <w:p w:rsidR="007F47F9" w:rsidRPr="00DB3F30" w:rsidRDefault="007F47F9" w:rsidP="00C7436C">
      <w:pPr>
        <w:jc w:val="both"/>
        <w:rPr>
          <w:rFonts w:ascii="Book Antiqua" w:hAnsi="Book Antiqua"/>
          <w:sz w:val="23"/>
          <w:szCs w:val="23"/>
        </w:rPr>
      </w:pPr>
    </w:p>
    <w:p w:rsidR="00C7436C" w:rsidRPr="00DB3F30" w:rsidRDefault="00C7436C" w:rsidP="00C7436C">
      <w:pPr>
        <w:jc w:val="both"/>
        <w:rPr>
          <w:rFonts w:ascii="Book Antiqua" w:hAnsi="Book Antiqua"/>
          <w:sz w:val="23"/>
          <w:szCs w:val="23"/>
        </w:rPr>
      </w:pPr>
      <w:r w:rsidRPr="00DB3F30">
        <w:rPr>
          <w:rFonts w:ascii="Book Antiqua" w:hAnsi="Book Antiqua"/>
          <w:sz w:val="23"/>
          <w:szCs w:val="23"/>
        </w:rPr>
        <w:t>A támogatás elszámolása maximum 3 részletben történhet.</w:t>
      </w:r>
    </w:p>
    <w:p w:rsidR="00C07469" w:rsidRPr="00DB3F30" w:rsidRDefault="00C07469" w:rsidP="00253443">
      <w:pPr>
        <w:jc w:val="both"/>
        <w:rPr>
          <w:rFonts w:ascii="Book Antiqua" w:hAnsi="Book Antiqua"/>
          <w:sz w:val="23"/>
          <w:szCs w:val="23"/>
        </w:rPr>
      </w:pPr>
    </w:p>
    <w:p w:rsidR="005A074C" w:rsidRPr="00DB3F30" w:rsidRDefault="005A074C" w:rsidP="00253443">
      <w:pPr>
        <w:pStyle w:val="betfelsorols"/>
        <w:numPr>
          <w:ilvl w:val="0"/>
          <w:numId w:val="0"/>
        </w:numPr>
        <w:tabs>
          <w:tab w:val="left" w:pos="720"/>
        </w:tabs>
        <w:outlineLvl w:val="0"/>
        <w:rPr>
          <w:rFonts w:ascii="Book Antiqua" w:hAnsi="Book Antiqua"/>
          <w:b/>
          <w:sz w:val="23"/>
          <w:szCs w:val="23"/>
          <w:u w:val="single"/>
        </w:rPr>
      </w:pPr>
      <w:r w:rsidRPr="00DB3F30">
        <w:rPr>
          <w:rFonts w:ascii="Book Antiqua" w:hAnsi="Book Antiqua"/>
          <w:b/>
          <w:sz w:val="23"/>
          <w:szCs w:val="23"/>
          <w:u w:val="single"/>
        </w:rPr>
        <w:t>A támogatás keretében elszámolható költségek:</w:t>
      </w:r>
    </w:p>
    <w:p w:rsidR="002243A8" w:rsidRPr="00DB3F30" w:rsidRDefault="002243A8" w:rsidP="00253443">
      <w:pPr>
        <w:pStyle w:val="betfelsorols"/>
        <w:numPr>
          <w:ilvl w:val="0"/>
          <w:numId w:val="0"/>
        </w:numPr>
        <w:tabs>
          <w:tab w:val="left" w:pos="720"/>
        </w:tabs>
        <w:outlineLvl w:val="0"/>
        <w:rPr>
          <w:rFonts w:ascii="Book Antiqua" w:hAnsi="Book Antiqua"/>
          <w:sz w:val="23"/>
          <w:szCs w:val="23"/>
          <w:u w:val="single"/>
        </w:rPr>
      </w:pPr>
    </w:p>
    <w:p w:rsidR="002B70AB" w:rsidRPr="00DB3F30" w:rsidRDefault="002B70AB" w:rsidP="002B70AB">
      <w:pPr>
        <w:pStyle w:val="Felsorols1-12"/>
        <w:numPr>
          <w:ilvl w:val="0"/>
          <w:numId w:val="49"/>
        </w:numPr>
        <w:tabs>
          <w:tab w:val="clear" w:pos="340"/>
          <w:tab w:val="left" w:pos="720"/>
        </w:tabs>
        <w:rPr>
          <w:rFonts w:ascii="Book Antiqua" w:hAnsi="Book Antiqua"/>
          <w:sz w:val="23"/>
          <w:szCs w:val="23"/>
        </w:rPr>
      </w:pPr>
      <w:r w:rsidRPr="00DB3F30">
        <w:rPr>
          <w:rFonts w:ascii="Book Antiqua" w:hAnsi="Book Antiqua"/>
          <w:sz w:val="23"/>
          <w:szCs w:val="23"/>
        </w:rPr>
        <w:t xml:space="preserve">Kizárólag </w:t>
      </w:r>
      <w:r w:rsidRPr="00DB3F30">
        <w:rPr>
          <w:rFonts w:ascii="Book Antiqua" w:hAnsi="Book Antiqua"/>
          <w:b/>
          <w:sz w:val="23"/>
          <w:szCs w:val="23"/>
        </w:rPr>
        <w:t>új tárgyi eszközök</w:t>
      </w:r>
      <w:r w:rsidRPr="00DB3F30">
        <w:rPr>
          <w:rFonts w:ascii="Book Antiqua" w:hAnsi="Book Antiqua"/>
          <w:sz w:val="23"/>
          <w:szCs w:val="23"/>
        </w:rPr>
        <w:t xml:space="preserve"> (pl. gépek, technológiai berendezések, felszerelések, ügyviteli-, számítástechnikai eszközök, haszon- és mezőgazdasági haszongépjárművek) beszerzéséhez, melyek a vállalkozási tevékenységet tartósan, legalább 1 éven túl szolgálják. </w:t>
      </w:r>
    </w:p>
    <w:p w:rsidR="002B70AB" w:rsidRPr="00DB3F30" w:rsidRDefault="002B70AB" w:rsidP="002B70AB">
      <w:pPr>
        <w:pStyle w:val="Felsorols1-12"/>
        <w:numPr>
          <w:ilvl w:val="0"/>
          <w:numId w:val="49"/>
        </w:numPr>
        <w:tabs>
          <w:tab w:val="clear" w:pos="340"/>
          <w:tab w:val="left" w:pos="720"/>
        </w:tabs>
        <w:rPr>
          <w:rFonts w:ascii="Book Antiqua" w:hAnsi="Book Antiqua"/>
          <w:sz w:val="23"/>
          <w:szCs w:val="23"/>
        </w:rPr>
      </w:pPr>
      <w:r w:rsidRPr="00DB3F30">
        <w:rPr>
          <w:rFonts w:ascii="Book Antiqua" w:hAnsi="Book Antiqua"/>
          <w:sz w:val="23"/>
          <w:szCs w:val="23"/>
        </w:rPr>
        <w:t xml:space="preserve">Immateriális javak közül a </w:t>
      </w:r>
      <w:r w:rsidRPr="00DB3F30">
        <w:rPr>
          <w:rFonts w:ascii="Book Antiqua" w:hAnsi="Book Antiqua"/>
          <w:b/>
          <w:sz w:val="23"/>
          <w:szCs w:val="23"/>
        </w:rPr>
        <w:t>szoftverek</w:t>
      </w:r>
      <w:r w:rsidRPr="00DB3F30">
        <w:rPr>
          <w:rFonts w:ascii="Book Antiqua" w:hAnsi="Book Antiqua"/>
          <w:sz w:val="23"/>
          <w:szCs w:val="23"/>
        </w:rPr>
        <w:t>, melyek aránya nem haladhatja meg az igényelt támogatási összeg 25%-át. A támogatásban részesíthető immateriális javaknak a beruházási támogatásban részesülő területhez kell kapcsolódniuk és a kedvezményezett beruházó kizárólag Magyarországon jogosult felhasználni azokat.</w:t>
      </w:r>
    </w:p>
    <w:p w:rsidR="002B70AB" w:rsidRPr="00DB3F30" w:rsidRDefault="002B70AB" w:rsidP="002B70AB">
      <w:pPr>
        <w:pStyle w:val="Felsorols1-12"/>
        <w:numPr>
          <w:ilvl w:val="0"/>
          <w:numId w:val="49"/>
        </w:numPr>
        <w:tabs>
          <w:tab w:val="clear" w:pos="340"/>
          <w:tab w:val="left" w:pos="720"/>
        </w:tabs>
        <w:rPr>
          <w:rFonts w:ascii="Book Antiqua" w:hAnsi="Book Antiqua"/>
          <w:sz w:val="23"/>
          <w:szCs w:val="23"/>
        </w:rPr>
      </w:pPr>
      <w:r w:rsidRPr="00DB3F30">
        <w:rPr>
          <w:rFonts w:ascii="Book Antiqua" w:hAnsi="Book Antiqua"/>
          <w:sz w:val="23"/>
          <w:szCs w:val="23"/>
        </w:rPr>
        <w:t xml:space="preserve">A vállalkozás beindításához szükséges, kizárólag nem lakás céljára szolgáló, üzleti tevékenység végzésére irányuló – megfelelő, a tervezett tevékenység végzését egyértelműen biztosító felépítménnyel rendelkező - </w:t>
      </w:r>
      <w:r w:rsidRPr="00DB3F30">
        <w:rPr>
          <w:rFonts w:ascii="Book Antiqua" w:hAnsi="Book Antiqua"/>
          <w:b/>
          <w:sz w:val="23"/>
          <w:szCs w:val="23"/>
        </w:rPr>
        <w:t>ingatlan</w:t>
      </w:r>
      <w:r w:rsidRPr="00DB3F30">
        <w:rPr>
          <w:rFonts w:ascii="Book Antiqua" w:hAnsi="Book Antiqua"/>
          <w:sz w:val="23"/>
          <w:szCs w:val="23"/>
        </w:rPr>
        <w:t xml:space="preserve"> (pl. műhely, üzlet, iroda, stb.) a benne lévő berendezési tárgyak nélkül, valamint </w:t>
      </w:r>
      <w:r w:rsidRPr="00DB3F30">
        <w:rPr>
          <w:rFonts w:ascii="Book Antiqua" w:hAnsi="Book Antiqua"/>
          <w:b/>
          <w:sz w:val="23"/>
          <w:szCs w:val="23"/>
        </w:rPr>
        <w:t>földterület</w:t>
      </w:r>
      <w:r w:rsidRPr="00DB3F30">
        <w:rPr>
          <w:rFonts w:ascii="Book Antiqua" w:hAnsi="Book Antiqua"/>
          <w:sz w:val="23"/>
          <w:szCs w:val="23"/>
        </w:rPr>
        <w:t xml:space="preserve"> (pl. mezőgazdasági művelésre alkalmas) vásárlásához.</w:t>
      </w:r>
    </w:p>
    <w:p w:rsidR="002B70AB" w:rsidRPr="00DB3F30" w:rsidRDefault="002B70AB" w:rsidP="002B70AB">
      <w:pPr>
        <w:pStyle w:val="Felsorols1-12"/>
        <w:numPr>
          <w:ilvl w:val="0"/>
          <w:numId w:val="49"/>
        </w:numPr>
        <w:tabs>
          <w:tab w:val="clear" w:pos="340"/>
          <w:tab w:val="left" w:pos="720"/>
        </w:tabs>
        <w:rPr>
          <w:rFonts w:ascii="Book Antiqua" w:hAnsi="Book Antiqua"/>
          <w:sz w:val="23"/>
          <w:szCs w:val="23"/>
        </w:rPr>
      </w:pPr>
      <w:r w:rsidRPr="00DB3F30">
        <w:rPr>
          <w:rFonts w:ascii="Book Antiqua" w:hAnsi="Book Antiqua"/>
          <w:sz w:val="23"/>
          <w:szCs w:val="23"/>
        </w:rPr>
        <w:t>A vállalkozás profiljához illeszkedő építési, bővítési,</w:t>
      </w:r>
      <w:r w:rsidRPr="00DB3F30">
        <w:rPr>
          <w:rFonts w:ascii="Book Antiqua" w:hAnsi="Book Antiqua"/>
          <w:i/>
          <w:sz w:val="23"/>
          <w:szCs w:val="23"/>
        </w:rPr>
        <w:t xml:space="preserve"> </w:t>
      </w:r>
      <w:r w:rsidRPr="00DB3F30">
        <w:rPr>
          <w:rFonts w:ascii="Book Antiqua" w:hAnsi="Book Antiqua"/>
          <w:sz w:val="23"/>
          <w:szCs w:val="23"/>
        </w:rPr>
        <w:t xml:space="preserve">felújítási, korszerűsítési, átalakítási beruházás olyan ingatlan vonatkozásában, amely </w:t>
      </w:r>
      <w:r w:rsidRPr="00DB3F30">
        <w:rPr>
          <w:rFonts w:ascii="Book Antiqua" w:hAnsi="Book Antiqua"/>
          <w:b/>
          <w:sz w:val="23"/>
          <w:szCs w:val="23"/>
        </w:rPr>
        <w:t>saját tulajdonú,</w:t>
      </w:r>
      <w:r w:rsidRPr="00DB3F30">
        <w:rPr>
          <w:rFonts w:ascii="Book Antiqua" w:hAnsi="Book Antiqua"/>
          <w:sz w:val="23"/>
          <w:szCs w:val="23"/>
        </w:rPr>
        <w:t xml:space="preserve"> illetve az új társas vállalkozás tulajdonában áll, illetve a már működő társas vállalkozáshoz való csatlakozás esetén az adott társas vállalkozás tulajdonában áll. A felújítási, korszerűsítési, átalakítási költségek nem haladhatják meg az igényelt támogatási összeg 20%-át.</w:t>
      </w:r>
    </w:p>
    <w:p w:rsidR="002B70AB" w:rsidRPr="00DB3F30" w:rsidRDefault="002B70AB" w:rsidP="002B70AB">
      <w:pPr>
        <w:pStyle w:val="Felsorols1-12"/>
        <w:numPr>
          <w:ilvl w:val="0"/>
          <w:numId w:val="0"/>
        </w:numPr>
        <w:tabs>
          <w:tab w:val="clear" w:pos="340"/>
          <w:tab w:val="left" w:pos="720"/>
        </w:tabs>
        <w:ind w:left="709"/>
        <w:rPr>
          <w:rFonts w:ascii="Book Antiqua" w:hAnsi="Book Antiqua"/>
          <w:sz w:val="23"/>
          <w:szCs w:val="23"/>
        </w:rPr>
      </w:pPr>
      <w:r w:rsidRPr="00DB3F30">
        <w:rPr>
          <w:rFonts w:ascii="Book Antiqua" w:hAnsi="Book Antiqua"/>
          <w:sz w:val="23"/>
          <w:szCs w:val="23"/>
        </w:rPr>
        <w:t>Az elszámolható költségek körében az új épület, épületrész felépítésével kapcsolatos építési költségek, valamint ezen ingatlanok rendeltetésszerű használatának előfeltételét jelentő, jogszabályban nevesített (víz- és csatornahasználati, villamos-fejlesztési, gázelosztó vezetékre vonatkozó hálózatfejlesztési) hozzájárulások vehetők figyelembe. Más építési költség nem számolható el.</w:t>
      </w:r>
    </w:p>
    <w:p w:rsidR="003531DC" w:rsidRDefault="003531DC" w:rsidP="00253443">
      <w:pPr>
        <w:tabs>
          <w:tab w:val="left" w:pos="1440"/>
        </w:tabs>
        <w:outlineLvl w:val="0"/>
        <w:rPr>
          <w:rFonts w:ascii="Book Antiqua" w:hAnsi="Book Antiqua"/>
          <w:snapToGrid w:val="0"/>
          <w:sz w:val="23"/>
          <w:szCs w:val="23"/>
        </w:rPr>
      </w:pPr>
    </w:p>
    <w:p w:rsidR="0097295D" w:rsidRDefault="0097295D" w:rsidP="0097295D">
      <w:pPr>
        <w:tabs>
          <w:tab w:val="left" w:pos="1440"/>
        </w:tabs>
        <w:jc w:val="right"/>
        <w:outlineLvl w:val="0"/>
        <w:rPr>
          <w:rFonts w:ascii="Book Antiqua" w:hAnsi="Book Antiqua"/>
          <w:sz w:val="23"/>
          <w:szCs w:val="23"/>
        </w:rPr>
      </w:pPr>
    </w:p>
    <w:p w:rsidR="0097295D" w:rsidRDefault="0097295D" w:rsidP="0097295D">
      <w:pPr>
        <w:tabs>
          <w:tab w:val="left" w:pos="1440"/>
        </w:tabs>
        <w:jc w:val="right"/>
        <w:outlineLvl w:val="0"/>
        <w:rPr>
          <w:rFonts w:ascii="Book Antiqua" w:hAnsi="Book Antiqua"/>
          <w:sz w:val="23"/>
          <w:szCs w:val="23"/>
        </w:rPr>
      </w:pPr>
    </w:p>
    <w:p w:rsidR="0097295D" w:rsidRPr="0004532B" w:rsidRDefault="0097295D" w:rsidP="0097295D">
      <w:pPr>
        <w:tabs>
          <w:tab w:val="left" w:pos="1440"/>
        </w:tabs>
        <w:jc w:val="right"/>
        <w:outlineLvl w:val="0"/>
        <w:rPr>
          <w:rFonts w:ascii="Book Antiqua" w:hAnsi="Book Antiqua"/>
          <w:snapToGrid w:val="0"/>
          <w:sz w:val="23"/>
          <w:szCs w:val="23"/>
        </w:rPr>
      </w:pPr>
      <w:r w:rsidRPr="00C25122">
        <w:rPr>
          <w:rFonts w:ascii="Book Antiqua" w:hAnsi="Book Antiqua"/>
          <w:sz w:val="23"/>
          <w:szCs w:val="23"/>
        </w:rPr>
        <w:t>Csongrád</w:t>
      </w:r>
      <w:r>
        <w:rPr>
          <w:rFonts w:ascii="Book Antiqua" w:hAnsi="Book Antiqua"/>
          <w:sz w:val="23"/>
          <w:szCs w:val="23"/>
        </w:rPr>
        <w:t>-Csanád</w:t>
      </w:r>
      <w:r w:rsidRPr="00C25122">
        <w:rPr>
          <w:rFonts w:ascii="Book Antiqua" w:hAnsi="Book Antiqua"/>
          <w:sz w:val="23"/>
          <w:szCs w:val="23"/>
        </w:rPr>
        <w:t xml:space="preserve"> Megyei Kormányhivatal</w:t>
      </w:r>
    </w:p>
    <w:sectPr w:rsidR="0097295D" w:rsidRPr="0004532B" w:rsidSect="002A1A23">
      <w:headerReference w:type="default" r:id="rId9"/>
      <w:footerReference w:type="even" r:id="rId10"/>
      <w:pgSz w:w="11906" w:h="16838"/>
      <w:pgMar w:top="1079" w:right="1418" w:bottom="1618" w:left="1418" w:header="709" w:footer="709" w:gutter="0"/>
      <w:pgNumType w:fmt="numberInDash"/>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17F" w:rsidRDefault="00FC417F">
      <w:r>
        <w:separator/>
      </w:r>
    </w:p>
  </w:endnote>
  <w:endnote w:type="continuationSeparator" w:id="0">
    <w:p w:rsidR="00FC417F" w:rsidRDefault="00FC41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17F" w:rsidRDefault="00855DF2" w:rsidP="00395A7F">
    <w:pPr>
      <w:pStyle w:val="llb"/>
      <w:framePr w:wrap="around" w:vAnchor="text" w:hAnchor="margin" w:xAlign="center" w:y="1"/>
      <w:rPr>
        <w:rStyle w:val="Oldalszm"/>
      </w:rPr>
    </w:pPr>
    <w:r>
      <w:rPr>
        <w:rStyle w:val="Oldalszm"/>
      </w:rPr>
      <w:fldChar w:fldCharType="begin"/>
    </w:r>
    <w:r w:rsidR="00FC417F">
      <w:rPr>
        <w:rStyle w:val="Oldalszm"/>
      </w:rPr>
      <w:instrText xml:space="preserve">PAGE  </w:instrText>
    </w:r>
    <w:r>
      <w:rPr>
        <w:rStyle w:val="Oldalszm"/>
      </w:rPr>
      <w:fldChar w:fldCharType="end"/>
    </w:r>
  </w:p>
  <w:p w:rsidR="00FC417F" w:rsidRDefault="00FC417F">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17F" w:rsidRDefault="00FC417F">
      <w:r>
        <w:separator/>
      </w:r>
    </w:p>
  </w:footnote>
  <w:footnote w:type="continuationSeparator" w:id="0">
    <w:p w:rsidR="00FC417F" w:rsidRDefault="00FC41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17F" w:rsidRPr="00F6797E" w:rsidRDefault="00855DF2">
    <w:pPr>
      <w:pStyle w:val="lfej"/>
      <w:jc w:val="center"/>
      <w:rPr>
        <w:rFonts w:ascii="Book Antiqua" w:hAnsi="Book Antiqua"/>
        <w:sz w:val="20"/>
        <w:szCs w:val="20"/>
      </w:rPr>
    </w:pPr>
    <w:r w:rsidRPr="00F6797E">
      <w:rPr>
        <w:rFonts w:ascii="Book Antiqua" w:hAnsi="Book Antiqua"/>
        <w:sz w:val="20"/>
        <w:szCs w:val="20"/>
      </w:rPr>
      <w:fldChar w:fldCharType="begin"/>
    </w:r>
    <w:r w:rsidR="00FC417F" w:rsidRPr="00F6797E">
      <w:rPr>
        <w:rFonts w:ascii="Book Antiqua" w:hAnsi="Book Antiqua"/>
        <w:sz w:val="20"/>
        <w:szCs w:val="20"/>
      </w:rPr>
      <w:instrText xml:space="preserve"> PAGE   \* MERGEFORMAT </w:instrText>
    </w:r>
    <w:r w:rsidRPr="00F6797E">
      <w:rPr>
        <w:rFonts w:ascii="Book Antiqua" w:hAnsi="Book Antiqua"/>
        <w:sz w:val="20"/>
        <w:szCs w:val="20"/>
      </w:rPr>
      <w:fldChar w:fldCharType="separate"/>
    </w:r>
    <w:r w:rsidR="007526F5">
      <w:rPr>
        <w:rFonts w:ascii="Book Antiqua" w:hAnsi="Book Antiqua"/>
        <w:noProof/>
        <w:sz w:val="20"/>
        <w:szCs w:val="20"/>
      </w:rPr>
      <w:t>- 2 -</w:t>
    </w:r>
    <w:r w:rsidRPr="00F6797E">
      <w:rPr>
        <w:rFonts w:ascii="Book Antiqua" w:hAnsi="Book Antiqua"/>
        <w:sz w:val="20"/>
        <w:szCs w:val="20"/>
      </w:rPr>
      <w:fldChar w:fldCharType="end"/>
    </w:r>
  </w:p>
  <w:p w:rsidR="00FC417F" w:rsidRDefault="00FC417F">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27D3"/>
    <w:multiLevelType w:val="hybridMultilevel"/>
    <w:tmpl w:val="25BC13C6"/>
    <w:lvl w:ilvl="0" w:tplc="4F667F5C">
      <w:start w:val="1"/>
      <w:numFmt w:val="bullet"/>
      <w:lvlText w:val=""/>
      <w:lvlJc w:val="left"/>
      <w:pPr>
        <w:tabs>
          <w:tab w:val="num" w:pos="720"/>
        </w:tabs>
        <w:ind w:left="700" w:hanging="340"/>
      </w:pPr>
      <w:rPr>
        <w:rFonts w:ascii="Symbol" w:hAnsi="Symbol" w:cs="Times New Roman" w:hint="default"/>
        <w:b/>
        <w:i w:val="0"/>
        <w:sz w:val="24"/>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nsid w:val="00A2759D"/>
    <w:multiLevelType w:val="multilevel"/>
    <w:tmpl w:val="D8E8B580"/>
    <w:lvl w:ilvl="0">
      <w:start w:val="1"/>
      <w:numFmt w:val="decimal"/>
      <w:lvlText w:val="%1."/>
      <w:lvlJc w:val="left"/>
      <w:pPr>
        <w:ind w:left="720" w:hanging="360"/>
      </w:pPr>
      <w:rPr>
        <w:rFonts w:cs="Times New Roman"/>
        <w:b w:val="0"/>
      </w:r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800" w:hanging="144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520" w:hanging="2160"/>
      </w:pPr>
      <w:rPr>
        <w:rFonts w:cs="Times New Roman"/>
      </w:rPr>
    </w:lvl>
    <w:lvl w:ilvl="8">
      <w:start w:val="1"/>
      <w:numFmt w:val="decimal"/>
      <w:isLgl/>
      <w:lvlText w:val="%1.%2.%3.%4.%5.%6.%7.%8.%9."/>
      <w:lvlJc w:val="left"/>
      <w:pPr>
        <w:ind w:left="2520" w:hanging="2160"/>
      </w:pPr>
      <w:rPr>
        <w:rFonts w:cs="Times New Roman"/>
      </w:rPr>
    </w:lvl>
  </w:abstractNum>
  <w:abstractNum w:abstractNumId="2">
    <w:nsid w:val="00CD594C"/>
    <w:multiLevelType w:val="hybridMultilevel"/>
    <w:tmpl w:val="BA888378"/>
    <w:lvl w:ilvl="0" w:tplc="040E0001">
      <w:start w:val="1"/>
      <w:numFmt w:val="bullet"/>
      <w:lvlText w:val=""/>
      <w:lvlJc w:val="left"/>
      <w:pPr>
        <w:tabs>
          <w:tab w:val="num" w:pos="360"/>
        </w:tabs>
        <w:ind w:left="360" w:hanging="360"/>
      </w:pPr>
      <w:rPr>
        <w:rFonts w:ascii="Symbol" w:hAnsi="Symbol" w:hint="default"/>
      </w:rPr>
    </w:lvl>
    <w:lvl w:ilvl="1" w:tplc="2D1CFC2C">
      <w:numFmt w:val="bullet"/>
      <w:lvlText w:val="–"/>
      <w:lvlJc w:val="left"/>
      <w:pPr>
        <w:tabs>
          <w:tab w:val="num" w:pos="1080"/>
        </w:tabs>
        <w:ind w:left="1080" w:hanging="360"/>
      </w:pPr>
      <w:rPr>
        <w:rFonts w:ascii="Times New Roman" w:eastAsia="Times New Roman" w:hAnsi="Times New Roman" w:cs="Times New Roman"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3">
    <w:nsid w:val="01B1198E"/>
    <w:multiLevelType w:val="hybridMultilevel"/>
    <w:tmpl w:val="5D70EDCA"/>
    <w:lvl w:ilvl="0" w:tplc="077EBE9E">
      <w:start w:val="1"/>
      <w:numFmt w:val="lowerLetter"/>
      <w:lvlText w:val="%1)"/>
      <w:lvlJc w:val="left"/>
      <w:pPr>
        <w:tabs>
          <w:tab w:val="num" w:pos="1860"/>
        </w:tabs>
        <w:ind w:left="1860" w:hanging="360"/>
      </w:pPr>
      <w:rPr>
        <w:rFonts w:ascii="Palatino Linotype" w:hAnsi="Palatino Linotype" w:cs="Times New Roman" w:hint="default"/>
        <w:b w:val="0"/>
        <w:i w:val="0"/>
        <w:color w:val="auto"/>
        <w:sz w:val="20"/>
        <w:u w:val="none"/>
      </w:rPr>
    </w:lvl>
    <w:lvl w:ilvl="1" w:tplc="040E0001">
      <w:start w:val="1"/>
      <w:numFmt w:val="bullet"/>
      <w:lvlText w:val=""/>
      <w:lvlJc w:val="left"/>
      <w:pPr>
        <w:tabs>
          <w:tab w:val="num" w:pos="2580"/>
        </w:tabs>
        <w:ind w:left="2580" w:hanging="360"/>
      </w:pPr>
      <w:rPr>
        <w:rFonts w:ascii="Symbol" w:hAnsi="Symbol" w:hint="default"/>
        <w:color w:val="auto"/>
        <w:sz w:val="24"/>
      </w:rPr>
    </w:lvl>
    <w:lvl w:ilvl="2" w:tplc="DDB2729C">
      <w:start w:val="1"/>
      <w:numFmt w:val="bullet"/>
      <w:lvlText w:val="-"/>
      <w:lvlJc w:val="left"/>
      <w:pPr>
        <w:tabs>
          <w:tab w:val="num" w:pos="3480"/>
        </w:tabs>
        <w:ind w:left="3480" w:hanging="360"/>
      </w:pPr>
      <w:rPr>
        <w:rFonts w:ascii="Times New Roman" w:eastAsia="Times New Roman" w:hAnsi="Times New Roman" w:cs="Times New Roman" w:hint="default"/>
        <w:color w:val="auto"/>
        <w:sz w:val="24"/>
      </w:rPr>
    </w:lvl>
    <w:lvl w:ilvl="3" w:tplc="040E000F" w:tentative="1">
      <w:start w:val="1"/>
      <w:numFmt w:val="decimal"/>
      <w:lvlText w:val="%4."/>
      <w:lvlJc w:val="left"/>
      <w:pPr>
        <w:tabs>
          <w:tab w:val="num" w:pos="4020"/>
        </w:tabs>
        <w:ind w:left="4020" w:hanging="360"/>
      </w:pPr>
    </w:lvl>
    <w:lvl w:ilvl="4" w:tplc="040E0019" w:tentative="1">
      <w:start w:val="1"/>
      <w:numFmt w:val="lowerLetter"/>
      <w:lvlText w:val="%5."/>
      <w:lvlJc w:val="left"/>
      <w:pPr>
        <w:tabs>
          <w:tab w:val="num" w:pos="4740"/>
        </w:tabs>
        <w:ind w:left="4740" w:hanging="360"/>
      </w:pPr>
    </w:lvl>
    <w:lvl w:ilvl="5" w:tplc="040E001B" w:tentative="1">
      <w:start w:val="1"/>
      <w:numFmt w:val="lowerRoman"/>
      <w:lvlText w:val="%6."/>
      <w:lvlJc w:val="right"/>
      <w:pPr>
        <w:tabs>
          <w:tab w:val="num" w:pos="5460"/>
        </w:tabs>
        <w:ind w:left="5460" w:hanging="180"/>
      </w:pPr>
    </w:lvl>
    <w:lvl w:ilvl="6" w:tplc="040E000F" w:tentative="1">
      <w:start w:val="1"/>
      <w:numFmt w:val="decimal"/>
      <w:lvlText w:val="%7."/>
      <w:lvlJc w:val="left"/>
      <w:pPr>
        <w:tabs>
          <w:tab w:val="num" w:pos="6180"/>
        </w:tabs>
        <w:ind w:left="6180" w:hanging="360"/>
      </w:pPr>
    </w:lvl>
    <w:lvl w:ilvl="7" w:tplc="040E0019" w:tentative="1">
      <w:start w:val="1"/>
      <w:numFmt w:val="lowerLetter"/>
      <w:lvlText w:val="%8."/>
      <w:lvlJc w:val="left"/>
      <w:pPr>
        <w:tabs>
          <w:tab w:val="num" w:pos="6900"/>
        </w:tabs>
        <w:ind w:left="6900" w:hanging="360"/>
      </w:pPr>
    </w:lvl>
    <w:lvl w:ilvl="8" w:tplc="040E001B" w:tentative="1">
      <w:start w:val="1"/>
      <w:numFmt w:val="lowerRoman"/>
      <w:lvlText w:val="%9."/>
      <w:lvlJc w:val="right"/>
      <w:pPr>
        <w:tabs>
          <w:tab w:val="num" w:pos="7620"/>
        </w:tabs>
        <w:ind w:left="7620" w:hanging="180"/>
      </w:pPr>
    </w:lvl>
  </w:abstractNum>
  <w:abstractNum w:abstractNumId="4">
    <w:nsid w:val="0D5350AB"/>
    <w:multiLevelType w:val="hybridMultilevel"/>
    <w:tmpl w:val="E8DCF782"/>
    <w:lvl w:ilvl="0" w:tplc="40E4BF0E">
      <w:start w:val="1"/>
      <w:numFmt w:val="bullet"/>
      <w:pStyle w:val="Felsorols1-12"/>
      <w:lvlText w:val="-"/>
      <w:lvlJc w:val="left"/>
      <w:pPr>
        <w:tabs>
          <w:tab w:val="num" w:pos="0"/>
        </w:tabs>
        <w:ind w:left="340" w:hanging="34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165E380B"/>
    <w:multiLevelType w:val="hybridMultilevel"/>
    <w:tmpl w:val="FD38FB2E"/>
    <w:lvl w:ilvl="0" w:tplc="A17234DA">
      <w:start w:val="1"/>
      <w:numFmt w:val="lowerLetter"/>
      <w:pStyle w:val="betfelsorols"/>
      <w:lvlText w:val="%1)"/>
      <w:lvlJc w:val="left"/>
      <w:pPr>
        <w:tabs>
          <w:tab w:val="num" w:pos="700"/>
        </w:tabs>
        <w:ind w:left="700" w:hanging="340"/>
      </w:pPr>
      <w:rPr>
        <w:rFonts w:hint="default"/>
        <w:color w:val="auto"/>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nsid w:val="1AC522C1"/>
    <w:multiLevelType w:val="hybridMultilevel"/>
    <w:tmpl w:val="1C6484C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1D6E3A8F"/>
    <w:multiLevelType w:val="hybridMultilevel"/>
    <w:tmpl w:val="37E26B5C"/>
    <w:lvl w:ilvl="0" w:tplc="040E0013">
      <w:start w:val="1"/>
      <w:numFmt w:val="upperRoman"/>
      <w:lvlText w:val="%1."/>
      <w:lvlJc w:val="right"/>
      <w:pPr>
        <w:ind w:left="1146" w:hanging="360"/>
      </w:p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8">
    <w:nsid w:val="22E73B4B"/>
    <w:multiLevelType w:val="hybridMultilevel"/>
    <w:tmpl w:val="06A67840"/>
    <w:lvl w:ilvl="0" w:tplc="040E0017">
      <w:start w:val="1"/>
      <w:numFmt w:val="lowerLetter"/>
      <w:lvlText w:val="%1)"/>
      <w:lvlJc w:val="left"/>
      <w:pPr>
        <w:tabs>
          <w:tab w:val="num" w:pos="1260"/>
        </w:tabs>
        <w:ind w:left="1260" w:hanging="360"/>
      </w:pPr>
      <w:rPr>
        <w:rFonts w:hint="default"/>
        <w:i w:val="0"/>
      </w:rPr>
    </w:lvl>
    <w:lvl w:ilvl="1" w:tplc="040E0017">
      <w:start w:val="1"/>
      <w:numFmt w:val="lowerLetter"/>
      <w:lvlText w:val="%2)"/>
      <w:lvlJc w:val="left"/>
      <w:pPr>
        <w:tabs>
          <w:tab w:val="num" w:pos="1260"/>
        </w:tabs>
        <w:ind w:left="1260" w:hanging="360"/>
      </w:pPr>
      <w:rPr>
        <w:rFonts w:hint="default"/>
        <w:i w:val="0"/>
      </w:rPr>
    </w:lvl>
    <w:lvl w:ilvl="2" w:tplc="040E001B" w:tentative="1">
      <w:start w:val="1"/>
      <w:numFmt w:val="lowerRoman"/>
      <w:lvlText w:val="%3."/>
      <w:lvlJc w:val="right"/>
      <w:pPr>
        <w:tabs>
          <w:tab w:val="num" w:pos="1236"/>
        </w:tabs>
        <w:ind w:left="1236" w:hanging="180"/>
      </w:pPr>
    </w:lvl>
    <w:lvl w:ilvl="3" w:tplc="040E000F" w:tentative="1">
      <w:start w:val="1"/>
      <w:numFmt w:val="decimal"/>
      <w:lvlText w:val="%4."/>
      <w:lvlJc w:val="left"/>
      <w:pPr>
        <w:tabs>
          <w:tab w:val="num" w:pos="1956"/>
        </w:tabs>
        <w:ind w:left="1956" w:hanging="360"/>
      </w:pPr>
    </w:lvl>
    <w:lvl w:ilvl="4" w:tplc="040E0019" w:tentative="1">
      <w:start w:val="1"/>
      <w:numFmt w:val="lowerLetter"/>
      <w:lvlText w:val="%5."/>
      <w:lvlJc w:val="left"/>
      <w:pPr>
        <w:tabs>
          <w:tab w:val="num" w:pos="2676"/>
        </w:tabs>
        <w:ind w:left="2676" w:hanging="360"/>
      </w:pPr>
    </w:lvl>
    <w:lvl w:ilvl="5" w:tplc="040E001B" w:tentative="1">
      <w:start w:val="1"/>
      <w:numFmt w:val="lowerRoman"/>
      <w:lvlText w:val="%6."/>
      <w:lvlJc w:val="right"/>
      <w:pPr>
        <w:tabs>
          <w:tab w:val="num" w:pos="3396"/>
        </w:tabs>
        <w:ind w:left="3396" w:hanging="180"/>
      </w:pPr>
    </w:lvl>
    <w:lvl w:ilvl="6" w:tplc="040E000F" w:tentative="1">
      <w:start w:val="1"/>
      <w:numFmt w:val="decimal"/>
      <w:lvlText w:val="%7."/>
      <w:lvlJc w:val="left"/>
      <w:pPr>
        <w:tabs>
          <w:tab w:val="num" w:pos="4116"/>
        </w:tabs>
        <w:ind w:left="4116" w:hanging="360"/>
      </w:pPr>
    </w:lvl>
    <w:lvl w:ilvl="7" w:tplc="040E0019" w:tentative="1">
      <w:start w:val="1"/>
      <w:numFmt w:val="lowerLetter"/>
      <w:lvlText w:val="%8."/>
      <w:lvlJc w:val="left"/>
      <w:pPr>
        <w:tabs>
          <w:tab w:val="num" w:pos="4836"/>
        </w:tabs>
        <w:ind w:left="4836" w:hanging="360"/>
      </w:pPr>
    </w:lvl>
    <w:lvl w:ilvl="8" w:tplc="040E001B" w:tentative="1">
      <w:start w:val="1"/>
      <w:numFmt w:val="lowerRoman"/>
      <w:lvlText w:val="%9."/>
      <w:lvlJc w:val="right"/>
      <w:pPr>
        <w:tabs>
          <w:tab w:val="num" w:pos="5556"/>
        </w:tabs>
        <w:ind w:left="5556" w:hanging="180"/>
      </w:pPr>
    </w:lvl>
  </w:abstractNum>
  <w:abstractNum w:abstractNumId="9">
    <w:nsid w:val="23286822"/>
    <w:multiLevelType w:val="hybridMultilevel"/>
    <w:tmpl w:val="640EF96E"/>
    <w:lvl w:ilvl="0" w:tplc="040E0001">
      <w:start w:val="1"/>
      <w:numFmt w:val="bullet"/>
      <w:lvlText w:val=""/>
      <w:lvlJc w:val="left"/>
      <w:pPr>
        <w:tabs>
          <w:tab w:val="num" w:pos="360"/>
        </w:tabs>
        <w:ind w:left="360" w:hanging="360"/>
      </w:pPr>
      <w:rPr>
        <w:rFonts w:ascii="Symbol" w:hAnsi="Symbol" w:hint="default"/>
      </w:rPr>
    </w:lvl>
    <w:lvl w:ilvl="1" w:tplc="21F8B3C6">
      <w:start w:val="1"/>
      <w:numFmt w:val="decimal"/>
      <w:lvlText w:val="%2."/>
      <w:lvlJc w:val="left"/>
      <w:pPr>
        <w:tabs>
          <w:tab w:val="num" w:pos="1080"/>
        </w:tabs>
        <w:ind w:left="1080" w:hanging="360"/>
      </w:pPr>
      <w:rPr>
        <w:rFonts w:hint="default"/>
      </w:r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10">
    <w:nsid w:val="27193263"/>
    <w:multiLevelType w:val="hybridMultilevel"/>
    <w:tmpl w:val="9DA2C930"/>
    <w:lvl w:ilvl="0" w:tplc="040E0001">
      <w:start w:val="1"/>
      <w:numFmt w:val="bullet"/>
      <w:lvlText w:val=""/>
      <w:lvlJc w:val="left"/>
      <w:pPr>
        <w:tabs>
          <w:tab w:val="num" w:pos="1620"/>
        </w:tabs>
        <w:ind w:left="1620" w:hanging="360"/>
      </w:pPr>
      <w:rPr>
        <w:rFonts w:ascii="Symbol" w:hAnsi="Symbol" w:hint="default"/>
      </w:rPr>
    </w:lvl>
    <w:lvl w:ilvl="1" w:tplc="040E0003" w:tentative="1">
      <w:start w:val="1"/>
      <w:numFmt w:val="bullet"/>
      <w:lvlText w:val="o"/>
      <w:lvlJc w:val="left"/>
      <w:pPr>
        <w:tabs>
          <w:tab w:val="num" w:pos="2340"/>
        </w:tabs>
        <w:ind w:left="2340" w:hanging="360"/>
      </w:pPr>
      <w:rPr>
        <w:rFonts w:ascii="Courier New" w:hAnsi="Courier New" w:cs="Courier New" w:hint="default"/>
      </w:rPr>
    </w:lvl>
    <w:lvl w:ilvl="2" w:tplc="040E0005" w:tentative="1">
      <w:start w:val="1"/>
      <w:numFmt w:val="bullet"/>
      <w:lvlText w:val=""/>
      <w:lvlJc w:val="left"/>
      <w:pPr>
        <w:tabs>
          <w:tab w:val="num" w:pos="3060"/>
        </w:tabs>
        <w:ind w:left="3060" w:hanging="360"/>
      </w:pPr>
      <w:rPr>
        <w:rFonts w:ascii="Wingdings" w:hAnsi="Wingdings" w:hint="default"/>
      </w:rPr>
    </w:lvl>
    <w:lvl w:ilvl="3" w:tplc="040E0001" w:tentative="1">
      <w:start w:val="1"/>
      <w:numFmt w:val="bullet"/>
      <w:lvlText w:val=""/>
      <w:lvlJc w:val="left"/>
      <w:pPr>
        <w:tabs>
          <w:tab w:val="num" w:pos="3780"/>
        </w:tabs>
        <w:ind w:left="3780" w:hanging="360"/>
      </w:pPr>
      <w:rPr>
        <w:rFonts w:ascii="Symbol" w:hAnsi="Symbol" w:hint="default"/>
      </w:rPr>
    </w:lvl>
    <w:lvl w:ilvl="4" w:tplc="040E0003" w:tentative="1">
      <w:start w:val="1"/>
      <w:numFmt w:val="bullet"/>
      <w:lvlText w:val="o"/>
      <w:lvlJc w:val="left"/>
      <w:pPr>
        <w:tabs>
          <w:tab w:val="num" w:pos="4500"/>
        </w:tabs>
        <w:ind w:left="4500" w:hanging="360"/>
      </w:pPr>
      <w:rPr>
        <w:rFonts w:ascii="Courier New" w:hAnsi="Courier New" w:cs="Courier New" w:hint="default"/>
      </w:rPr>
    </w:lvl>
    <w:lvl w:ilvl="5" w:tplc="040E0005" w:tentative="1">
      <w:start w:val="1"/>
      <w:numFmt w:val="bullet"/>
      <w:lvlText w:val=""/>
      <w:lvlJc w:val="left"/>
      <w:pPr>
        <w:tabs>
          <w:tab w:val="num" w:pos="5220"/>
        </w:tabs>
        <w:ind w:left="5220" w:hanging="360"/>
      </w:pPr>
      <w:rPr>
        <w:rFonts w:ascii="Wingdings" w:hAnsi="Wingdings" w:hint="default"/>
      </w:rPr>
    </w:lvl>
    <w:lvl w:ilvl="6" w:tplc="040E0001" w:tentative="1">
      <w:start w:val="1"/>
      <w:numFmt w:val="bullet"/>
      <w:lvlText w:val=""/>
      <w:lvlJc w:val="left"/>
      <w:pPr>
        <w:tabs>
          <w:tab w:val="num" w:pos="5940"/>
        </w:tabs>
        <w:ind w:left="5940" w:hanging="360"/>
      </w:pPr>
      <w:rPr>
        <w:rFonts w:ascii="Symbol" w:hAnsi="Symbol" w:hint="default"/>
      </w:rPr>
    </w:lvl>
    <w:lvl w:ilvl="7" w:tplc="040E0003" w:tentative="1">
      <w:start w:val="1"/>
      <w:numFmt w:val="bullet"/>
      <w:lvlText w:val="o"/>
      <w:lvlJc w:val="left"/>
      <w:pPr>
        <w:tabs>
          <w:tab w:val="num" w:pos="6660"/>
        </w:tabs>
        <w:ind w:left="6660" w:hanging="360"/>
      </w:pPr>
      <w:rPr>
        <w:rFonts w:ascii="Courier New" w:hAnsi="Courier New" w:cs="Courier New" w:hint="default"/>
      </w:rPr>
    </w:lvl>
    <w:lvl w:ilvl="8" w:tplc="040E0005" w:tentative="1">
      <w:start w:val="1"/>
      <w:numFmt w:val="bullet"/>
      <w:lvlText w:val=""/>
      <w:lvlJc w:val="left"/>
      <w:pPr>
        <w:tabs>
          <w:tab w:val="num" w:pos="7380"/>
        </w:tabs>
        <w:ind w:left="7380" w:hanging="360"/>
      </w:pPr>
      <w:rPr>
        <w:rFonts w:ascii="Wingdings" w:hAnsi="Wingdings" w:hint="default"/>
      </w:rPr>
    </w:lvl>
  </w:abstractNum>
  <w:abstractNum w:abstractNumId="11">
    <w:nsid w:val="27C02A3B"/>
    <w:multiLevelType w:val="multilevel"/>
    <w:tmpl w:val="225ED2D4"/>
    <w:lvl w:ilvl="0">
      <w:start w:val="1"/>
      <w:numFmt w:val="decimal"/>
      <w:lvlText w:val="%1."/>
      <w:lvlJc w:val="left"/>
      <w:pPr>
        <w:tabs>
          <w:tab w:val="num" w:pos="564"/>
        </w:tabs>
        <w:ind w:left="564" w:hanging="360"/>
      </w:pPr>
      <w:rPr>
        <w:rFonts w:hint="default"/>
        <w:i/>
      </w:rPr>
    </w:lvl>
    <w:lvl w:ilvl="1">
      <w:start w:val="1"/>
      <w:numFmt w:val="decimal"/>
      <w:lvlText w:val="%2."/>
      <w:lvlJc w:val="left"/>
      <w:pPr>
        <w:tabs>
          <w:tab w:val="num" w:pos="1620"/>
        </w:tabs>
        <w:ind w:left="1620" w:hanging="360"/>
      </w:pPr>
      <w:rPr>
        <w:rFonts w:hint="default"/>
        <w:i/>
      </w:rPr>
    </w:lvl>
    <w:lvl w:ilvl="2">
      <w:start w:val="1"/>
      <w:numFmt w:val="decimal"/>
      <w:lvlText w:val="%3."/>
      <w:lvlJc w:val="left"/>
      <w:pPr>
        <w:tabs>
          <w:tab w:val="num" w:pos="2184"/>
        </w:tabs>
        <w:ind w:left="2184" w:hanging="360"/>
      </w:pPr>
      <w:rPr>
        <w:rFonts w:hint="default"/>
        <w:i w:val="0"/>
      </w:rPr>
    </w:lvl>
    <w:lvl w:ilvl="3">
      <w:start w:val="1"/>
      <w:numFmt w:val="decimal"/>
      <w:lvlText w:val="%4."/>
      <w:lvlJc w:val="left"/>
      <w:pPr>
        <w:tabs>
          <w:tab w:val="num" w:pos="2724"/>
        </w:tabs>
        <w:ind w:left="2724" w:hanging="360"/>
      </w:pPr>
    </w:lvl>
    <w:lvl w:ilvl="4">
      <w:start w:val="1"/>
      <w:numFmt w:val="lowerLetter"/>
      <w:lvlText w:val="%5."/>
      <w:lvlJc w:val="left"/>
      <w:pPr>
        <w:tabs>
          <w:tab w:val="num" w:pos="3444"/>
        </w:tabs>
        <w:ind w:left="3444" w:hanging="360"/>
      </w:pPr>
    </w:lvl>
    <w:lvl w:ilvl="5">
      <w:start w:val="1"/>
      <w:numFmt w:val="lowerRoman"/>
      <w:lvlText w:val="%6."/>
      <w:lvlJc w:val="right"/>
      <w:pPr>
        <w:tabs>
          <w:tab w:val="num" w:pos="4164"/>
        </w:tabs>
        <w:ind w:left="4164" w:hanging="180"/>
      </w:pPr>
    </w:lvl>
    <w:lvl w:ilvl="6">
      <w:start w:val="1"/>
      <w:numFmt w:val="decimal"/>
      <w:lvlText w:val="%7."/>
      <w:lvlJc w:val="left"/>
      <w:pPr>
        <w:tabs>
          <w:tab w:val="num" w:pos="4884"/>
        </w:tabs>
        <w:ind w:left="4884" w:hanging="360"/>
      </w:pPr>
    </w:lvl>
    <w:lvl w:ilvl="7">
      <w:start w:val="1"/>
      <w:numFmt w:val="lowerLetter"/>
      <w:lvlText w:val="%8."/>
      <w:lvlJc w:val="left"/>
      <w:pPr>
        <w:tabs>
          <w:tab w:val="num" w:pos="5604"/>
        </w:tabs>
        <w:ind w:left="5604" w:hanging="360"/>
      </w:pPr>
    </w:lvl>
    <w:lvl w:ilvl="8">
      <w:start w:val="1"/>
      <w:numFmt w:val="lowerRoman"/>
      <w:lvlText w:val="%9."/>
      <w:lvlJc w:val="right"/>
      <w:pPr>
        <w:tabs>
          <w:tab w:val="num" w:pos="6324"/>
        </w:tabs>
        <w:ind w:left="6324" w:hanging="180"/>
      </w:pPr>
    </w:lvl>
  </w:abstractNum>
  <w:abstractNum w:abstractNumId="12">
    <w:nsid w:val="27F06C33"/>
    <w:multiLevelType w:val="hybridMultilevel"/>
    <w:tmpl w:val="5806453E"/>
    <w:lvl w:ilvl="0" w:tplc="848C7C7E">
      <w:start w:val="1"/>
      <w:numFmt w:val="decimal"/>
      <w:lvlText w:val="%1."/>
      <w:lvlJc w:val="left"/>
      <w:pPr>
        <w:tabs>
          <w:tab w:val="num" w:pos="600"/>
        </w:tabs>
        <w:ind w:left="600" w:hanging="420"/>
      </w:pPr>
      <w:rPr>
        <w:rFonts w:hint="default"/>
      </w:rPr>
    </w:lvl>
    <w:lvl w:ilvl="1" w:tplc="040E0019" w:tentative="1">
      <w:start w:val="1"/>
      <w:numFmt w:val="lowerLetter"/>
      <w:lvlText w:val="%2."/>
      <w:lvlJc w:val="left"/>
      <w:pPr>
        <w:tabs>
          <w:tab w:val="num" w:pos="1260"/>
        </w:tabs>
        <w:ind w:left="1260" w:hanging="360"/>
      </w:pPr>
    </w:lvl>
    <w:lvl w:ilvl="2" w:tplc="040E001B" w:tentative="1">
      <w:start w:val="1"/>
      <w:numFmt w:val="lowerRoman"/>
      <w:lvlText w:val="%3."/>
      <w:lvlJc w:val="right"/>
      <w:pPr>
        <w:tabs>
          <w:tab w:val="num" w:pos="1980"/>
        </w:tabs>
        <w:ind w:left="1980" w:hanging="180"/>
      </w:pPr>
    </w:lvl>
    <w:lvl w:ilvl="3" w:tplc="040E000F" w:tentative="1">
      <w:start w:val="1"/>
      <w:numFmt w:val="decimal"/>
      <w:lvlText w:val="%4."/>
      <w:lvlJc w:val="left"/>
      <w:pPr>
        <w:tabs>
          <w:tab w:val="num" w:pos="2700"/>
        </w:tabs>
        <w:ind w:left="2700" w:hanging="360"/>
      </w:pPr>
    </w:lvl>
    <w:lvl w:ilvl="4" w:tplc="040E0019" w:tentative="1">
      <w:start w:val="1"/>
      <w:numFmt w:val="lowerLetter"/>
      <w:lvlText w:val="%5."/>
      <w:lvlJc w:val="left"/>
      <w:pPr>
        <w:tabs>
          <w:tab w:val="num" w:pos="3420"/>
        </w:tabs>
        <w:ind w:left="3420" w:hanging="360"/>
      </w:pPr>
    </w:lvl>
    <w:lvl w:ilvl="5" w:tplc="040E001B" w:tentative="1">
      <w:start w:val="1"/>
      <w:numFmt w:val="lowerRoman"/>
      <w:lvlText w:val="%6."/>
      <w:lvlJc w:val="right"/>
      <w:pPr>
        <w:tabs>
          <w:tab w:val="num" w:pos="4140"/>
        </w:tabs>
        <w:ind w:left="4140" w:hanging="180"/>
      </w:pPr>
    </w:lvl>
    <w:lvl w:ilvl="6" w:tplc="040E000F" w:tentative="1">
      <w:start w:val="1"/>
      <w:numFmt w:val="decimal"/>
      <w:lvlText w:val="%7."/>
      <w:lvlJc w:val="left"/>
      <w:pPr>
        <w:tabs>
          <w:tab w:val="num" w:pos="4860"/>
        </w:tabs>
        <w:ind w:left="4860" w:hanging="360"/>
      </w:pPr>
    </w:lvl>
    <w:lvl w:ilvl="7" w:tplc="040E0019" w:tentative="1">
      <w:start w:val="1"/>
      <w:numFmt w:val="lowerLetter"/>
      <w:lvlText w:val="%8."/>
      <w:lvlJc w:val="left"/>
      <w:pPr>
        <w:tabs>
          <w:tab w:val="num" w:pos="5580"/>
        </w:tabs>
        <w:ind w:left="5580" w:hanging="360"/>
      </w:pPr>
    </w:lvl>
    <w:lvl w:ilvl="8" w:tplc="040E001B" w:tentative="1">
      <w:start w:val="1"/>
      <w:numFmt w:val="lowerRoman"/>
      <w:lvlText w:val="%9."/>
      <w:lvlJc w:val="right"/>
      <w:pPr>
        <w:tabs>
          <w:tab w:val="num" w:pos="6300"/>
        </w:tabs>
        <w:ind w:left="6300" w:hanging="180"/>
      </w:pPr>
    </w:lvl>
  </w:abstractNum>
  <w:abstractNum w:abstractNumId="13">
    <w:nsid w:val="2989245E"/>
    <w:multiLevelType w:val="hybridMultilevel"/>
    <w:tmpl w:val="8A6AAF5E"/>
    <w:lvl w:ilvl="0" w:tplc="3ED6FB22">
      <w:start w:val="1"/>
      <w:numFmt w:val="lowerLetter"/>
      <w:lvlText w:val="%1)"/>
      <w:lvlJc w:val="left"/>
      <w:pPr>
        <w:ind w:left="999" w:hanging="360"/>
      </w:pPr>
      <w:rPr>
        <w:rFonts w:ascii="Times New Roman" w:hAnsi="Times New Roman" w:cs="Times New Roman" w:hint="default"/>
      </w:rPr>
    </w:lvl>
    <w:lvl w:ilvl="1" w:tplc="040E0019" w:tentative="1">
      <w:start w:val="1"/>
      <w:numFmt w:val="lowerLetter"/>
      <w:lvlText w:val="%2."/>
      <w:lvlJc w:val="left"/>
      <w:pPr>
        <w:ind w:left="1719" w:hanging="360"/>
      </w:pPr>
    </w:lvl>
    <w:lvl w:ilvl="2" w:tplc="040E001B" w:tentative="1">
      <w:start w:val="1"/>
      <w:numFmt w:val="lowerRoman"/>
      <w:lvlText w:val="%3."/>
      <w:lvlJc w:val="right"/>
      <w:pPr>
        <w:ind w:left="2439" w:hanging="180"/>
      </w:pPr>
    </w:lvl>
    <w:lvl w:ilvl="3" w:tplc="040E000F" w:tentative="1">
      <w:start w:val="1"/>
      <w:numFmt w:val="decimal"/>
      <w:lvlText w:val="%4."/>
      <w:lvlJc w:val="left"/>
      <w:pPr>
        <w:ind w:left="3159" w:hanging="360"/>
      </w:pPr>
    </w:lvl>
    <w:lvl w:ilvl="4" w:tplc="040E0019" w:tentative="1">
      <w:start w:val="1"/>
      <w:numFmt w:val="lowerLetter"/>
      <w:lvlText w:val="%5."/>
      <w:lvlJc w:val="left"/>
      <w:pPr>
        <w:ind w:left="3879" w:hanging="360"/>
      </w:pPr>
    </w:lvl>
    <w:lvl w:ilvl="5" w:tplc="040E001B" w:tentative="1">
      <w:start w:val="1"/>
      <w:numFmt w:val="lowerRoman"/>
      <w:lvlText w:val="%6."/>
      <w:lvlJc w:val="right"/>
      <w:pPr>
        <w:ind w:left="4599" w:hanging="180"/>
      </w:pPr>
    </w:lvl>
    <w:lvl w:ilvl="6" w:tplc="040E000F" w:tentative="1">
      <w:start w:val="1"/>
      <w:numFmt w:val="decimal"/>
      <w:lvlText w:val="%7."/>
      <w:lvlJc w:val="left"/>
      <w:pPr>
        <w:ind w:left="5319" w:hanging="360"/>
      </w:pPr>
    </w:lvl>
    <w:lvl w:ilvl="7" w:tplc="040E0019" w:tentative="1">
      <w:start w:val="1"/>
      <w:numFmt w:val="lowerLetter"/>
      <w:lvlText w:val="%8."/>
      <w:lvlJc w:val="left"/>
      <w:pPr>
        <w:ind w:left="6039" w:hanging="360"/>
      </w:pPr>
    </w:lvl>
    <w:lvl w:ilvl="8" w:tplc="040E001B" w:tentative="1">
      <w:start w:val="1"/>
      <w:numFmt w:val="lowerRoman"/>
      <w:lvlText w:val="%9."/>
      <w:lvlJc w:val="right"/>
      <w:pPr>
        <w:ind w:left="6759" w:hanging="180"/>
      </w:pPr>
    </w:lvl>
  </w:abstractNum>
  <w:abstractNum w:abstractNumId="14">
    <w:nsid w:val="2A507B2F"/>
    <w:multiLevelType w:val="multilevel"/>
    <w:tmpl w:val="3604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D051E1"/>
    <w:multiLevelType w:val="multilevel"/>
    <w:tmpl w:val="ED02123A"/>
    <w:lvl w:ilvl="0">
      <w:start w:val="1"/>
      <w:numFmt w:val="bullet"/>
      <w:lvlText w:val=""/>
      <w:lvlJc w:val="left"/>
      <w:pPr>
        <w:tabs>
          <w:tab w:val="num" w:pos="360"/>
        </w:tabs>
        <w:ind w:left="360" w:hanging="360"/>
      </w:pPr>
      <w:rPr>
        <w:rFonts w:ascii="Wingdings" w:hAnsi="Wingdings" w:hint="default"/>
        <w:sz w:val="24"/>
      </w:rPr>
    </w:lvl>
    <w:lvl w:ilvl="1">
      <w:start w:val="1"/>
      <w:numFmt w:val="bullet"/>
      <w:lvlText w:val="-"/>
      <w:lvlJc w:val="left"/>
      <w:pPr>
        <w:tabs>
          <w:tab w:val="num" w:pos="1420"/>
        </w:tabs>
        <w:ind w:left="1420" w:hanging="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0C41D3C"/>
    <w:multiLevelType w:val="hybridMultilevel"/>
    <w:tmpl w:val="1F848204"/>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7">
    <w:nsid w:val="30CD75C4"/>
    <w:multiLevelType w:val="hybridMultilevel"/>
    <w:tmpl w:val="5CF8306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8">
    <w:nsid w:val="31750A19"/>
    <w:multiLevelType w:val="hybridMultilevel"/>
    <w:tmpl w:val="AE600E94"/>
    <w:lvl w:ilvl="0" w:tplc="12882A86">
      <w:start w:val="1"/>
      <w:numFmt w:val="bullet"/>
      <w:lvlText w:val="-"/>
      <w:lvlJc w:val="left"/>
      <w:pPr>
        <w:tabs>
          <w:tab w:val="num" w:pos="0"/>
        </w:tabs>
        <w:ind w:left="284" w:hanging="284"/>
      </w:pPr>
      <w:rPr>
        <w:rFonts w:ascii="Courier New" w:hAnsi="Courier New" w:hint="default"/>
        <w:b w:val="0"/>
        <w:i w:val="0"/>
        <w:sz w:val="24"/>
        <w:szCs w:val="24"/>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nsid w:val="36A1761E"/>
    <w:multiLevelType w:val="hybridMultilevel"/>
    <w:tmpl w:val="7C14940A"/>
    <w:lvl w:ilvl="0" w:tplc="9656034A">
      <w:start w:val="1"/>
      <w:numFmt w:val="bullet"/>
      <w:lvlText w:val="-"/>
      <w:lvlJc w:val="left"/>
      <w:pPr>
        <w:tabs>
          <w:tab w:val="num" w:pos="454"/>
        </w:tabs>
        <w:ind w:left="465" w:hanging="284"/>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0">
    <w:nsid w:val="39B474A3"/>
    <w:multiLevelType w:val="multilevel"/>
    <w:tmpl w:val="EBE8CD1E"/>
    <w:lvl w:ilvl="0">
      <w:start w:val="1"/>
      <w:numFmt w:val="bullet"/>
      <w:pStyle w:val="Felsorols2-12"/>
      <w:lvlText w:val="-"/>
      <w:lvlJc w:val="left"/>
      <w:pPr>
        <w:tabs>
          <w:tab w:val="num" w:pos="0"/>
        </w:tabs>
        <w:ind w:left="340" w:hanging="340"/>
      </w:pPr>
      <w:rPr>
        <w:rFonts w:ascii="Arial Narrow" w:hAnsi="Arial Narrow"/>
        <w:sz w:val="24"/>
      </w:rPr>
    </w:lvl>
    <w:lvl w:ilvl="1">
      <w:start w:val="1"/>
      <w:numFmt w:val="bullet"/>
      <w:lvlText w:val="-"/>
      <w:lvlJc w:val="left"/>
      <w:pPr>
        <w:tabs>
          <w:tab w:val="num" w:pos="1420"/>
        </w:tabs>
        <w:ind w:left="1420" w:hanging="34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476148C"/>
    <w:multiLevelType w:val="multilevel"/>
    <w:tmpl w:val="D9B6D336"/>
    <w:lvl w:ilvl="0">
      <w:start w:val="1"/>
      <w:numFmt w:val="bullet"/>
      <w:lvlText w:val=""/>
      <w:lvlJc w:val="left"/>
      <w:pPr>
        <w:tabs>
          <w:tab w:val="num" w:pos="360"/>
        </w:tabs>
        <w:ind w:left="360" w:hanging="360"/>
      </w:pPr>
      <w:rPr>
        <w:rFonts w:ascii="Wingdings" w:hAnsi="Wingdings" w:hint="default"/>
        <w:sz w:val="24"/>
      </w:rPr>
    </w:lvl>
    <w:lvl w:ilvl="1">
      <w:start w:val="1"/>
      <w:numFmt w:val="bullet"/>
      <w:lvlText w:val="-"/>
      <w:lvlJc w:val="left"/>
      <w:pPr>
        <w:tabs>
          <w:tab w:val="num" w:pos="1420"/>
        </w:tabs>
        <w:ind w:left="1420" w:hanging="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6A01886"/>
    <w:multiLevelType w:val="hybridMultilevel"/>
    <w:tmpl w:val="9A4E10D6"/>
    <w:lvl w:ilvl="0" w:tplc="040E000F">
      <w:start w:val="1"/>
      <w:numFmt w:val="decimal"/>
      <w:lvlText w:val="%1."/>
      <w:lvlJc w:val="left"/>
      <w:pPr>
        <w:ind w:left="720" w:hanging="360"/>
      </w:pPr>
    </w:lvl>
    <w:lvl w:ilvl="1" w:tplc="3B6E3C12">
      <w:start w:val="1"/>
      <w:numFmt w:val="lowerRoman"/>
      <w:lvlText w:val="%2."/>
      <w:lvlJc w:val="left"/>
      <w:pPr>
        <w:ind w:left="1950" w:hanging="87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nsid w:val="47956CC0"/>
    <w:multiLevelType w:val="hybridMultilevel"/>
    <w:tmpl w:val="F432E294"/>
    <w:lvl w:ilvl="0" w:tplc="1A08EBAA">
      <w:start w:val="1"/>
      <w:numFmt w:val="upperRoman"/>
      <w:lvlText w:val="%1."/>
      <w:lvlJc w:val="left"/>
      <w:pPr>
        <w:tabs>
          <w:tab w:val="num" w:pos="1080"/>
        </w:tabs>
        <w:ind w:left="1080" w:hanging="720"/>
      </w:pPr>
      <w:rPr>
        <w:rFonts w:hint="default"/>
      </w:rPr>
    </w:lvl>
    <w:lvl w:ilvl="1" w:tplc="EAB6F292">
      <w:start w:val="6"/>
      <w:numFmt w:val="bullet"/>
      <w:lvlText w:val="-"/>
      <w:lvlJc w:val="left"/>
      <w:pPr>
        <w:tabs>
          <w:tab w:val="num" w:pos="1440"/>
        </w:tabs>
        <w:ind w:left="1440" w:hanging="360"/>
      </w:pPr>
      <w:rPr>
        <w:rFonts w:ascii="Times New Roman" w:eastAsia="Times New Roman" w:hAnsi="Times New Roman" w:cs="Times New Roman" w:hint="default"/>
      </w:rPr>
    </w:lvl>
    <w:lvl w:ilvl="2" w:tplc="040E0013">
      <w:start w:val="1"/>
      <w:numFmt w:val="upperRoman"/>
      <w:lvlText w:val="%3."/>
      <w:lvlJc w:val="right"/>
      <w:pPr>
        <w:tabs>
          <w:tab w:val="num" w:pos="2160"/>
        </w:tabs>
        <w:ind w:left="2160" w:hanging="180"/>
      </w:pPr>
      <w:rPr>
        <w:rFonts w:hint="default"/>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4">
    <w:nsid w:val="4B2F0EDC"/>
    <w:multiLevelType w:val="hybridMultilevel"/>
    <w:tmpl w:val="8014F20C"/>
    <w:lvl w:ilvl="0" w:tplc="A190A83E">
      <w:start w:val="1"/>
      <w:numFmt w:val="decimal"/>
      <w:lvlText w:val="%1."/>
      <w:lvlJc w:val="left"/>
      <w:pPr>
        <w:tabs>
          <w:tab w:val="num" w:pos="2340"/>
        </w:tabs>
        <w:ind w:left="2340" w:hanging="360"/>
      </w:pPr>
      <w:rPr>
        <w:rFonts w:hint="default"/>
        <w:i w:val="0"/>
      </w:rPr>
    </w:lvl>
    <w:lvl w:ilvl="1" w:tplc="040E0019" w:tentative="1">
      <w:start w:val="1"/>
      <w:numFmt w:val="lowerLetter"/>
      <w:lvlText w:val="%2."/>
      <w:lvlJc w:val="left"/>
      <w:pPr>
        <w:tabs>
          <w:tab w:val="num" w:pos="1596"/>
        </w:tabs>
        <w:ind w:left="1596" w:hanging="360"/>
      </w:pPr>
    </w:lvl>
    <w:lvl w:ilvl="2" w:tplc="040E001B" w:tentative="1">
      <w:start w:val="1"/>
      <w:numFmt w:val="lowerRoman"/>
      <w:lvlText w:val="%3."/>
      <w:lvlJc w:val="right"/>
      <w:pPr>
        <w:tabs>
          <w:tab w:val="num" w:pos="2316"/>
        </w:tabs>
        <w:ind w:left="2316" w:hanging="180"/>
      </w:pPr>
    </w:lvl>
    <w:lvl w:ilvl="3" w:tplc="040E000F" w:tentative="1">
      <w:start w:val="1"/>
      <w:numFmt w:val="decimal"/>
      <w:lvlText w:val="%4."/>
      <w:lvlJc w:val="left"/>
      <w:pPr>
        <w:tabs>
          <w:tab w:val="num" w:pos="3036"/>
        </w:tabs>
        <w:ind w:left="3036" w:hanging="360"/>
      </w:pPr>
    </w:lvl>
    <w:lvl w:ilvl="4" w:tplc="040E0019" w:tentative="1">
      <w:start w:val="1"/>
      <w:numFmt w:val="lowerLetter"/>
      <w:lvlText w:val="%5."/>
      <w:lvlJc w:val="left"/>
      <w:pPr>
        <w:tabs>
          <w:tab w:val="num" w:pos="3756"/>
        </w:tabs>
        <w:ind w:left="3756" w:hanging="360"/>
      </w:pPr>
    </w:lvl>
    <w:lvl w:ilvl="5" w:tplc="040E001B" w:tentative="1">
      <w:start w:val="1"/>
      <w:numFmt w:val="lowerRoman"/>
      <w:lvlText w:val="%6."/>
      <w:lvlJc w:val="right"/>
      <w:pPr>
        <w:tabs>
          <w:tab w:val="num" w:pos="4476"/>
        </w:tabs>
        <w:ind w:left="4476" w:hanging="180"/>
      </w:pPr>
    </w:lvl>
    <w:lvl w:ilvl="6" w:tplc="040E000F" w:tentative="1">
      <w:start w:val="1"/>
      <w:numFmt w:val="decimal"/>
      <w:lvlText w:val="%7."/>
      <w:lvlJc w:val="left"/>
      <w:pPr>
        <w:tabs>
          <w:tab w:val="num" w:pos="5196"/>
        </w:tabs>
        <w:ind w:left="5196" w:hanging="360"/>
      </w:pPr>
    </w:lvl>
    <w:lvl w:ilvl="7" w:tplc="040E0019" w:tentative="1">
      <w:start w:val="1"/>
      <w:numFmt w:val="lowerLetter"/>
      <w:lvlText w:val="%8."/>
      <w:lvlJc w:val="left"/>
      <w:pPr>
        <w:tabs>
          <w:tab w:val="num" w:pos="5916"/>
        </w:tabs>
        <w:ind w:left="5916" w:hanging="360"/>
      </w:pPr>
    </w:lvl>
    <w:lvl w:ilvl="8" w:tplc="040E001B" w:tentative="1">
      <w:start w:val="1"/>
      <w:numFmt w:val="lowerRoman"/>
      <w:lvlText w:val="%9."/>
      <w:lvlJc w:val="right"/>
      <w:pPr>
        <w:tabs>
          <w:tab w:val="num" w:pos="6636"/>
        </w:tabs>
        <w:ind w:left="6636" w:hanging="180"/>
      </w:pPr>
    </w:lvl>
  </w:abstractNum>
  <w:abstractNum w:abstractNumId="25">
    <w:nsid w:val="4FE53C6F"/>
    <w:multiLevelType w:val="hybridMultilevel"/>
    <w:tmpl w:val="225ED2D4"/>
    <w:lvl w:ilvl="0" w:tplc="8A9628A6">
      <w:start w:val="1"/>
      <w:numFmt w:val="decimal"/>
      <w:lvlText w:val="%1."/>
      <w:lvlJc w:val="left"/>
      <w:pPr>
        <w:tabs>
          <w:tab w:val="num" w:pos="564"/>
        </w:tabs>
        <w:ind w:left="564" w:hanging="360"/>
      </w:pPr>
      <w:rPr>
        <w:rFonts w:hint="default"/>
        <w:i/>
      </w:rPr>
    </w:lvl>
    <w:lvl w:ilvl="1" w:tplc="8A9628A6">
      <w:start w:val="1"/>
      <w:numFmt w:val="decimal"/>
      <w:lvlText w:val="%2."/>
      <w:lvlJc w:val="left"/>
      <w:pPr>
        <w:tabs>
          <w:tab w:val="num" w:pos="1620"/>
        </w:tabs>
        <w:ind w:left="1620" w:hanging="360"/>
      </w:pPr>
      <w:rPr>
        <w:rFonts w:hint="default"/>
        <w:i/>
      </w:rPr>
    </w:lvl>
    <w:lvl w:ilvl="2" w:tplc="A190A83E">
      <w:start w:val="1"/>
      <w:numFmt w:val="decimal"/>
      <w:lvlText w:val="%3."/>
      <w:lvlJc w:val="left"/>
      <w:pPr>
        <w:tabs>
          <w:tab w:val="num" w:pos="2184"/>
        </w:tabs>
        <w:ind w:left="2184" w:hanging="360"/>
      </w:pPr>
      <w:rPr>
        <w:rFonts w:hint="default"/>
        <w:i w:val="0"/>
      </w:rPr>
    </w:lvl>
    <w:lvl w:ilvl="3" w:tplc="040E000F" w:tentative="1">
      <w:start w:val="1"/>
      <w:numFmt w:val="decimal"/>
      <w:lvlText w:val="%4."/>
      <w:lvlJc w:val="left"/>
      <w:pPr>
        <w:tabs>
          <w:tab w:val="num" w:pos="2724"/>
        </w:tabs>
        <w:ind w:left="2724" w:hanging="360"/>
      </w:pPr>
    </w:lvl>
    <w:lvl w:ilvl="4" w:tplc="040E0019" w:tentative="1">
      <w:start w:val="1"/>
      <w:numFmt w:val="lowerLetter"/>
      <w:lvlText w:val="%5."/>
      <w:lvlJc w:val="left"/>
      <w:pPr>
        <w:tabs>
          <w:tab w:val="num" w:pos="3444"/>
        </w:tabs>
        <w:ind w:left="3444" w:hanging="360"/>
      </w:pPr>
    </w:lvl>
    <w:lvl w:ilvl="5" w:tplc="040E001B" w:tentative="1">
      <w:start w:val="1"/>
      <w:numFmt w:val="lowerRoman"/>
      <w:lvlText w:val="%6."/>
      <w:lvlJc w:val="right"/>
      <w:pPr>
        <w:tabs>
          <w:tab w:val="num" w:pos="4164"/>
        </w:tabs>
        <w:ind w:left="4164" w:hanging="180"/>
      </w:pPr>
    </w:lvl>
    <w:lvl w:ilvl="6" w:tplc="040E000F" w:tentative="1">
      <w:start w:val="1"/>
      <w:numFmt w:val="decimal"/>
      <w:lvlText w:val="%7."/>
      <w:lvlJc w:val="left"/>
      <w:pPr>
        <w:tabs>
          <w:tab w:val="num" w:pos="4884"/>
        </w:tabs>
        <w:ind w:left="4884" w:hanging="360"/>
      </w:pPr>
    </w:lvl>
    <w:lvl w:ilvl="7" w:tplc="040E0019" w:tentative="1">
      <w:start w:val="1"/>
      <w:numFmt w:val="lowerLetter"/>
      <w:lvlText w:val="%8."/>
      <w:lvlJc w:val="left"/>
      <w:pPr>
        <w:tabs>
          <w:tab w:val="num" w:pos="5604"/>
        </w:tabs>
        <w:ind w:left="5604" w:hanging="360"/>
      </w:pPr>
    </w:lvl>
    <w:lvl w:ilvl="8" w:tplc="040E001B" w:tentative="1">
      <w:start w:val="1"/>
      <w:numFmt w:val="lowerRoman"/>
      <w:lvlText w:val="%9."/>
      <w:lvlJc w:val="right"/>
      <w:pPr>
        <w:tabs>
          <w:tab w:val="num" w:pos="6324"/>
        </w:tabs>
        <w:ind w:left="6324" w:hanging="180"/>
      </w:pPr>
    </w:lvl>
  </w:abstractNum>
  <w:abstractNum w:abstractNumId="26">
    <w:nsid w:val="542F5374"/>
    <w:multiLevelType w:val="hybridMultilevel"/>
    <w:tmpl w:val="CF9E5EE0"/>
    <w:lvl w:ilvl="0" w:tplc="040E000F">
      <w:start w:val="1"/>
      <w:numFmt w:val="decimal"/>
      <w:lvlText w:val="%1."/>
      <w:lvlJc w:val="left"/>
      <w:pPr>
        <w:ind w:left="720" w:hanging="360"/>
      </w:pPr>
    </w:lvl>
    <w:lvl w:ilvl="1" w:tplc="040E000F">
      <w:start w:val="1"/>
      <w:numFmt w:val="decimal"/>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nsid w:val="550A3869"/>
    <w:multiLevelType w:val="hybridMultilevel"/>
    <w:tmpl w:val="9C329EF0"/>
    <w:lvl w:ilvl="0" w:tplc="0204CE62">
      <w:start w:val="1"/>
      <w:numFmt w:val="lowerLetter"/>
      <w:lvlText w:val="%1)"/>
      <w:lvlJc w:val="left"/>
      <w:pPr>
        <w:tabs>
          <w:tab w:val="num" w:pos="924"/>
        </w:tabs>
        <w:ind w:left="1644" w:hanging="360"/>
      </w:pPr>
      <w:rPr>
        <w:rFonts w:cs="Times New Roman" w:hint="default"/>
      </w:rPr>
    </w:lvl>
    <w:lvl w:ilvl="1" w:tplc="040E0019">
      <w:start w:val="1"/>
      <w:numFmt w:val="lowerLetter"/>
      <w:lvlText w:val="%2."/>
      <w:lvlJc w:val="left"/>
      <w:pPr>
        <w:tabs>
          <w:tab w:val="num" w:pos="1440"/>
        </w:tabs>
        <w:ind w:left="1440" w:hanging="360"/>
      </w:pPr>
    </w:lvl>
    <w:lvl w:ilvl="2" w:tplc="0204CE62">
      <w:start w:val="1"/>
      <w:numFmt w:val="lowerLetter"/>
      <w:lvlText w:val="%3)"/>
      <w:lvlJc w:val="left"/>
      <w:pPr>
        <w:tabs>
          <w:tab w:val="num" w:pos="1620"/>
        </w:tabs>
        <w:ind w:left="2340" w:hanging="360"/>
      </w:pPr>
      <w:rPr>
        <w:rFonts w:cs="Times New Roman" w:hint="default"/>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8">
    <w:nsid w:val="57133701"/>
    <w:multiLevelType w:val="hybridMultilevel"/>
    <w:tmpl w:val="9B02123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nsid w:val="57C67E44"/>
    <w:multiLevelType w:val="hybridMultilevel"/>
    <w:tmpl w:val="96A6E810"/>
    <w:lvl w:ilvl="0" w:tplc="921475A6">
      <w:start w:val="1"/>
      <w:numFmt w:val="decimal"/>
      <w:lvlText w:val="%1."/>
      <w:lvlJc w:val="left"/>
      <w:pPr>
        <w:tabs>
          <w:tab w:val="num" w:pos="567"/>
        </w:tabs>
        <w:ind w:left="567" w:hanging="454"/>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nsid w:val="57FA4AA6"/>
    <w:multiLevelType w:val="hybridMultilevel"/>
    <w:tmpl w:val="ED0EC5A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nsid w:val="59BB1944"/>
    <w:multiLevelType w:val="hybridMultilevel"/>
    <w:tmpl w:val="34BA1966"/>
    <w:lvl w:ilvl="0" w:tplc="A190A83E">
      <w:start w:val="1"/>
      <w:numFmt w:val="decimal"/>
      <w:lvlText w:val="%1."/>
      <w:lvlJc w:val="left"/>
      <w:pPr>
        <w:tabs>
          <w:tab w:val="num" w:pos="2184"/>
        </w:tabs>
        <w:ind w:left="2184" w:hanging="360"/>
      </w:pPr>
      <w:rPr>
        <w:rFonts w:hint="default"/>
        <w:i w:val="0"/>
      </w:rPr>
    </w:lvl>
    <w:lvl w:ilvl="1" w:tplc="040E000F">
      <w:start w:val="1"/>
      <w:numFmt w:val="decimal"/>
      <w:lvlText w:val="%2."/>
      <w:lvlJc w:val="left"/>
      <w:pPr>
        <w:tabs>
          <w:tab w:val="num" w:pos="1440"/>
        </w:tabs>
        <w:ind w:left="1440" w:hanging="360"/>
      </w:pPr>
      <w:rPr>
        <w:rFonts w:hint="default"/>
        <w:i w:val="0"/>
      </w:r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2">
    <w:nsid w:val="60415EEF"/>
    <w:multiLevelType w:val="singleLevel"/>
    <w:tmpl w:val="9B22D2AE"/>
    <w:lvl w:ilvl="0">
      <w:start w:val="1"/>
      <w:numFmt w:val="bullet"/>
      <w:lvlText w:val=""/>
      <w:lvlJc w:val="left"/>
      <w:pPr>
        <w:tabs>
          <w:tab w:val="num" w:pos="360"/>
        </w:tabs>
        <w:ind w:left="360" w:hanging="360"/>
      </w:pPr>
      <w:rPr>
        <w:rFonts w:ascii="Symbol" w:hAnsi="Symbol" w:hint="default"/>
        <w:color w:val="auto"/>
      </w:rPr>
    </w:lvl>
  </w:abstractNum>
  <w:abstractNum w:abstractNumId="33">
    <w:nsid w:val="612A5FDA"/>
    <w:multiLevelType w:val="multilevel"/>
    <w:tmpl w:val="DF2C2284"/>
    <w:lvl w:ilvl="0">
      <w:start w:val="1"/>
      <w:numFmt w:val="bullet"/>
      <w:lvlText w:val=""/>
      <w:lvlJc w:val="left"/>
      <w:pPr>
        <w:tabs>
          <w:tab w:val="num" w:pos="360"/>
        </w:tabs>
        <w:ind w:left="360" w:hanging="360"/>
      </w:pPr>
      <w:rPr>
        <w:rFonts w:ascii="Wingdings" w:hAnsi="Wingdings" w:hint="default"/>
        <w:sz w:val="24"/>
      </w:rPr>
    </w:lvl>
    <w:lvl w:ilvl="1">
      <w:start w:val="1"/>
      <w:numFmt w:val="bullet"/>
      <w:lvlText w:val="-"/>
      <w:lvlJc w:val="left"/>
      <w:pPr>
        <w:tabs>
          <w:tab w:val="num" w:pos="1420"/>
        </w:tabs>
        <w:ind w:left="1420" w:hanging="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1F83773"/>
    <w:multiLevelType w:val="hybridMultilevel"/>
    <w:tmpl w:val="2320E650"/>
    <w:lvl w:ilvl="0" w:tplc="0204CE62">
      <w:start w:val="1"/>
      <w:numFmt w:val="lowerLetter"/>
      <w:lvlText w:val="%1)"/>
      <w:lvlJc w:val="left"/>
      <w:pPr>
        <w:tabs>
          <w:tab w:val="num" w:pos="924"/>
        </w:tabs>
        <w:ind w:left="1644" w:hanging="360"/>
      </w:pPr>
      <w:rPr>
        <w:rFonts w:cs="Times New Roman"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5">
    <w:nsid w:val="62DF4EC5"/>
    <w:multiLevelType w:val="hybridMultilevel"/>
    <w:tmpl w:val="2862A82C"/>
    <w:lvl w:ilvl="0" w:tplc="1B1C4778">
      <w:start w:val="1"/>
      <w:numFmt w:val="decimal"/>
      <w:lvlText w:val="%1."/>
      <w:lvlJc w:val="left"/>
      <w:pPr>
        <w:ind w:left="928" w:hanging="360"/>
      </w:pPr>
      <w:rPr>
        <w:rFonts w:ascii="Times Roman" w:hAnsi="Times Roman" w:hint="default"/>
        <w:b w:val="0"/>
        <w:i w:val="0"/>
        <w:sz w:val="24"/>
        <w:szCs w:val="24"/>
      </w:rPr>
    </w:lvl>
    <w:lvl w:ilvl="1" w:tplc="040E0019">
      <w:start w:val="1"/>
      <w:numFmt w:val="lowerLetter"/>
      <w:lvlText w:val="%2."/>
      <w:lvlJc w:val="left"/>
      <w:pPr>
        <w:ind w:left="1440" w:hanging="360"/>
      </w:pPr>
    </w:lvl>
    <w:lvl w:ilvl="2" w:tplc="062AF9CE">
      <w:start w:val="1"/>
      <w:numFmt w:val="lowerLetter"/>
      <w:lvlText w:val="%3)"/>
      <w:lvlJc w:val="left"/>
      <w:pPr>
        <w:ind w:left="2340" w:hanging="360"/>
      </w:pPr>
      <w:rPr>
        <w:rFonts w:ascii="Times New Roman" w:hAnsi="Times New Roman"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nsid w:val="664002A2"/>
    <w:multiLevelType w:val="hybridMultilevel"/>
    <w:tmpl w:val="F80C7B24"/>
    <w:lvl w:ilvl="0" w:tplc="D270A7E8">
      <w:start w:val="2"/>
      <w:numFmt w:val="lowerLetter"/>
      <w:lvlText w:val="%1)"/>
      <w:lvlJc w:val="left"/>
      <w:pPr>
        <w:tabs>
          <w:tab w:val="num" w:pos="720"/>
        </w:tabs>
        <w:ind w:left="720" w:hanging="360"/>
      </w:pPr>
      <w:rPr>
        <w:rFonts w:ascii="Times New Roman" w:hAnsi="Times New Roman"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7">
    <w:nsid w:val="67945F64"/>
    <w:multiLevelType w:val="hybridMultilevel"/>
    <w:tmpl w:val="841E1350"/>
    <w:lvl w:ilvl="0" w:tplc="040E0017">
      <w:start w:val="1"/>
      <w:numFmt w:val="lowerLetter"/>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8">
    <w:nsid w:val="6B7826C9"/>
    <w:multiLevelType w:val="hybridMultilevel"/>
    <w:tmpl w:val="9684BEB6"/>
    <w:lvl w:ilvl="0" w:tplc="441EBEC2">
      <w:start w:val="1"/>
      <w:numFmt w:val="upperRoman"/>
      <w:lvlText w:val="%1."/>
      <w:lvlJc w:val="left"/>
      <w:pPr>
        <w:ind w:left="1080" w:hanging="720"/>
      </w:pPr>
      <w:rPr>
        <w:rFonts w:hint="default"/>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nsid w:val="6F457A08"/>
    <w:multiLevelType w:val="multilevel"/>
    <w:tmpl w:val="C332DF74"/>
    <w:numStyleLink w:val="StlusFelsorols"/>
  </w:abstractNum>
  <w:abstractNum w:abstractNumId="40">
    <w:nsid w:val="6F4734C2"/>
    <w:multiLevelType w:val="hybridMultilevel"/>
    <w:tmpl w:val="DFCADEFC"/>
    <w:lvl w:ilvl="0" w:tplc="F0022BAC">
      <w:start w:val="1"/>
      <w:numFmt w:val="upperRoman"/>
      <w:lvlText w:val="%1."/>
      <w:lvlJc w:val="left"/>
      <w:pPr>
        <w:tabs>
          <w:tab w:val="num" w:pos="1080"/>
        </w:tabs>
        <w:ind w:left="1080" w:hanging="720"/>
      </w:pPr>
      <w:rPr>
        <w:rFonts w:hint="default"/>
        <w:sz w:val="28"/>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1">
    <w:nsid w:val="6FB720F6"/>
    <w:multiLevelType w:val="hybridMultilevel"/>
    <w:tmpl w:val="791A73A6"/>
    <w:lvl w:ilvl="0" w:tplc="9656034A">
      <w:start w:val="1"/>
      <w:numFmt w:val="bullet"/>
      <w:lvlText w:val="-"/>
      <w:lvlJc w:val="left"/>
      <w:pPr>
        <w:tabs>
          <w:tab w:val="num" w:pos="454"/>
        </w:tabs>
        <w:ind w:left="465" w:hanging="284"/>
      </w:pPr>
      <w:rPr>
        <w:rFonts w:ascii="Times New Roman" w:eastAsia="Times New Roman" w:hAnsi="Times New Roman" w:cs="Times New Roman" w:hint="default"/>
      </w:rPr>
    </w:lvl>
    <w:lvl w:ilvl="1" w:tplc="9656034A">
      <w:start w:val="1"/>
      <w:numFmt w:val="bullet"/>
      <w:lvlText w:val="-"/>
      <w:lvlJc w:val="left"/>
      <w:pPr>
        <w:tabs>
          <w:tab w:val="num" w:pos="1353"/>
        </w:tabs>
        <w:ind w:left="1364" w:hanging="284"/>
      </w:pPr>
      <w:rPr>
        <w:rFonts w:ascii="Times New Roman" w:eastAsia="Times New Roman" w:hAnsi="Times New Roman" w:cs="Times New Roman"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2">
    <w:nsid w:val="704C52B1"/>
    <w:multiLevelType w:val="hybridMultilevel"/>
    <w:tmpl w:val="1B387BEE"/>
    <w:lvl w:ilvl="0" w:tplc="0204CE62">
      <w:start w:val="1"/>
      <w:numFmt w:val="lowerLetter"/>
      <w:lvlText w:val="%1)"/>
      <w:lvlJc w:val="left"/>
      <w:pPr>
        <w:tabs>
          <w:tab w:val="num" w:pos="924"/>
        </w:tabs>
        <w:ind w:left="1644" w:hanging="360"/>
      </w:pPr>
      <w:rPr>
        <w:rFonts w:cs="Times New Roman"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3">
    <w:nsid w:val="72A97D4B"/>
    <w:multiLevelType w:val="multilevel"/>
    <w:tmpl w:val="7C14940A"/>
    <w:lvl w:ilvl="0">
      <w:start w:val="1"/>
      <w:numFmt w:val="bullet"/>
      <w:lvlText w:val="-"/>
      <w:lvlJc w:val="left"/>
      <w:pPr>
        <w:tabs>
          <w:tab w:val="num" w:pos="454"/>
        </w:tabs>
        <w:ind w:left="465" w:hanging="284"/>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744A1EA8"/>
    <w:multiLevelType w:val="multilevel"/>
    <w:tmpl w:val="8F100112"/>
    <w:lvl w:ilvl="0">
      <w:start w:val="1"/>
      <w:numFmt w:val="bullet"/>
      <w:lvlText w:val=""/>
      <w:lvlJc w:val="left"/>
      <w:pPr>
        <w:tabs>
          <w:tab w:val="num" w:pos="360"/>
        </w:tabs>
        <w:ind w:left="360" w:hanging="360"/>
      </w:pPr>
      <w:rPr>
        <w:rFonts w:ascii="Symbol" w:hAnsi="Symbol" w:hint="default"/>
        <w:sz w:val="24"/>
      </w:rPr>
    </w:lvl>
    <w:lvl w:ilvl="1">
      <w:start w:val="1"/>
      <w:numFmt w:val="bullet"/>
      <w:lvlText w:val="-"/>
      <w:lvlJc w:val="left"/>
      <w:pPr>
        <w:tabs>
          <w:tab w:val="num" w:pos="1420"/>
        </w:tabs>
        <w:ind w:left="1420" w:hanging="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758E223B"/>
    <w:multiLevelType w:val="hybridMultilevel"/>
    <w:tmpl w:val="B36259A2"/>
    <w:lvl w:ilvl="0" w:tplc="0204CE62">
      <w:start w:val="1"/>
      <w:numFmt w:val="lowerLetter"/>
      <w:lvlText w:val="%1)"/>
      <w:lvlJc w:val="left"/>
      <w:pPr>
        <w:tabs>
          <w:tab w:val="num" w:pos="924"/>
        </w:tabs>
        <w:ind w:left="1644" w:hanging="360"/>
      </w:pPr>
      <w:rPr>
        <w:rFonts w:cs="Times New Roman" w:hint="default"/>
      </w:rPr>
    </w:lvl>
    <w:lvl w:ilvl="1" w:tplc="040E0019">
      <w:start w:val="1"/>
      <w:numFmt w:val="lowerLetter"/>
      <w:lvlText w:val="%2."/>
      <w:lvlJc w:val="left"/>
      <w:pPr>
        <w:tabs>
          <w:tab w:val="num" w:pos="1440"/>
        </w:tabs>
        <w:ind w:left="1440" w:hanging="360"/>
      </w:pPr>
    </w:lvl>
    <w:lvl w:ilvl="2" w:tplc="040E0019">
      <w:start w:val="1"/>
      <w:numFmt w:val="lowerLetter"/>
      <w:lvlText w:val="%3."/>
      <w:lvlJc w:val="left"/>
      <w:pPr>
        <w:tabs>
          <w:tab w:val="num" w:pos="1620"/>
        </w:tabs>
        <w:ind w:left="2340" w:hanging="360"/>
      </w:pPr>
      <w:rPr>
        <w:rFonts w:hint="default"/>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6">
    <w:nsid w:val="7809458C"/>
    <w:multiLevelType w:val="hybridMultilevel"/>
    <w:tmpl w:val="427CEBCE"/>
    <w:lvl w:ilvl="0" w:tplc="D54EA350">
      <w:start w:val="1"/>
      <w:numFmt w:val="decimal"/>
      <w:lvlText w:val="%1)"/>
      <w:lvlJc w:val="left"/>
      <w:pPr>
        <w:tabs>
          <w:tab w:val="num" w:pos="1211"/>
        </w:tabs>
        <w:ind w:left="1211" w:hanging="360"/>
      </w:pPr>
      <w:rPr>
        <w:rFonts w:ascii="Palatino Linotype" w:eastAsia="Times New Roman" w:hAnsi="Palatino Linotype" w:cs="Times New Roman"/>
      </w:rPr>
    </w:lvl>
    <w:lvl w:ilvl="1" w:tplc="040E0019" w:tentative="1">
      <w:start w:val="1"/>
      <w:numFmt w:val="lowerLetter"/>
      <w:lvlText w:val="%2."/>
      <w:lvlJc w:val="left"/>
      <w:pPr>
        <w:tabs>
          <w:tab w:val="num" w:pos="1931"/>
        </w:tabs>
        <w:ind w:left="1931" w:hanging="360"/>
      </w:pPr>
    </w:lvl>
    <w:lvl w:ilvl="2" w:tplc="040E001B" w:tentative="1">
      <w:start w:val="1"/>
      <w:numFmt w:val="lowerRoman"/>
      <w:lvlText w:val="%3."/>
      <w:lvlJc w:val="right"/>
      <w:pPr>
        <w:tabs>
          <w:tab w:val="num" w:pos="2651"/>
        </w:tabs>
        <w:ind w:left="2651" w:hanging="180"/>
      </w:pPr>
    </w:lvl>
    <w:lvl w:ilvl="3" w:tplc="040E000F" w:tentative="1">
      <w:start w:val="1"/>
      <w:numFmt w:val="decimal"/>
      <w:lvlText w:val="%4."/>
      <w:lvlJc w:val="left"/>
      <w:pPr>
        <w:tabs>
          <w:tab w:val="num" w:pos="3371"/>
        </w:tabs>
        <w:ind w:left="3371" w:hanging="360"/>
      </w:pPr>
    </w:lvl>
    <w:lvl w:ilvl="4" w:tplc="040E0019" w:tentative="1">
      <w:start w:val="1"/>
      <w:numFmt w:val="lowerLetter"/>
      <w:lvlText w:val="%5."/>
      <w:lvlJc w:val="left"/>
      <w:pPr>
        <w:tabs>
          <w:tab w:val="num" w:pos="4091"/>
        </w:tabs>
        <w:ind w:left="4091" w:hanging="360"/>
      </w:pPr>
    </w:lvl>
    <w:lvl w:ilvl="5" w:tplc="040E001B" w:tentative="1">
      <w:start w:val="1"/>
      <w:numFmt w:val="lowerRoman"/>
      <w:lvlText w:val="%6."/>
      <w:lvlJc w:val="right"/>
      <w:pPr>
        <w:tabs>
          <w:tab w:val="num" w:pos="4811"/>
        </w:tabs>
        <w:ind w:left="4811" w:hanging="180"/>
      </w:pPr>
    </w:lvl>
    <w:lvl w:ilvl="6" w:tplc="040E000F" w:tentative="1">
      <w:start w:val="1"/>
      <w:numFmt w:val="decimal"/>
      <w:lvlText w:val="%7."/>
      <w:lvlJc w:val="left"/>
      <w:pPr>
        <w:tabs>
          <w:tab w:val="num" w:pos="5531"/>
        </w:tabs>
        <w:ind w:left="5531" w:hanging="360"/>
      </w:pPr>
    </w:lvl>
    <w:lvl w:ilvl="7" w:tplc="040E0019" w:tentative="1">
      <w:start w:val="1"/>
      <w:numFmt w:val="lowerLetter"/>
      <w:lvlText w:val="%8."/>
      <w:lvlJc w:val="left"/>
      <w:pPr>
        <w:tabs>
          <w:tab w:val="num" w:pos="6251"/>
        </w:tabs>
        <w:ind w:left="6251" w:hanging="360"/>
      </w:pPr>
    </w:lvl>
    <w:lvl w:ilvl="8" w:tplc="040E001B" w:tentative="1">
      <w:start w:val="1"/>
      <w:numFmt w:val="lowerRoman"/>
      <w:lvlText w:val="%9."/>
      <w:lvlJc w:val="right"/>
      <w:pPr>
        <w:tabs>
          <w:tab w:val="num" w:pos="6971"/>
        </w:tabs>
        <w:ind w:left="6971" w:hanging="180"/>
      </w:pPr>
    </w:lvl>
  </w:abstractNum>
  <w:abstractNum w:abstractNumId="47">
    <w:nsid w:val="7A863653"/>
    <w:multiLevelType w:val="multilevel"/>
    <w:tmpl w:val="C332DF74"/>
    <w:styleLink w:val="StlusFelsorols"/>
    <w:lvl w:ilvl="0">
      <w:start w:val="1"/>
      <w:numFmt w:val="bullet"/>
      <w:lvlText w:val="-"/>
      <w:lvlJc w:val="left"/>
      <w:pPr>
        <w:tabs>
          <w:tab w:val="num" w:pos="340"/>
        </w:tabs>
        <w:ind w:left="340" w:hanging="340"/>
      </w:pPr>
      <w:rPr>
        <w:rFonts w:ascii="Arial Narrow" w:hAnsi="Arial Narrow"/>
        <w:sz w:val="24"/>
      </w:rPr>
    </w:lvl>
    <w:lvl w:ilvl="1">
      <w:start w:val="1"/>
      <w:numFmt w:val="bullet"/>
      <w:lvlText w:val="-"/>
      <w:lvlJc w:val="left"/>
      <w:pPr>
        <w:tabs>
          <w:tab w:val="num" w:pos="1420"/>
        </w:tabs>
        <w:ind w:left="1420" w:hanging="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7B013B9A"/>
    <w:multiLevelType w:val="multilevel"/>
    <w:tmpl w:val="A3C8D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F525007"/>
    <w:multiLevelType w:val="hybridMultilevel"/>
    <w:tmpl w:val="18E0C28C"/>
    <w:lvl w:ilvl="0" w:tplc="040E000F">
      <w:start w:val="1"/>
      <w:numFmt w:val="decimal"/>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39"/>
  </w:num>
  <w:num w:numId="3">
    <w:abstractNumId w:val="47"/>
  </w:num>
  <w:num w:numId="4">
    <w:abstractNumId w:val="4"/>
  </w:num>
  <w:num w:numId="5">
    <w:abstractNumId w:val="5"/>
  </w:num>
  <w:num w:numId="6">
    <w:abstractNumId w:val="10"/>
  </w:num>
  <w:num w:numId="7">
    <w:abstractNumId w:val="44"/>
  </w:num>
  <w:num w:numId="8">
    <w:abstractNumId w:val="20"/>
  </w:num>
  <w:num w:numId="9">
    <w:abstractNumId w:val="40"/>
  </w:num>
  <w:num w:numId="10">
    <w:abstractNumId w:val="36"/>
  </w:num>
  <w:num w:numId="11">
    <w:abstractNumId w:val="23"/>
  </w:num>
  <w:num w:numId="12">
    <w:abstractNumId w:val="32"/>
  </w:num>
  <w:num w:numId="13">
    <w:abstractNumId w:val="2"/>
  </w:num>
  <w:num w:numId="14">
    <w:abstractNumId w:val="15"/>
  </w:num>
  <w:num w:numId="15">
    <w:abstractNumId w:val="33"/>
  </w:num>
  <w:num w:numId="16">
    <w:abstractNumId w:val="21"/>
  </w:num>
  <w:num w:numId="17">
    <w:abstractNumId w:val="3"/>
  </w:num>
  <w:num w:numId="18">
    <w:abstractNumId w:val="12"/>
  </w:num>
  <w:num w:numId="19">
    <w:abstractNumId w:val="27"/>
  </w:num>
  <w:num w:numId="20">
    <w:abstractNumId w:val="42"/>
  </w:num>
  <w:num w:numId="21">
    <w:abstractNumId w:val="45"/>
  </w:num>
  <w:num w:numId="22">
    <w:abstractNumId w:val="37"/>
  </w:num>
  <w:num w:numId="23">
    <w:abstractNumId w:val="18"/>
  </w:num>
  <w:num w:numId="24">
    <w:abstractNumId w:val="34"/>
  </w:num>
  <w:num w:numId="25">
    <w:abstractNumId w:val="49"/>
  </w:num>
  <w:num w:numId="26">
    <w:abstractNumId w:val="19"/>
  </w:num>
  <w:num w:numId="27">
    <w:abstractNumId w:val="43"/>
  </w:num>
  <w:num w:numId="28">
    <w:abstractNumId w:val="41"/>
  </w:num>
  <w:num w:numId="29">
    <w:abstractNumId w:val="29"/>
  </w:num>
  <w:num w:numId="30">
    <w:abstractNumId w:val="16"/>
  </w:num>
  <w:num w:numId="31">
    <w:abstractNumId w:val="25"/>
  </w:num>
  <w:num w:numId="32">
    <w:abstractNumId w:val="8"/>
  </w:num>
  <w:num w:numId="33">
    <w:abstractNumId w:val="31"/>
  </w:num>
  <w:num w:numId="34">
    <w:abstractNumId w:val="0"/>
  </w:num>
  <w:num w:numId="35">
    <w:abstractNumId w:val="46"/>
  </w:num>
  <w:num w:numId="36">
    <w:abstractNumId w:val="11"/>
  </w:num>
  <w:num w:numId="37">
    <w:abstractNumId w:val="24"/>
  </w:num>
  <w:num w:numId="38">
    <w:abstractNumId w:val="14"/>
  </w:num>
  <w:num w:numId="39">
    <w:abstractNumId w:val="48"/>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13"/>
  </w:num>
  <w:num w:numId="43">
    <w:abstractNumId w:val="35"/>
  </w:num>
  <w:num w:numId="44">
    <w:abstractNumId w:val="22"/>
  </w:num>
  <w:num w:numId="45">
    <w:abstractNumId w:val="26"/>
  </w:num>
  <w:num w:numId="46">
    <w:abstractNumId w:val="7"/>
  </w:num>
  <w:num w:numId="47">
    <w:abstractNumId w:val="28"/>
  </w:num>
  <w:num w:numId="48">
    <w:abstractNumId w:val="30"/>
  </w:num>
  <w:num w:numId="49">
    <w:abstractNumId w:val="6"/>
  </w:num>
  <w:num w:numId="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376AE2"/>
    <w:rsid w:val="0000247B"/>
    <w:rsid w:val="00002D9A"/>
    <w:rsid w:val="00004BFB"/>
    <w:rsid w:val="00007C73"/>
    <w:rsid w:val="00010FD7"/>
    <w:rsid w:val="000126E5"/>
    <w:rsid w:val="00013A41"/>
    <w:rsid w:val="00017363"/>
    <w:rsid w:val="0003092C"/>
    <w:rsid w:val="00031772"/>
    <w:rsid w:val="00031E20"/>
    <w:rsid w:val="000330D4"/>
    <w:rsid w:val="00033A19"/>
    <w:rsid w:val="00037287"/>
    <w:rsid w:val="0004532B"/>
    <w:rsid w:val="000456E7"/>
    <w:rsid w:val="00046045"/>
    <w:rsid w:val="00050A03"/>
    <w:rsid w:val="0005196E"/>
    <w:rsid w:val="00061C7D"/>
    <w:rsid w:val="00074568"/>
    <w:rsid w:val="00076971"/>
    <w:rsid w:val="00077300"/>
    <w:rsid w:val="00081EF7"/>
    <w:rsid w:val="0008295A"/>
    <w:rsid w:val="000833B5"/>
    <w:rsid w:val="00086508"/>
    <w:rsid w:val="0009135C"/>
    <w:rsid w:val="00095CA8"/>
    <w:rsid w:val="000A1FD6"/>
    <w:rsid w:val="000A22CC"/>
    <w:rsid w:val="000A3A38"/>
    <w:rsid w:val="000A5567"/>
    <w:rsid w:val="000A586D"/>
    <w:rsid w:val="000B104F"/>
    <w:rsid w:val="000B1705"/>
    <w:rsid w:val="000B23FB"/>
    <w:rsid w:val="000B39DA"/>
    <w:rsid w:val="000C0059"/>
    <w:rsid w:val="000C0A33"/>
    <w:rsid w:val="000C41D1"/>
    <w:rsid w:val="000C4692"/>
    <w:rsid w:val="000C5903"/>
    <w:rsid w:val="000C68E5"/>
    <w:rsid w:val="000D1392"/>
    <w:rsid w:val="000D4FC1"/>
    <w:rsid w:val="000E423D"/>
    <w:rsid w:val="000F1B61"/>
    <w:rsid w:val="000F29C6"/>
    <w:rsid w:val="000F2D56"/>
    <w:rsid w:val="000F4529"/>
    <w:rsid w:val="000F6054"/>
    <w:rsid w:val="000F7103"/>
    <w:rsid w:val="0010109C"/>
    <w:rsid w:val="00105E88"/>
    <w:rsid w:val="00106A17"/>
    <w:rsid w:val="0011105D"/>
    <w:rsid w:val="00112006"/>
    <w:rsid w:val="001156FD"/>
    <w:rsid w:val="00116DF9"/>
    <w:rsid w:val="0012027C"/>
    <w:rsid w:val="00120483"/>
    <w:rsid w:val="00125006"/>
    <w:rsid w:val="001253E8"/>
    <w:rsid w:val="00133AB4"/>
    <w:rsid w:val="00133C3D"/>
    <w:rsid w:val="00135088"/>
    <w:rsid w:val="00135742"/>
    <w:rsid w:val="00135B87"/>
    <w:rsid w:val="001370E4"/>
    <w:rsid w:val="00142E16"/>
    <w:rsid w:val="001569A1"/>
    <w:rsid w:val="00156F23"/>
    <w:rsid w:val="00161EBB"/>
    <w:rsid w:val="00165638"/>
    <w:rsid w:val="001706FF"/>
    <w:rsid w:val="00170FDC"/>
    <w:rsid w:val="00176004"/>
    <w:rsid w:val="0018050B"/>
    <w:rsid w:val="00181A01"/>
    <w:rsid w:val="001859E2"/>
    <w:rsid w:val="00191A67"/>
    <w:rsid w:val="00193297"/>
    <w:rsid w:val="00193574"/>
    <w:rsid w:val="001A55BC"/>
    <w:rsid w:val="001B1D9B"/>
    <w:rsid w:val="001B345D"/>
    <w:rsid w:val="001B6ADB"/>
    <w:rsid w:val="001C1AAD"/>
    <w:rsid w:val="001C5BB2"/>
    <w:rsid w:val="001C5EAF"/>
    <w:rsid w:val="001C7707"/>
    <w:rsid w:val="001D1A22"/>
    <w:rsid w:val="001D1C86"/>
    <w:rsid w:val="001D7373"/>
    <w:rsid w:val="001E0B77"/>
    <w:rsid w:val="001E0EEB"/>
    <w:rsid w:val="001E1F45"/>
    <w:rsid w:val="001E5EC8"/>
    <w:rsid w:val="001F0186"/>
    <w:rsid w:val="001F606E"/>
    <w:rsid w:val="001F65F7"/>
    <w:rsid w:val="001F7A73"/>
    <w:rsid w:val="002003BB"/>
    <w:rsid w:val="00201067"/>
    <w:rsid w:val="00201837"/>
    <w:rsid w:val="00202195"/>
    <w:rsid w:val="002035ED"/>
    <w:rsid w:val="002119E6"/>
    <w:rsid w:val="0021793A"/>
    <w:rsid w:val="00222DAB"/>
    <w:rsid w:val="002243A8"/>
    <w:rsid w:val="002255D8"/>
    <w:rsid w:val="00225BF1"/>
    <w:rsid w:val="002263F3"/>
    <w:rsid w:val="00227719"/>
    <w:rsid w:val="00227951"/>
    <w:rsid w:val="00230F9F"/>
    <w:rsid w:val="00236B30"/>
    <w:rsid w:val="002405E1"/>
    <w:rsid w:val="00245CE6"/>
    <w:rsid w:val="002513E9"/>
    <w:rsid w:val="002518A1"/>
    <w:rsid w:val="00253443"/>
    <w:rsid w:val="00254CD8"/>
    <w:rsid w:val="00257006"/>
    <w:rsid w:val="00266962"/>
    <w:rsid w:val="00271534"/>
    <w:rsid w:val="00276310"/>
    <w:rsid w:val="002859A0"/>
    <w:rsid w:val="00296591"/>
    <w:rsid w:val="002970AA"/>
    <w:rsid w:val="00297500"/>
    <w:rsid w:val="002975D3"/>
    <w:rsid w:val="002A0BC6"/>
    <w:rsid w:val="002A1A23"/>
    <w:rsid w:val="002A3421"/>
    <w:rsid w:val="002A3D85"/>
    <w:rsid w:val="002A4095"/>
    <w:rsid w:val="002A501C"/>
    <w:rsid w:val="002A5B82"/>
    <w:rsid w:val="002B6CC7"/>
    <w:rsid w:val="002B70AB"/>
    <w:rsid w:val="002C6083"/>
    <w:rsid w:val="002C76D4"/>
    <w:rsid w:val="002D0373"/>
    <w:rsid w:val="002D1488"/>
    <w:rsid w:val="002D547D"/>
    <w:rsid w:val="002D636C"/>
    <w:rsid w:val="002E2871"/>
    <w:rsid w:val="002E2A73"/>
    <w:rsid w:val="002F6BC9"/>
    <w:rsid w:val="002F7BF8"/>
    <w:rsid w:val="0030693D"/>
    <w:rsid w:val="003103C0"/>
    <w:rsid w:val="00316E46"/>
    <w:rsid w:val="003266EF"/>
    <w:rsid w:val="003340FC"/>
    <w:rsid w:val="00334191"/>
    <w:rsid w:val="003411C2"/>
    <w:rsid w:val="00346687"/>
    <w:rsid w:val="0035151A"/>
    <w:rsid w:val="003531DC"/>
    <w:rsid w:val="003563F3"/>
    <w:rsid w:val="003564BF"/>
    <w:rsid w:val="00357D96"/>
    <w:rsid w:val="003613CF"/>
    <w:rsid w:val="00372907"/>
    <w:rsid w:val="00373390"/>
    <w:rsid w:val="00376AE2"/>
    <w:rsid w:val="00377758"/>
    <w:rsid w:val="00380471"/>
    <w:rsid w:val="003811FC"/>
    <w:rsid w:val="003848C8"/>
    <w:rsid w:val="00387B68"/>
    <w:rsid w:val="00387B99"/>
    <w:rsid w:val="00395721"/>
    <w:rsid w:val="00395A7F"/>
    <w:rsid w:val="003A0D61"/>
    <w:rsid w:val="003A290E"/>
    <w:rsid w:val="003A6E89"/>
    <w:rsid w:val="003B2721"/>
    <w:rsid w:val="003C1621"/>
    <w:rsid w:val="003C1C18"/>
    <w:rsid w:val="003C2093"/>
    <w:rsid w:val="003C2E7D"/>
    <w:rsid w:val="003C7077"/>
    <w:rsid w:val="003E25D2"/>
    <w:rsid w:val="003E2CAD"/>
    <w:rsid w:val="003E42A0"/>
    <w:rsid w:val="003E51E4"/>
    <w:rsid w:val="003F73A1"/>
    <w:rsid w:val="003F76A7"/>
    <w:rsid w:val="00400670"/>
    <w:rsid w:val="004016E3"/>
    <w:rsid w:val="00402F84"/>
    <w:rsid w:val="004048F9"/>
    <w:rsid w:val="00404AAA"/>
    <w:rsid w:val="00406CC7"/>
    <w:rsid w:val="0041208D"/>
    <w:rsid w:val="00412449"/>
    <w:rsid w:val="0041700C"/>
    <w:rsid w:val="00417D77"/>
    <w:rsid w:val="004219AF"/>
    <w:rsid w:val="00421EB6"/>
    <w:rsid w:val="00422299"/>
    <w:rsid w:val="00422BF8"/>
    <w:rsid w:val="00423112"/>
    <w:rsid w:val="00425451"/>
    <w:rsid w:val="00430141"/>
    <w:rsid w:val="00432062"/>
    <w:rsid w:val="00435B57"/>
    <w:rsid w:val="00441676"/>
    <w:rsid w:val="00442655"/>
    <w:rsid w:val="00445A4E"/>
    <w:rsid w:val="00452C48"/>
    <w:rsid w:val="00453250"/>
    <w:rsid w:val="0045509D"/>
    <w:rsid w:val="00460941"/>
    <w:rsid w:val="004646DB"/>
    <w:rsid w:val="00466E7B"/>
    <w:rsid w:val="00467B1F"/>
    <w:rsid w:val="004756C1"/>
    <w:rsid w:val="004871F4"/>
    <w:rsid w:val="00491A9F"/>
    <w:rsid w:val="00494448"/>
    <w:rsid w:val="00495BE9"/>
    <w:rsid w:val="00497FB3"/>
    <w:rsid w:val="004A27BD"/>
    <w:rsid w:val="004A2CBE"/>
    <w:rsid w:val="004A39AA"/>
    <w:rsid w:val="004B02AB"/>
    <w:rsid w:val="004B06A3"/>
    <w:rsid w:val="004B1845"/>
    <w:rsid w:val="004B191B"/>
    <w:rsid w:val="004C041B"/>
    <w:rsid w:val="004C0429"/>
    <w:rsid w:val="004C5EA5"/>
    <w:rsid w:val="004E0A63"/>
    <w:rsid w:val="004E10C0"/>
    <w:rsid w:val="004E2C59"/>
    <w:rsid w:val="004E4620"/>
    <w:rsid w:val="004E5168"/>
    <w:rsid w:val="004E7D43"/>
    <w:rsid w:val="004E7FEB"/>
    <w:rsid w:val="004F0A5E"/>
    <w:rsid w:val="004F316A"/>
    <w:rsid w:val="004F7F29"/>
    <w:rsid w:val="0050385E"/>
    <w:rsid w:val="00506175"/>
    <w:rsid w:val="0050785E"/>
    <w:rsid w:val="0050788A"/>
    <w:rsid w:val="00510415"/>
    <w:rsid w:val="00512488"/>
    <w:rsid w:val="00517BAF"/>
    <w:rsid w:val="005201B6"/>
    <w:rsid w:val="00520D40"/>
    <w:rsid w:val="00521719"/>
    <w:rsid w:val="00521CF8"/>
    <w:rsid w:val="00524CBE"/>
    <w:rsid w:val="0052556B"/>
    <w:rsid w:val="00531F88"/>
    <w:rsid w:val="0053500B"/>
    <w:rsid w:val="005350A0"/>
    <w:rsid w:val="00546327"/>
    <w:rsid w:val="00555CA5"/>
    <w:rsid w:val="00557EB0"/>
    <w:rsid w:val="00564DD1"/>
    <w:rsid w:val="0058531D"/>
    <w:rsid w:val="00586E63"/>
    <w:rsid w:val="005916A5"/>
    <w:rsid w:val="00592C5C"/>
    <w:rsid w:val="005967DB"/>
    <w:rsid w:val="005A074C"/>
    <w:rsid w:val="005A33E3"/>
    <w:rsid w:val="005A4038"/>
    <w:rsid w:val="005B0735"/>
    <w:rsid w:val="005B2BEB"/>
    <w:rsid w:val="005B7842"/>
    <w:rsid w:val="005C183E"/>
    <w:rsid w:val="005C22D6"/>
    <w:rsid w:val="005C5B19"/>
    <w:rsid w:val="005D004C"/>
    <w:rsid w:val="005D1A9A"/>
    <w:rsid w:val="005D2ABF"/>
    <w:rsid w:val="005D5E23"/>
    <w:rsid w:val="005D63EE"/>
    <w:rsid w:val="005D657F"/>
    <w:rsid w:val="005D7C84"/>
    <w:rsid w:val="005E5AEE"/>
    <w:rsid w:val="005F07AB"/>
    <w:rsid w:val="005F3CA7"/>
    <w:rsid w:val="005F7335"/>
    <w:rsid w:val="0060160D"/>
    <w:rsid w:val="00604680"/>
    <w:rsid w:val="006047CC"/>
    <w:rsid w:val="00607926"/>
    <w:rsid w:val="00607F88"/>
    <w:rsid w:val="00613FE2"/>
    <w:rsid w:val="00615E98"/>
    <w:rsid w:val="006165D6"/>
    <w:rsid w:val="006254C0"/>
    <w:rsid w:val="00625EA6"/>
    <w:rsid w:val="006345C8"/>
    <w:rsid w:val="00636672"/>
    <w:rsid w:val="00642A42"/>
    <w:rsid w:val="0064440E"/>
    <w:rsid w:val="00647F8F"/>
    <w:rsid w:val="006518F9"/>
    <w:rsid w:val="00652690"/>
    <w:rsid w:val="00653030"/>
    <w:rsid w:val="0065426B"/>
    <w:rsid w:val="00656775"/>
    <w:rsid w:val="0065779C"/>
    <w:rsid w:val="00671B09"/>
    <w:rsid w:val="00676D05"/>
    <w:rsid w:val="006775E2"/>
    <w:rsid w:val="00682B45"/>
    <w:rsid w:val="00682E5F"/>
    <w:rsid w:val="00690364"/>
    <w:rsid w:val="00693E96"/>
    <w:rsid w:val="006A05B1"/>
    <w:rsid w:val="006A276D"/>
    <w:rsid w:val="006A448C"/>
    <w:rsid w:val="006A63BE"/>
    <w:rsid w:val="006A708D"/>
    <w:rsid w:val="006B38D5"/>
    <w:rsid w:val="006B5247"/>
    <w:rsid w:val="006B71C3"/>
    <w:rsid w:val="006C2A0E"/>
    <w:rsid w:val="006C7078"/>
    <w:rsid w:val="006D30B1"/>
    <w:rsid w:val="006D7358"/>
    <w:rsid w:val="006E2FE4"/>
    <w:rsid w:val="006E6C23"/>
    <w:rsid w:val="006F4A5B"/>
    <w:rsid w:val="006F5907"/>
    <w:rsid w:val="006F798C"/>
    <w:rsid w:val="00702FFF"/>
    <w:rsid w:val="0071133B"/>
    <w:rsid w:val="00711409"/>
    <w:rsid w:val="00712235"/>
    <w:rsid w:val="007136D9"/>
    <w:rsid w:val="00717B72"/>
    <w:rsid w:val="0072698A"/>
    <w:rsid w:val="00726BAE"/>
    <w:rsid w:val="00734A0C"/>
    <w:rsid w:val="0074753B"/>
    <w:rsid w:val="007507C7"/>
    <w:rsid w:val="007526F5"/>
    <w:rsid w:val="00755404"/>
    <w:rsid w:val="00755BBE"/>
    <w:rsid w:val="0075795A"/>
    <w:rsid w:val="00757C3D"/>
    <w:rsid w:val="00763E97"/>
    <w:rsid w:val="00765FEF"/>
    <w:rsid w:val="00770F3E"/>
    <w:rsid w:val="00771C86"/>
    <w:rsid w:val="00774A2D"/>
    <w:rsid w:val="007773A4"/>
    <w:rsid w:val="007776BE"/>
    <w:rsid w:val="0078150D"/>
    <w:rsid w:val="00782AD0"/>
    <w:rsid w:val="00783E63"/>
    <w:rsid w:val="007912A2"/>
    <w:rsid w:val="00791ABE"/>
    <w:rsid w:val="007A3061"/>
    <w:rsid w:val="007A3ED7"/>
    <w:rsid w:val="007A5226"/>
    <w:rsid w:val="007A579D"/>
    <w:rsid w:val="007B05A3"/>
    <w:rsid w:val="007B2926"/>
    <w:rsid w:val="007B47B7"/>
    <w:rsid w:val="007B5372"/>
    <w:rsid w:val="007B602F"/>
    <w:rsid w:val="007C4797"/>
    <w:rsid w:val="007C5501"/>
    <w:rsid w:val="007C5D8C"/>
    <w:rsid w:val="007D0FE2"/>
    <w:rsid w:val="007D1EAD"/>
    <w:rsid w:val="007D212A"/>
    <w:rsid w:val="007D2C2C"/>
    <w:rsid w:val="007D2DC3"/>
    <w:rsid w:val="007D7696"/>
    <w:rsid w:val="007E1D37"/>
    <w:rsid w:val="007F0053"/>
    <w:rsid w:val="007F18FD"/>
    <w:rsid w:val="007F47F9"/>
    <w:rsid w:val="007F5D38"/>
    <w:rsid w:val="00801CB5"/>
    <w:rsid w:val="00812914"/>
    <w:rsid w:val="00816B40"/>
    <w:rsid w:val="00817618"/>
    <w:rsid w:val="00823486"/>
    <w:rsid w:val="00823830"/>
    <w:rsid w:val="0082492C"/>
    <w:rsid w:val="00825FBA"/>
    <w:rsid w:val="008301BB"/>
    <w:rsid w:val="00831DB2"/>
    <w:rsid w:val="00836E56"/>
    <w:rsid w:val="008435CE"/>
    <w:rsid w:val="0085513E"/>
    <w:rsid w:val="00855DF2"/>
    <w:rsid w:val="00855F5D"/>
    <w:rsid w:val="0086127B"/>
    <w:rsid w:val="00861F7F"/>
    <w:rsid w:val="00865555"/>
    <w:rsid w:val="0087222C"/>
    <w:rsid w:val="00876F5C"/>
    <w:rsid w:val="008841AC"/>
    <w:rsid w:val="0089040D"/>
    <w:rsid w:val="008A67E9"/>
    <w:rsid w:val="008B40D9"/>
    <w:rsid w:val="008C0007"/>
    <w:rsid w:val="008C1D42"/>
    <w:rsid w:val="008C6699"/>
    <w:rsid w:val="008D15EA"/>
    <w:rsid w:val="008D175E"/>
    <w:rsid w:val="008D4D92"/>
    <w:rsid w:val="008D5295"/>
    <w:rsid w:val="008D625E"/>
    <w:rsid w:val="008E32C2"/>
    <w:rsid w:val="008E3D6D"/>
    <w:rsid w:val="008E6427"/>
    <w:rsid w:val="008E7EC6"/>
    <w:rsid w:val="008F00B1"/>
    <w:rsid w:val="008F1379"/>
    <w:rsid w:val="008F667A"/>
    <w:rsid w:val="008F684F"/>
    <w:rsid w:val="009006DD"/>
    <w:rsid w:val="009077E1"/>
    <w:rsid w:val="00912607"/>
    <w:rsid w:val="0091663F"/>
    <w:rsid w:val="00916FD1"/>
    <w:rsid w:val="00926926"/>
    <w:rsid w:val="009369AF"/>
    <w:rsid w:val="00947794"/>
    <w:rsid w:val="00950921"/>
    <w:rsid w:val="0095408D"/>
    <w:rsid w:val="009548AB"/>
    <w:rsid w:val="0095764E"/>
    <w:rsid w:val="00957E46"/>
    <w:rsid w:val="009603EA"/>
    <w:rsid w:val="00964ED7"/>
    <w:rsid w:val="0096702E"/>
    <w:rsid w:val="009676A3"/>
    <w:rsid w:val="009716D5"/>
    <w:rsid w:val="0097295D"/>
    <w:rsid w:val="00974D5B"/>
    <w:rsid w:val="00976AB4"/>
    <w:rsid w:val="00982608"/>
    <w:rsid w:val="00986D57"/>
    <w:rsid w:val="00995133"/>
    <w:rsid w:val="00995AE7"/>
    <w:rsid w:val="009A19D2"/>
    <w:rsid w:val="009A2536"/>
    <w:rsid w:val="009A2C9A"/>
    <w:rsid w:val="009A3712"/>
    <w:rsid w:val="009A7ACC"/>
    <w:rsid w:val="009B206A"/>
    <w:rsid w:val="009B3417"/>
    <w:rsid w:val="009B4AC9"/>
    <w:rsid w:val="009B74AF"/>
    <w:rsid w:val="009C2CA3"/>
    <w:rsid w:val="009D53A3"/>
    <w:rsid w:val="009E1FE5"/>
    <w:rsid w:val="009E3B79"/>
    <w:rsid w:val="009E3F0E"/>
    <w:rsid w:val="009F24C9"/>
    <w:rsid w:val="009F2D48"/>
    <w:rsid w:val="00A02797"/>
    <w:rsid w:val="00A03A8A"/>
    <w:rsid w:val="00A10683"/>
    <w:rsid w:val="00A11E7F"/>
    <w:rsid w:val="00A136C0"/>
    <w:rsid w:val="00A1415C"/>
    <w:rsid w:val="00A16C3D"/>
    <w:rsid w:val="00A177A0"/>
    <w:rsid w:val="00A23D23"/>
    <w:rsid w:val="00A25E9F"/>
    <w:rsid w:val="00A26CCD"/>
    <w:rsid w:val="00A306E2"/>
    <w:rsid w:val="00A3098F"/>
    <w:rsid w:val="00A31F6B"/>
    <w:rsid w:val="00A524BC"/>
    <w:rsid w:val="00A55759"/>
    <w:rsid w:val="00A56604"/>
    <w:rsid w:val="00A6269F"/>
    <w:rsid w:val="00A666B7"/>
    <w:rsid w:val="00A666F9"/>
    <w:rsid w:val="00A67EB7"/>
    <w:rsid w:val="00A70C5B"/>
    <w:rsid w:val="00A75FED"/>
    <w:rsid w:val="00A80649"/>
    <w:rsid w:val="00A83169"/>
    <w:rsid w:val="00A84863"/>
    <w:rsid w:val="00A84892"/>
    <w:rsid w:val="00A858F1"/>
    <w:rsid w:val="00A862DB"/>
    <w:rsid w:val="00A91E9A"/>
    <w:rsid w:val="00A92C86"/>
    <w:rsid w:val="00A9399A"/>
    <w:rsid w:val="00A97E81"/>
    <w:rsid w:val="00AA21E3"/>
    <w:rsid w:val="00AA28BE"/>
    <w:rsid w:val="00AA66E4"/>
    <w:rsid w:val="00AB05F4"/>
    <w:rsid w:val="00AB10FB"/>
    <w:rsid w:val="00AB21B7"/>
    <w:rsid w:val="00AB35FB"/>
    <w:rsid w:val="00AB5D0E"/>
    <w:rsid w:val="00AD06D9"/>
    <w:rsid w:val="00AD140F"/>
    <w:rsid w:val="00AD1DA7"/>
    <w:rsid w:val="00AD7EC3"/>
    <w:rsid w:val="00AE042B"/>
    <w:rsid w:val="00AE160F"/>
    <w:rsid w:val="00AE2974"/>
    <w:rsid w:val="00AE397D"/>
    <w:rsid w:val="00AE3B64"/>
    <w:rsid w:val="00AE3DF9"/>
    <w:rsid w:val="00AE65B9"/>
    <w:rsid w:val="00AF0EF2"/>
    <w:rsid w:val="00AF2DD6"/>
    <w:rsid w:val="00AF320D"/>
    <w:rsid w:val="00AF61F6"/>
    <w:rsid w:val="00AF678D"/>
    <w:rsid w:val="00B00ADB"/>
    <w:rsid w:val="00B00FA4"/>
    <w:rsid w:val="00B03288"/>
    <w:rsid w:val="00B03BCD"/>
    <w:rsid w:val="00B04038"/>
    <w:rsid w:val="00B0796B"/>
    <w:rsid w:val="00B110F9"/>
    <w:rsid w:val="00B12217"/>
    <w:rsid w:val="00B12DF7"/>
    <w:rsid w:val="00B13C17"/>
    <w:rsid w:val="00B1730D"/>
    <w:rsid w:val="00B2065C"/>
    <w:rsid w:val="00B232A5"/>
    <w:rsid w:val="00B26485"/>
    <w:rsid w:val="00B26B47"/>
    <w:rsid w:val="00B3041D"/>
    <w:rsid w:val="00B34435"/>
    <w:rsid w:val="00B36A03"/>
    <w:rsid w:val="00B37B7D"/>
    <w:rsid w:val="00B41F94"/>
    <w:rsid w:val="00B43866"/>
    <w:rsid w:val="00B468E8"/>
    <w:rsid w:val="00B5173E"/>
    <w:rsid w:val="00B57511"/>
    <w:rsid w:val="00B608D9"/>
    <w:rsid w:val="00B636FB"/>
    <w:rsid w:val="00B64E95"/>
    <w:rsid w:val="00B73779"/>
    <w:rsid w:val="00B74206"/>
    <w:rsid w:val="00B74EF4"/>
    <w:rsid w:val="00B77DEB"/>
    <w:rsid w:val="00B80573"/>
    <w:rsid w:val="00B828B9"/>
    <w:rsid w:val="00B86689"/>
    <w:rsid w:val="00B87BFC"/>
    <w:rsid w:val="00B87C81"/>
    <w:rsid w:val="00B9049C"/>
    <w:rsid w:val="00B96933"/>
    <w:rsid w:val="00BA2823"/>
    <w:rsid w:val="00BA37E2"/>
    <w:rsid w:val="00BA4700"/>
    <w:rsid w:val="00BA5DA3"/>
    <w:rsid w:val="00BA79D5"/>
    <w:rsid w:val="00BC0BA5"/>
    <w:rsid w:val="00BC1001"/>
    <w:rsid w:val="00BC15A0"/>
    <w:rsid w:val="00BC1DCD"/>
    <w:rsid w:val="00BC4800"/>
    <w:rsid w:val="00BC6B0F"/>
    <w:rsid w:val="00BD26B4"/>
    <w:rsid w:val="00BD5049"/>
    <w:rsid w:val="00BE0089"/>
    <w:rsid w:val="00BE3AE8"/>
    <w:rsid w:val="00BE42DF"/>
    <w:rsid w:val="00BE4CA0"/>
    <w:rsid w:val="00BE559B"/>
    <w:rsid w:val="00BF14AE"/>
    <w:rsid w:val="00BF1E60"/>
    <w:rsid w:val="00BF498C"/>
    <w:rsid w:val="00BF5D25"/>
    <w:rsid w:val="00BF5FC5"/>
    <w:rsid w:val="00C053EE"/>
    <w:rsid w:val="00C07469"/>
    <w:rsid w:val="00C143C1"/>
    <w:rsid w:val="00C25122"/>
    <w:rsid w:val="00C306FE"/>
    <w:rsid w:val="00C32FE3"/>
    <w:rsid w:val="00C3650B"/>
    <w:rsid w:val="00C44732"/>
    <w:rsid w:val="00C47B76"/>
    <w:rsid w:val="00C51013"/>
    <w:rsid w:val="00C566DB"/>
    <w:rsid w:val="00C60EA6"/>
    <w:rsid w:val="00C64140"/>
    <w:rsid w:val="00C64629"/>
    <w:rsid w:val="00C73C7F"/>
    <w:rsid w:val="00C7436C"/>
    <w:rsid w:val="00C77D02"/>
    <w:rsid w:val="00C80E4E"/>
    <w:rsid w:val="00C84F77"/>
    <w:rsid w:val="00C85736"/>
    <w:rsid w:val="00C8599C"/>
    <w:rsid w:val="00C903BF"/>
    <w:rsid w:val="00C92E2C"/>
    <w:rsid w:val="00CA0F54"/>
    <w:rsid w:val="00CA13EB"/>
    <w:rsid w:val="00CA43C9"/>
    <w:rsid w:val="00CA5E5D"/>
    <w:rsid w:val="00CA693A"/>
    <w:rsid w:val="00CA6E6A"/>
    <w:rsid w:val="00CB0AA7"/>
    <w:rsid w:val="00CB360D"/>
    <w:rsid w:val="00CB397B"/>
    <w:rsid w:val="00CB73D0"/>
    <w:rsid w:val="00CC0642"/>
    <w:rsid w:val="00CC0929"/>
    <w:rsid w:val="00CC21E8"/>
    <w:rsid w:val="00CC3580"/>
    <w:rsid w:val="00CC7A1E"/>
    <w:rsid w:val="00CD0D98"/>
    <w:rsid w:val="00CD1A1D"/>
    <w:rsid w:val="00CD3CA4"/>
    <w:rsid w:val="00CD4E15"/>
    <w:rsid w:val="00CE1DA8"/>
    <w:rsid w:val="00CE2C89"/>
    <w:rsid w:val="00CE3A15"/>
    <w:rsid w:val="00CE422E"/>
    <w:rsid w:val="00CE48D2"/>
    <w:rsid w:val="00CE5691"/>
    <w:rsid w:val="00CE6AA1"/>
    <w:rsid w:val="00CE7305"/>
    <w:rsid w:val="00CF255B"/>
    <w:rsid w:val="00CF407D"/>
    <w:rsid w:val="00D0599E"/>
    <w:rsid w:val="00D10426"/>
    <w:rsid w:val="00D10731"/>
    <w:rsid w:val="00D10991"/>
    <w:rsid w:val="00D1179E"/>
    <w:rsid w:val="00D12667"/>
    <w:rsid w:val="00D154CC"/>
    <w:rsid w:val="00D157EC"/>
    <w:rsid w:val="00D15F1F"/>
    <w:rsid w:val="00D16C5F"/>
    <w:rsid w:val="00D23F3E"/>
    <w:rsid w:val="00D246EB"/>
    <w:rsid w:val="00D3092A"/>
    <w:rsid w:val="00D31C63"/>
    <w:rsid w:val="00D35E87"/>
    <w:rsid w:val="00D37B4D"/>
    <w:rsid w:val="00D5137F"/>
    <w:rsid w:val="00D56A4C"/>
    <w:rsid w:val="00D611E3"/>
    <w:rsid w:val="00D62887"/>
    <w:rsid w:val="00D71F9C"/>
    <w:rsid w:val="00D7727F"/>
    <w:rsid w:val="00D80121"/>
    <w:rsid w:val="00D80DD2"/>
    <w:rsid w:val="00D829D2"/>
    <w:rsid w:val="00D83D68"/>
    <w:rsid w:val="00D84D00"/>
    <w:rsid w:val="00D8671D"/>
    <w:rsid w:val="00D86CF0"/>
    <w:rsid w:val="00D93A27"/>
    <w:rsid w:val="00D9504F"/>
    <w:rsid w:val="00D96004"/>
    <w:rsid w:val="00DA1979"/>
    <w:rsid w:val="00DA2FB2"/>
    <w:rsid w:val="00DA3AE7"/>
    <w:rsid w:val="00DA50E1"/>
    <w:rsid w:val="00DB1F56"/>
    <w:rsid w:val="00DB3F30"/>
    <w:rsid w:val="00DB411F"/>
    <w:rsid w:val="00DB6451"/>
    <w:rsid w:val="00DC0F2E"/>
    <w:rsid w:val="00DC1870"/>
    <w:rsid w:val="00DC1961"/>
    <w:rsid w:val="00DC39C9"/>
    <w:rsid w:val="00DD2671"/>
    <w:rsid w:val="00DD5257"/>
    <w:rsid w:val="00DE044D"/>
    <w:rsid w:val="00DE0863"/>
    <w:rsid w:val="00DE536C"/>
    <w:rsid w:val="00DE7CDA"/>
    <w:rsid w:val="00DF012E"/>
    <w:rsid w:val="00DF1868"/>
    <w:rsid w:val="00E0121F"/>
    <w:rsid w:val="00E01801"/>
    <w:rsid w:val="00E04445"/>
    <w:rsid w:val="00E04B22"/>
    <w:rsid w:val="00E12750"/>
    <w:rsid w:val="00E1437D"/>
    <w:rsid w:val="00E152E3"/>
    <w:rsid w:val="00E17856"/>
    <w:rsid w:val="00E23902"/>
    <w:rsid w:val="00E24A84"/>
    <w:rsid w:val="00E32F17"/>
    <w:rsid w:val="00E343CC"/>
    <w:rsid w:val="00E34C5D"/>
    <w:rsid w:val="00E36D15"/>
    <w:rsid w:val="00E37D1C"/>
    <w:rsid w:val="00E41966"/>
    <w:rsid w:val="00E4443C"/>
    <w:rsid w:val="00E4533D"/>
    <w:rsid w:val="00E509E1"/>
    <w:rsid w:val="00E51FA3"/>
    <w:rsid w:val="00E551B3"/>
    <w:rsid w:val="00E60387"/>
    <w:rsid w:val="00E635FE"/>
    <w:rsid w:val="00E66245"/>
    <w:rsid w:val="00E66D73"/>
    <w:rsid w:val="00E71BD6"/>
    <w:rsid w:val="00E754E3"/>
    <w:rsid w:val="00E77BAB"/>
    <w:rsid w:val="00E80882"/>
    <w:rsid w:val="00E8406B"/>
    <w:rsid w:val="00E855F0"/>
    <w:rsid w:val="00E856A7"/>
    <w:rsid w:val="00E87D98"/>
    <w:rsid w:val="00E919D6"/>
    <w:rsid w:val="00EA0045"/>
    <w:rsid w:val="00EA006D"/>
    <w:rsid w:val="00EA19F9"/>
    <w:rsid w:val="00EA5047"/>
    <w:rsid w:val="00EA7261"/>
    <w:rsid w:val="00EA738A"/>
    <w:rsid w:val="00EB06F8"/>
    <w:rsid w:val="00EB110B"/>
    <w:rsid w:val="00EB163E"/>
    <w:rsid w:val="00EB2E61"/>
    <w:rsid w:val="00EB350E"/>
    <w:rsid w:val="00EB4E3C"/>
    <w:rsid w:val="00EB52C2"/>
    <w:rsid w:val="00EB5570"/>
    <w:rsid w:val="00EB6EA1"/>
    <w:rsid w:val="00EB7BD2"/>
    <w:rsid w:val="00EC0859"/>
    <w:rsid w:val="00EC2307"/>
    <w:rsid w:val="00EC46EE"/>
    <w:rsid w:val="00EC6EA5"/>
    <w:rsid w:val="00ED162D"/>
    <w:rsid w:val="00ED247A"/>
    <w:rsid w:val="00ED62C0"/>
    <w:rsid w:val="00ED62E2"/>
    <w:rsid w:val="00ED728B"/>
    <w:rsid w:val="00ED769C"/>
    <w:rsid w:val="00EE52C7"/>
    <w:rsid w:val="00EE5F47"/>
    <w:rsid w:val="00EE6E25"/>
    <w:rsid w:val="00EE71F7"/>
    <w:rsid w:val="00EF0CB8"/>
    <w:rsid w:val="00EF220D"/>
    <w:rsid w:val="00EF6E49"/>
    <w:rsid w:val="00F015B9"/>
    <w:rsid w:val="00F02039"/>
    <w:rsid w:val="00F041C6"/>
    <w:rsid w:val="00F1059A"/>
    <w:rsid w:val="00F14946"/>
    <w:rsid w:val="00F17004"/>
    <w:rsid w:val="00F173DA"/>
    <w:rsid w:val="00F17500"/>
    <w:rsid w:val="00F21075"/>
    <w:rsid w:val="00F22295"/>
    <w:rsid w:val="00F240EC"/>
    <w:rsid w:val="00F25605"/>
    <w:rsid w:val="00F32332"/>
    <w:rsid w:val="00F36544"/>
    <w:rsid w:val="00F41CE5"/>
    <w:rsid w:val="00F42A58"/>
    <w:rsid w:val="00F440EF"/>
    <w:rsid w:val="00F458C0"/>
    <w:rsid w:val="00F521F5"/>
    <w:rsid w:val="00F56DCA"/>
    <w:rsid w:val="00F609F1"/>
    <w:rsid w:val="00F6797E"/>
    <w:rsid w:val="00F73264"/>
    <w:rsid w:val="00F75E92"/>
    <w:rsid w:val="00F76FD5"/>
    <w:rsid w:val="00F775C8"/>
    <w:rsid w:val="00F778A3"/>
    <w:rsid w:val="00F80BE5"/>
    <w:rsid w:val="00F838E6"/>
    <w:rsid w:val="00F85B9F"/>
    <w:rsid w:val="00F87781"/>
    <w:rsid w:val="00F87A01"/>
    <w:rsid w:val="00F913AE"/>
    <w:rsid w:val="00F91B1A"/>
    <w:rsid w:val="00F95099"/>
    <w:rsid w:val="00F95B62"/>
    <w:rsid w:val="00FA2F0B"/>
    <w:rsid w:val="00FA55EA"/>
    <w:rsid w:val="00FB3213"/>
    <w:rsid w:val="00FB3E16"/>
    <w:rsid w:val="00FB6FA0"/>
    <w:rsid w:val="00FB7804"/>
    <w:rsid w:val="00FC1235"/>
    <w:rsid w:val="00FC22A5"/>
    <w:rsid w:val="00FC417F"/>
    <w:rsid w:val="00FC5B46"/>
    <w:rsid w:val="00FC6A49"/>
    <w:rsid w:val="00FD1EBC"/>
    <w:rsid w:val="00FD31F6"/>
    <w:rsid w:val="00FD4F92"/>
    <w:rsid w:val="00FD6194"/>
    <w:rsid w:val="00FF1A7A"/>
    <w:rsid w:val="00FF1BD6"/>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8C1D42"/>
    <w:rPr>
      <w:sz w:val="24"/>
      <w:szCs w:val="24"/>
    </w:rPr>
  </w:style>
  <w:style w:type="paragraph" w:styleId="Cmsor1">
    <w:name w:val="heading 1"/>
    <w:basedOn w:val="Norml"/>
    <w:next w:val="Norml"/>
    <w:qFormat/>
    <w:rsid w:val="00F95099"/>
    <w:pPr>
      <w:keepNext/>
      <w:jc w:val="both"/>
      <w:outlineLvl w:val="0"/>
    </w:pPr>
    <w:rPr>
      <w:b/>
      <w:szCs w:val="20"/>
    </w:rPr>
  </w:style>
  <w:style w:type="paragraph" w:styleId="Cmsor2">
    <w:name w:val="heading 2"/>
    <w:basedOn w:val="Norml"/>
    <w:next w:val="Norml"/>
    <w:qFormat/>
    <w:rsid w:val="00995133"/>
    <w:pPr>
      <w:keepNext/>
      <w:spacing w:before="240" w:after="60"/>
      <w:outlineLvl w:val="1"/>
    </w:pPr>
    <w:rPr>
      <w:rFonts w:ascii="Arial" w:hAnsi="Arial" w:cs="Arial"/>
      <w:b/>
      <w:bCs/>
      <w:i/>
      <w:iCs/>
      <w:sz w:val="28"/>
      <w:szCs w:val="28"/>
    </w:rPr>
  </w:style>
  <w:style w:type="paragraph" w:styleId="Cmsor3">
    <w:name w:val="heading 3"/>
    <w:basedOn w:val="Norml"/>
    <w:next w:val="Norml"/>
    <w:qFormat/>
    <w:rsid w:val="00995133"/>
    <w:pPr>
      <w:keepNext/>
      <w:spacing w:before="240" w:after="60"/>
      <w:outlineLvl w:val="2"/>
    </w:pPr>
    <w:rPr>
      <w:rFonts w:ascii="Arial" w:hAnsi="Arial" w:cs="Arial"/>
      <w:b/>
      <w:b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bajusz">
    <w:name w:val="bajusz"/>
    <w:basedOn w:val="Cm"/>
    <w:rsid w:val="00DC1870"/>
    <w:pPr>
      <w:spacing w:before="0" w:after="0" w:line="280" w:lineRule="exact"/>
      <w:jc w:val="both"/>
      <w:outlineLvl w:val="9"/>
    </w:pPr>
    <w:rPr>
      <w:rFonts w:cs="Times New Roman"/>
      <w:b w:val="0"/>
      <w:bCs w:val="0"/>
      <w:kern w:val="0"/>
      <w:sz w:val="24"/>
      <w:szCs w:val="20"/>
    </w:rPr>
  </w:style>
  <w:style w:type="paragraph" w:styleId="Cm">
    <w:name w:val="Title"/>
    <w:basedOn w:val="Norml"/>
    <w:qFormat/>
    <w:rsid w:val="00DC1870"/>
    <w:pPr>
      <w:spacing w:before="240" w:after="60"/>
      <w:jc w:val="center"/>
      <w:outlineLvl w:val="0"/>
    </w:pPr>
    <w:rPr>
      <w:rFonts w:ascii="Arial" w:hAnsi="Arial" w:cs="Arial"/>
      <w:b/>
      <w:bCs/>
      <w:kern w:val="28"/>
      <w:sz w:val="32"/>
      <w:szCs w:val="32"/>
    </w:rPr>
  </w:style>
  <w:style w:type="paragraph" w:styleId="Szvegtrzsbehzssal">
    <w:name w:val="Body Text Indent"/>
    <w:basedOn w:val="Norml"/>
    <w:rsid w:val="007F5D38"/>
    <w:pPr>
      <w:tabs>
        <w:tab w:val="left" w:pos="1008"/>
      </w:tabs>
      <w:ind w:left="284" w:hanging="284"/>
      <w:jc w:val="both"/>
    </w:pPr>
    <w:rPr>
      <w:szCs w:val="20"/>
      <w:lang w:val="en-US"/>
    </w:rPr>
  </w:style>
  <w:style w:type="paragraph" w:styleId="Szvegtrzsbehzssal2">
    <w:name w:val="Body Text Indent 2"/>
    <w:basedOn w:val="Norml"/>
    <w:rsid w:val="007F5D38"/>
    <w:pPr>
      <w:tabs>
        <w:tab w:val="left" w:pos="1440"/>
        <w:tab w:val="left" w:pos="1728"/>
      </w:tabs>
      <w:ind w:left="1004" w:hanging="284"/>
      <w:jc w:val="both"/>
    </w:pPr>
    <w:rPr>
      <w:szCs w:val="20"/>
      <w:lang w:val="en-US"/>
    </w:rPr>
  </w:style>
  <w:style w:type="paragraph" w:styleId="Szvegtrzsbehzssal3">
    <w:name w:val="Body Text Indent 3"/>
    <w:basedOn w:val="Norml"/>
    <w:rsid w:val="007F5D38"/>
    <w:pPr>
      <w:tabs>
        <w:tab w:val="left" w:pos="1440"/>
        <w:tab w:val="left" w:pos="1728"/>
      </w:tabs>
      <w:ind w:left="1152" w:hanging="432"/>
      <w:jc w:val="both"/>
    </w:pPr>
    <w:rPr>
      <w:szCs w:val="20"/>
      <w:lang w:val="en-US"/>
    </w:rPr>
  </w:style>
  <w:style w:type="character" w:styleId="Lbjegyzet-hivatkozs">
    <w:name w:val="footnote reference"/>
    <w:aliases w:val="Footnote symbol"/>
    <w:basedOn w:val="Bekezdsalapbettpusa"/>
    <w:rsid w:val="00296591"/>
    <w:rPr>
      <w:vertAlign w:val="superscript"/>
    </w:rPr>
  </w:style>
  <w:style w:type="paragraph" w:styleId="Lbjegyzetszveg">
    <w:name w:val="footnote text"/>
    <w:basedOn w:val="Norml"/>
    <w:semiHidden/>
    <w:rsid w:val="00296591"/>
    <w:rPr>
      <w:sz w:val="20"/>
      <w:szCs w:val="20"/>
    </w:rPr>
  </w:style>
  <w:style w:type="paragraph" w:styleId="Szvegtrzs3">
    <w:name w:val="Body Text 3"/>
    <w:basedOn w:val="Norml"/>
    <w:rsid w:val="00BE3AE8"/>
    <w:pPr>
      <w:spacing w:after="120"/>
    </w:pPr>
    <w:rPr>
      <w:sz w:val="16"/>
      <w:szCs w:val="16"/>
    </w:rPr>
  </w:style>
  <w:style w:type="paragraph" w:styleId="lfej">
    <w:name w:val="header"/>
    <w:basedOn w:val="Norml"/>
    <w:link w:val="lfejChar"/>
    <w:uiPriority w:val="99"/>
    <w:rsid w:val="002C76D4"/>
    <w:pPr>
      <w:tabs>
        <w:tab w:val="center" w:pos="4536"/>
        <w:tab w:val="right" w:pos="9072"/>
      </w:tabs>
    </w:pPr>
  </w:style>
  <w:style w:type="paragraph" w:styleId="llb">
    <w:name w:val="footer"/>
    <w:basedOn w:val="Norml"/>
    <w:rsid w:val="002C76D4"/>
    <w:pPr>
      <w:tabs>
        <w:tab w:val="center" w:pos="4536"/>
        <w:tab w:val="right" w:pos="9072"/>
      </w:tabs>
    </w:pPr>
  </w:style>
  <w:style w:type="numbering" w:customStyle="1" w:styleId="StlusFelsorols">
    <w:name w:val="Stílus Felsorolás"/>
    <w:basedOn w:val="Nemlista"/>
    <w:rsid w:val="002C76D4"/>
    <w:pPr>
      <w:numPr>
        <w:numId w:val="3"/>
      </w:numPr>
    </w:pPr>
  </w:style>
  <w:style w:type="paragraph" w:customStyle="1" w:styleId="Cmsorfelh1">
    <w:name w:val="Címsor felh1"/>
    <w:basedOn w:val="Norml"/>
    <w:rsid w:val="002C76D4"/>
    <w:pPr>
      <w:tabs>
        <w:tab w:val="left" w:pos="340"/>
      </w:tabs>
      <w:spacing w:before="120"/>
      <w:ind w:left="340" w:hanging="340"/>
    </w:pPr>
    <w:rPr>
      <w:rFonts w:ascii="Arial Narrow" w:hAnsi="Arial Narrow"/>
      <w:b/>
      <w:szCs w:val="20"/>
      <w:lang w:eastAsia="en-US"/>
    </w:rPr>
  </w:style>
  <w:style w:type="paragraph" w:customStyle="1" w:styleId="Felsorols1-12">
    <w:name w:val="Felsorolás 1-12"/>
    <w:basedOn w:val="Norml"/>
    <w:link w:val="Felsorols1-12Char"/>
    <w:rsid w:val="002C76D4"/>
    <w:pPr>
      <w:numPr>
        <w:numId w:val="4"/>
      </w:numPr>
      <w:tabs>
        <w:tab w:val="left" w:pos="340"/>
      </w:tabs>
      <w:jc w:val="both"/>
    </w:pPr>
    <w:rPr>
      <w:rFonts w:ascii="Arial Narrow" w:hAnsi="Arial Narrow"/>
      <w:lang w:eastAsia="en-US"/>
    </w:rPr>
  </w:style>
  <w:style w:type="paragraph" w:customStyle="1" w:styleId="StlusArialNarrow12ptSorkizrtBal063cmSorkzLegal">
    <w:name w:val="Stílus Arial Narrow 12 pt Sorkizárt Bal:  063 cm Sorköz:  Legal..."/>
    <w:basedOn w:val="Norml"/>
    <w:rsid w:val="002C76D4"/>
    <w:pPr>
      <w:ind w:left="709"/>
      <w:jc w:val="both"/>
    </w:pPr>
    <w:rPr>
      <w:rFonts w:ascii="Arial Narrow" w:hAnsi="Arial Narrow"/>
      <w:szCs w:val="20"/>
      <w:lang w:eastAsia="en-US"/>
    </w:rPr>
  </w:style>
  <w:style w:type="character" w:customStyle="1" w:styleId="Felsorols1-12Char">
    <w:name w:val="Felsorolás 1-12 Char"/>
    <w:basedOn w:val="Bekezdsalapbettpusa"/>
    <w:link w:val="Felsorols1-12"/>
    <w:rsid w:val="002C76D4"/>
    <w:rPr>
      <w:rFonts w:ascii="Arial Narrow" w:hAnsi="Arial Narrow"/>
      <w:sz w:val="24"/>
      <w:szCs w:val="24"/>
      <w:lang w:val="hu-HU" w:eastAsia="en-US" w:bidi="ar-SA"/>
    </w:rPr>
  </w:style>
  <w:style w:type="character" w:customStyle="1" w:styleId="Cmsor2utnChar1">
    <w:name w:val="Címsor 2 után Char1"/>
    <w:basedOn w:val="Bekezdsalapbettpusa"/>
    <w:rsid w:val="0096702E"/>
    <w:rPr>
      <w:rFonts w:ascii="Arial Narrow" w:hAnsi="Arial Narrow"/>
      <w:sz w:val="24"/>
      <w:szCs w:val="24"/>
      <w:lang w:val="hu-HU" w:eastAsia="hu-HU" w:bidi="ar-SA"/>
    </w:rPr>
  </w:style>
  <w:style w:type="paragraph" w:customStyle="1" w:styleId="betfelsorols">
    <w:name w:val="betű felsorolás"/>
    <w:basedOn w:val="Norml"/>
    <w:rsid w:val="00B2065C"/>
    <w:pPr>
      <w:widowControl w:val="0"/>
      <w:numPr>
        <w:numId w:val="5"/>
      </w:numPr>
      <w:jc w:val="both"/>
    </w:pPr>
    <w:rPr>
      <w:rFonts w:ascii="Arial Narrow" w:hAnsi="Arial Narrow"/>
      <w:snapToGrid w:val="0"/>
    </w:rPr>
  </w:style>
  <w:style w:type="character" w:styleId="Oldalszm">
    <w:name w:val="page number"/>
    <w:basedOn w:val="Bekezdsalapbettpusa"/>
    <w:rsid w:val="00521CF8"/>
  </w:style>
  <w:style w:type="paragraph" w:customStyle="1" w:styleId="Felsorols2-12">
    <w:name w:val="Felsorolás 2-12"/>
    <w:basedOn w:val="Felsorols1-12"/>
    <w:link w:val="Felsorols2-12Char"/>
    <w:rsid w:val="0003092C"/>
    <w:pPr>
      <w:numPr>
        <w:numId w:val="8"/>
      </w:numPr>
      <w:tabs>
        <w:tab w:val="clear" w:pos="0"/>
        <w:tab w:val="left" w:pos="737"/>
      </w:tabs>
      <w:ind w:left="737" w:hanging="397"/>
    </w:pPr>
  </w:style>
  <w:style w:type="paragraph" w:customStyle="1" w:styleId="Felsorols3-12">
    <w:name w:val="Felsorolás 3-12"/>
    <w:basedOn w:val="Felsorols2-12"/>
    <w:rsid w:val="0003092C"/>
    <w:pPr>
      <w:tabs>
        <w:tab w:val="left" w:pos="1134"/>
      </w:tabs>
      <w:ind w:left="1134"/>
    </w:pPr>
  </w:style>
  <w:style w:type="character" w:customStyle="1" w:styleId="Felsorols2-12Char">
    <w:name w:val="Felsorolás 2-12 Char"/>
    <w:basedOn w:val="Felsorols1-12Char"/>
    <w:link w:val="Felsorols2-12"/>
    <w:rsid w:val="0003092C"/>
  </w:style>
  <w:style w:type="table" w:styleId="Rcsostblzat">
    <w:name w:val="Table Grid"/>
    <w:basedOn w:val="Normltblzat"/>
    <w:rsid w:val="00225BF1"/>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uborkszveg">
    <w:name w:val="Balloon Text"/>
    <w:basedOn w:val="Norml"/>
    <w:semiHidden/>
    <w:rsid w:val="00E04B22"/>
    <w:rPr>
      <w:rFonts w:ascii="Tahoma" w:hAnsi="Tahoma" w:cs="Tahoma"/>
      <w:sz w:val="16"/>
      <w:szCs w:val="16"/>
    </w:rPr>
  </w:style>
  <w:style w:type="paragraph" w:customStyle="1" w:styleId="Szvegtrzs21">
    <w:name w:val="Szövegtörzs 21"/>
    <w:basedOn w:val="Norml"/>
    <w:rsid w:val="003C1C18"/>
    <w:pPr>
      <w:overflowPunct w:val="0"/>
      <w:autoSpaceDE w:val="0"/>
      <w:autoSpaceDN w:val="0"/>
      <w:adjustRightInd w:val="0"/>
      <w:jc w:val="both"/>
      <w:textAlignment w:val="baseline"/>
    </w:pPr>
    <w:rPr>
      <w:szCs w:val="20"/>
    </w:rPr>
  </w:style>
  <w:style w:type="paragraph" w:styleId="Szvegtrzs">
    <w:name w:val="Body Text"/>
    <w:basedOn w:val="Norml"/>
    <w:rsid w:val="00801CB5"/>
    <w:pPr>
      <w:spacing w:after="120"/>
    </w:pPr>
  </w:style>
  <w:style w:type="paragraph" w:customStyle="1" w:styleId="CharCharChar1CharCharCharCharCharCharChar">
    <w:name w:val="Char Char Char1 Char Char Char Char Char Char Char"/>
    <w:basedOn w:val="Norml"/>
    <w:rsid w:val="000B39DA"/>
    <w:pPr>
      <w:spacing w:after="160" w:line="240" w:lineRule="exact"/>
    </w:pPr>
    <w:rPr>
      <w:rFonts w:ascii="Tahoma" w:hAnsi="Tahoma"/>
      <w:sz w:val="20"/>
      <w:szCs w:val="20"/>
      <w:lang w:val="en-US" w:eastAsia="en-US"/>
    </w:rPr>
  </w:style>
  <w:style w:type="paragraph" w:styleId="Szvegtrzs2">
    <w:name w:val="Body Text 2"/>
    <w:basedOn w:val="Norml"/>
    <w:rsid w:val="00F95099"/>
    <w:pPr>
      <w:spacing w:after="120" w:line="480" w:lineRule="auto"/>
    </w:pPr>
  </w:style>
  <w:style w:type="paragraph" w:customStyle="1" w:styleId="kiem">
    <w:name w:val="kiem"/>
    <w:basedOn w:val="Norml"/>
    <w:rsid w:val="00C44732"/>
    <w:pPr>
      <w:spacing w:before="100" w:beforeAutospacing="1" w:after="100" w:afterAutospacing="1"/>
    </w:pPr>
  </w:style>
  <w:style w:type="paragraph" w:styleId="NormlWeb">
    <w:name w:val="Normal (Web)"/>
    <w:basedOn w:val="Norml"/>
    <w:rsid w:val="00222DAB"/>
    <w:pPr>
      <w:spacing w:before="100" w:beforeAutospacing="1" w:after="100" w:afterAutospacing="1"/>
    </w:pPr>
  </w:style>
  <w:style w:type="character" w:customStyle="1" w:styleId="apple-converted-space">
    <w:name w:val="apple-converted-space"/>
    <w:basedOn w:val="Bekezdsalapbettpusa"/>
    <w:rsid w:val="00222DAB"/>
  </w:style>
  <w:style w:type="character" w:styleId="Hiperhivatkozs">
    <w:name w:val="Hyperlink"/>
    <w:basedOn w:val="Bekezdsalapbettpusa"/>
    <w:rsid w:val="00222DAB"/>
    <w:rPr>
      <w:color w:val="0000FF"/>
      <w:u w:val="single"/>
    </w:rPr>
  </w:style>
  <w:style w:type="paragraph" w:styleId="Dokumentumtrkp">
    <w:name w:val="Document Map"/>
    <w:basedOn w:val="Norml"/>
    <w:semiHidden/>
    <w:rsid w:val="000A586D"/>
    <w:pPr>
      <w:shd w:val="clear" w:color="auto" w:fill="000080"/>
    </w:pPr>
    <w:rPr>
      <w:rFonts w:ascii="Tahoma" w:hAnsi="Tahoma" w:cs="Tahoma"/>
      <w:sz w:val="20"/>
      <w:szCs w:val="20"/>
    </w:rPr>
  </w:style>
  <w:style w:type="paragraph" w:styleId="TJ9">
    <w:name w:val="toc 9"/>
    <w:basedOn w:val="Norml"/>
    <w:next w:val="Norml"/>
    <w:autoRedefine/>
    <w:semiHidden/>
    <w:rsid w:val="00950921"/>
    <w:pPr>
      <w:ind w:left="1920"/>
    </w:pPr>
  </w:style>
  <w:style w:type="paragraph" w:customStyle="1" w:styleId="cf0agj">
    <w:name w:val="cf0 agj"/>
    <w:basedOn w:val="Norml"/>
    <w:rsid w:val="00B77DEB"/>
    <w:pPr>
      <w:spacing w:before="100" w:beforeAutospacing="1" w:after="100" w:afterAutospacing="1"/>
    </w:pPr>
  </w:style>
  <w:style w:type="character" w:customStyle="1" w:styleId="lfejChar">
    <w:name w:val="Élőfej Char"/>
    <w:basedOn w:val="Bekezdsalapbettpusa"/>
    <w:link w:val="lfej"/>
    <w:uiPriority w:val="99"/>
    <w:rsid w:val="002A1A23"/>
    <w:rPr>
      <w:sz w:val="24"/>
      <w:szCs w:val="24"/>
    </w:rPr>
  </w:style>
  <w:style w:type="paragraph" w:styleId="Listaszerbekezds">
    <w:name w:val="List Paragraph"/>
    <w:aliases w:val="Számozott lista 1,Eszeri felsorolás,List Paragraph à moi,lista_2,Welt L Char,Welt L,Bullet List,FooterText,numbered,Paragraphe de liste1,Bulletr List Paragraph,列出段落,列出段落1,Listeafsnit1,Parágrafo da Lista1,Dot pt,リスト段落1"/>
    <w:basedOn w:val="Norml"/>
    <w:link w:val="ListaszerbekezdsChar"/>
    <w:uiPriority w:val="34"/>
    <w:qFormat/>
    <w:rsid w:val="002859A0"/>
    <w:pPr>
      <w:ind w:left="720"/>
      <w:contextualSpacing/>
    </w:pPr>
    <w:rPr>
      <w:rFonts w:cs="Calibri"/>
      <w:szCs w:val="22"/>
      <w:lang w:eastAsia="en-US" w:bidi="en-US"/>
    </w:rPr>
  </w:style>
  <w:style w:type="character" w:customStyle="1" w:styleId="ListaszerbekezdsChar">
    <w:name w:val="Listaszerű bekezdés Char"/>
    <w:aliases w:val="Számozott lista 1 Char,Eszeri felsorolás Char,List Paragraph à moi Char,lista_2 Char,Welt L Char Char,Welt L Char1,Bullet List Char,FooterText Char,numbered Char,Paragraphe de liste1 Char,Bulletr List Paragraph Char,列出段落 Char"/>
    <w:link w:val="Listaszerbekezds"/>
    <w:uiPriority w:val="34"/>
    <w:qFormat/>
    <w:locked/>
    <w:rsid w:val="002859A0"/>
    <w:rPr>
      <w:rFonts w:cs="Calibri"/>
      <w:sz w:val="24"/>
      <w:szCs w:val="22"/>
      <w:lang w:eastAsia="en-US" w:bidi="en-US"/>
    </w:rPr>
  </w:style>
</w:styles>
</file>

<file path=word/webSettings.xml><?xml version="1.0" encoding="utf-8"?>
<w:webSettings xmlns:r="http://schemas.openxmlformats.org/officeDocument/2006/relationships" xmlns:w="http://schemas.openxmlformats.org/wordprocessingml/2006/main">
  <w:divs>
    <w:div w:id="52244347">
      <w:bodyDiv w:val="1"/>
      <w:marLeft w:val="0"/>
      <w:marRight w:val="0"/>
      <w:marTop w:val="0"/>
      <w:marBottom w:val="0"/>
      <w:divBdr>
        <w:top w:val="none" w:sz="0" w:space="0" w:color="auto"/>
        <w:left w:val="none" w:sz="0" w:space="0" w:color="auto"/>
        <w:bottom w:val="none" w:sz="0" w:space="0" w:color="auto"/>
        <w:right w:val="none" w:sz="0" w:space="0" w:color="auto"/>
      </w:divBdr>
    </w:div>
    <w:div w:id="56051842">
      <w:bodyDiv w:val="1"/>
      <w:marLeft w:val="0"/>
      <w:marRight w:val="0"/>
      <w:marTop w:val="0"/>
      <w:marBottom w:val="0"/>
      <w:divBdr>
        <w:top w:val="none" w:sz="0" w:space="0" w:color="auto"/>
        <w:left w:val="none" w:sz="0" w:space="0" w:color="auto"/>
        <w:bottom w:val="none" w:sz="0" w:space="0" w:color="auto"/>
        <w:right w:val="none" w:sz="0" w:space="0" w:color="auto"/>
      </w:divBdr>
    </w:div>
    <w:div w:id="144124042">
      <w:bodyDiv w:val="1"/>
      <w:marLeft w:val="0"/>
      <w:marRight w:val="0"/>
      <w:marTop w:val="0"/>
      <w:marBottom w:val="0"/>
      <w:divBdr>
        <w:top w:val="none" w:sz="0" w:space="0" w:color="auto"/>
        <w:left w:val="none" w:sz="0" w:space="0" w:color="auto"/>
        <w:bottom w:val="none" w:sz="0" w:space="0" w:color="auto"/>
        <w:right w:val="none" w:sz="0" w:space="0" w:color="auto"/>
      </w:divBdr>
      <w:divsChild>
        <w:div w:id="1759867145">
          <w:marLeft w:val="0"/>
          <w:marRight w:val="0"/>
          <w:marTop w:val="0"/>
          <w:marBottom w:val="0"/>
          <w:divBdr>
            <w:top w:val="none" w:sz="0" w:space="0" w:color="auto"/>
            <w:left w:val="none" w:sz="0" w:space="0" w:color="auto"/>
            <w:bottom w:val="none" w:sz="0" w:space="0" w:color="auto"/>
            <w:right w:val="none" w:sz="0" w:space="0" w:color="auto"/>
          </w:divBdr>
          <w:divsChild>
            <w:div w:id="39207533">
              <w:marLeft w:val="0"/>
              <w:marRight w:val="0"/>
              <w:marTop w:val="0"/>
              <w:marBottom w:val="0"/>
              <w:divBdr>
                <w:top w:val="none" w:sz="0" w:space="0" w:color="auto"/>
                <w:left w:val="none" w:sz="0" w:space="0" w:color="auto"/>
                <w:bottom w:val="none" w:sz="0" w:space="0" w:color="auto"/>
                <w:right w:val="none" w:sz="0" w:space="0" w:color="auto"/>
              </w:divBdr>
              <w:divsChild>
                <w:div w:id="2008822954">
                  <w:marLeft w:val="0"/>
                  <w:marRight w:val="0"/>
                  <w:marTop w:val="0"/>
                  <w:marBottom w:val="0"/>
                  <w:divBdr>
                    <w:top w:val="none" w:sz="0" w:space="0" w:color="auto"/>
                    <w:left w:val="none" w:sz="0" w:space="0" w:color="auto"/>
                    <w:bottom w:val="none" w:sz="0" w:space="0" w:color="auto"/>
                    <w:right w:val="none" w:sz="0" w:space="0" w:color="auto"/>
                  </w:divBdr>
                  <w:divsChild>
                    <w:div w:id="2089494404">
                      <w:marLeft w:val="0"/>
                      <w:marRight w:val="0"/>
                      <w:marTop w:val="0"/>
                      <w:marBottom w:val="0"/>
                      <w:divBdr>
                        <w:top w:val="none" w:sz="0" w:space="0" w:color="auto"/>
                        <w:left w:val="none" w:sz="0" w:space="0" w:color="auto"/>
                        <w:bottom w:val="none" w:sz="0" w:space="0" w:color="auto"/>
                        <w:right w:val="none" w:sz="0" w:space="0" w:color="auto"/>
                      </w:divBdr>
                      <w:divsChild>
                        <w:div w:id="122045728">
                          <w:marLeft w:val="0"/>
                          <w:marRight w:val="0"/>
                          <w:marTop w:val="0"/>
                          <w:marBottom w:val="0"/>
                          <w:divBdr>
                            <w:top w:val="none" w:sz="0" w:space="0" w:color="auto"/>
                            <w:left w:val="none" w:sz="0" w:space="0" w:color="auto"/>
                            <w:bottom w:val="none" w:sz="0" w:space="0" w:color="auto"/>
                            <w:right w:val="none" w:sz="0" w:space="0" w:color="auto"/>
                          </w:divBdr>
                          <w:divsChild>
                            <w:div w:id="31060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887835">
      <w:bodyDiv w:val="1"/>
      <w:marLeft w:val="0"/>
      <w:marRight w:val="0"/>
      <w:marTop w:val="0"/>
      <w:marBottom w:val="0"/>
      <w:divBdr>
        <w:top w:val="none" w:sz="0" w:space="0" w:color="auto"/>
        <w:left w:val="none" w:sz="0" w:space="0" w:color="auto"/>
        <w:bottom w:val="none" w:sz="0" w:space="0" w:color="auto"/>
        <w:right w:val="none" w:sz="0" w:space="0" w:color="auto"/>
      </w:divBdr>
    </w:div>
    <w:div w:id="261423689">
      <w:bodyDiv w:val="1"/>
      <w:marLeft w:val="0"/>
      <w:marRight w:val="0"/>
      <w:marTop w:val="0"/>
      <w:marBottom w:val="0"/>
      <w:divBdr>
        <w:top w:val="none" w:sz="0" w:space="0" w:color="auto"/>
        <w:left w:val="none" w:sz="0" w:space="0" w:color="auto"/>
        <w:bottom w:val="none" w:sz="0" w:space="0" w:color="auto"/>
        <w:right w:val="none" w:sz="0" w:space="0" w:color="auto"/>
      </w:divBdr>
    </w:div>
    <w:div w:id="305863235">
      <w:bodyDiv w:val="1"/>
      <w:marLeft w:val="0"/>
      <w:marRight w:val="0"/>
      <w:marTop w:val="0"/>
      <w:marBottom w:val="0"/>
      <w:divBdr>
        <w:top w:val="none" w:sz="0" w:space="0" w:color="auto"/>
        <w:left w:val="none" w:sz="0" w:space="0" w:color="auto"/>
        <w:bottom w:val="none" w:sz="0" w:space="0" w:color="auto"/>
        <w:right w:val="none" w:sz="0" w:space="0" w:color="auto"/>
      </w:divBdr>
    </w:div>
    <w:div w:id="351957817">
      <w:bodyDiv w:val="1"/>
      <w:marLeft w:val="0"/>
      <w:marRight w:val="0"/>
      <w:marTop w:val="0"/>
      <w:marBottom w:val="0"/>
      <w:divBdr>
        <w:top w:val="none" w:sz="0" w:space="0" w:color="auto"/>
        <w:left w:val="none" w:sz="0" w:space="0" w:color="auto"/>
        <w:bottom w:val="none" w:sz="0" w:space="0" w:color="auto"/>
        <w:right w:val="none" w:sz="0" w:space="0" w:color="auto"/>
      </w:divBdr>
      <w:divsChild>
        <w:div w:id="959721542">
          <w:marLeft w:val="0"/>
          <w:marRight w:val="0"/>
          <w:marTop w:val="0"/>
          <w:marBottom w:val="0"/>
          <w:divBdr>
            <w:top w:val="none" w:sz="0" w:space="0" w:color="auto"/>
            <w:left w:val="none" w:sz="0" w:space="0" w:color="auto"/>
            <w:bottom w:val="none" w:sz="0" w:space="0" w:color="auto"/>
            <w:right w:val="none" w:sz="0" w:space="0" w:color="auto"/>
          </w:divBdr>
          <w:divsChild>
            <w:div w:id="13980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085737">
      <w:bodyDiv w:val="1"/>
      <w:marLeft w:val="0"/>
      <w:marRight w:val="0"/>
      <w:marTop w:val="0"/>
      <w:marBottom w:val="0"/>
      <w:divBdr>
        <w:top w:val="none" w:sz="0" w:space="0" w:color="auto"/>
        <w:left w:val="none" w:sz="0" w:space="0" w:color="auto"/>
        <w:bottom w:val="none" w:sz="0" w:space="0" w:color="auto"/>
        <w:right w:val="none" w:sz="0" w:space="0" w:color="auto"/>
      </w:divBdr>
      <w:divsChild>
        <w:div w:id="136075328">
          <w:marLeft w:val="0"/>
          <w:marRight w:val="0"/>
          <w:marTop w:val="0"/>
          <w:marBottom w:val="0"/>
          <w:divBdr>
            <w:top w:val="none" w:sz="0" w:space="0" w:color="auto"/>
            <w:left w:val="none" w:sz="0" w:space="0" w:color="auto"/>
            <w:bottom w:val="none" w:sz="0" w:space="0" w:color="auto"/>
            <w:right w:val="none" w:sz="0" w:space="0" w:color="auto"/>
          </w:divBdr>
          <w:divsChild>
            <w:div w:id="963195394">
              <w:marLeft w:val="0"/>
              <w:marRight w:val="0"/>
              <w:marTop w:val="0"/>
              <w:marBottom w:val="0"/>
              <w:divBdr>
                <w:top w:val="none" w:sz="0" w:space="0" w:color="auto"/>
                <w:left w:val="none" w:sz="0" w:space="0" w:color="auto"/>
                <w:bottom w:val="none" w:sz="0" w:space="0" w:color="auto"/>
                <w:right w:val="none" w:sz="0" w:space="0" w:color="auto"/>
              </w:divBdr>
            </w:div>
          </w:divsChild>
        </w:div>
        <w:div w:id="178666668">
          <w:marLeft w:val="0"/>
          <w:marRight w:val="0"/>
          <w:marTop w:val="0"/>
          <w:marBottom w:val="0"/>
          <w:divBdr>
            <w:top w:val="none" w:sz="0" w:space="0" w:color="auto"/>
            <w:left w:val="none" w:sz="0" w:space="0" w:color="auto"/>
            <w:bottom w:val="none" w:sz="0" w:space="0" w:color="auto"/>
            <w:right w:val="none" w:sz="0" w:space="0" w:color="auto"/>
          </w:divBdr>
        </w:div>
        <w:div w:id="1418791657">
          <w:marLeft w:val="0"/>
          <w:marRight w:val="0"/>
          <w:marTop w:val="0"/>
          <w:marBottom w:val="0"/>
          <w:divBdr>
            <w:top w:val="none" w:sz="0" w:space="0" w:color="auto"/>
            <w:left w:val="none" w:sz="0" w:space="0" w:color="auto"/>
            <w:bottom w:val="none" w:sz="0" w:space="0" w:color="auto"/>
            <w:right w:val="none" w:sz="0" w:space="0" w:color="auto"/>
          </w:divBdr>
          <w:divsChild>
            <w:div w:id="1832594624">
              <w:marLeft w:val="0"/>
              <w:marRight w:val="0"/>
              <w:marTop w:val="0"/>
              <w:marBottom w:val="0"/>
              <w:divBdr>
                <w:top w:val="none" w:sz="0" w:space="0" w:color="auto"/>
                <w:left w:val="none" w:sz="0" w:space="0" w:color="auto"/>
                <w:bottom w:val="none" w:sz="0" w:space="0" w:color="auto"/>
                <w:right w:val="none" w:sz="0" w:space="0" w:color="auto"/>
              </w:divBdr>
              <w:divsChild>
                <w:div w:id="140379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82985">
          <w:marLeft w:val="0"/>
          <w:marRight w:val="0"/>
          <w:marTop w:val="0"/>
          <w:marBottom w:val="0"/>
          <w:divBdr>
            <w:top w:val="none" w:sz="0" w:space="0" w:color="auto"/>
            <w:left w:val="none" w:sz="0" w:space="0" w:color="auto"/>
            <w:bottom w:val="none" w:sz="0" w:space="0" w:color="auto"/>
            <w:right w:val="none" w:sz="0" w:space="0" w:color="auto"/>
          </w:divBdr>
          <w:divsChild>
            <w:div w:id="1002857662">
              <w:marLeft w:val="0"/>
              <w:marRight w:val="0"/>
              <w:marTop w:val="0"/>
              <w:marBottom w:val="0"/>
              <w:divBdr>
                <w:top w:val="none" w:sz="0" w:space="0" w:color="auto"/>
                <w:left w:val="none" w:sz="0" w:space="0" w:color="auto"/>
                <w:bottom w:val="none" w:sz="0" w:space="0" w:color="auto"/>
                <w:right w:val="none" w:sz="0" w:space="0" w:color="auto"/>
              </w:divBdr>
            </w:div>
          </w:divsChild>
        </w:div>
        <w:div w:id="2095006233">
          <w:marLeft w:val="0"/>
          <w:marRight w:val="0"/>
          <w:marTop w:val="0"/>
          <w:marBottom w:val="0"/>
          <w:divBdr>
            <w:top w:val="none" w:sz="0" w:space="0" w:color="auto"/>
            <w:left w:val="none" w:sz="0" w:space="0" w:color="auto"/>
            <w:bottom w:val="none" w:sz="0" w:space="0" w:color="auto"/>
            <w:right w:val="none" w:sz="0" w:space="0" w:color="auto"/>
          </w:divBdr>
          <w:divsChild>
            <w:div w:id="1117913341">
              <w:marLeft w:val="0"/>
              <w:marRight w:val="0"/>
              <w:marTop w:val="0"/>
              <w:marBottom w:val="0"/>
              <w:divBdr>
                <w:top w:val="none" w:sz="0" w:space="0" w:color="auto"/>
                <w:left w:val="none" w:sz="0" w:space="0" w:color="auto"/>
                <w:bottom w:val="none" w:sz="0" w:space="0" w:color="auto"/>
                <w:right w:val="none" w:sz="0" w:space="0" w:color="auto"/>
              </w:divBdr>
              <w:divsChild>
                <w:div w:id="98292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911259">
      <w:bodyDiv w:val="1"/>
      <w:marLeft w:val="0"/>
      <w:marRight w:val="0"/>
      <w:marTop w:val="0"/>
      <w:marBottom w:val="0"/>
      <w:divBdr>
        <w:top w:val="none" w:sz="0" w:space="0" w:color="auto"/>
        <w:left w:val="none" w:sz="0" w:space="0" w:color="auto"/>
        <w:bottom w:val="none" w:sz="0" w:space="0" w:color="auto"/>
        <w:right w:val="none" w:sz="0" w:space="0" w:color="auto"/>
      </w:divBdr>
    </w:div>
    <w:div w:id="722097998">
      <w:bodyDiv w:val="1"/>
      <w:marLeft w:val="0"/>
      <w:marRight w:val="0"/>
      <w:marTop w:val="0"/>
      <w:marBottom w:val="0"/>
      <w:divBdr>
        <w:top w:val="none" w:sz="0" w:space="0" w:color="auto"/>
        <w:left w:val="none" w:sz="0" w:space="0" w:color="auto"/>
        <w:bottom w:val="none" w:sz="0" w:space="0" w:color="auto"/>
        <w:right w:val="none" w:sz="0" w:space="0" w:color="auto"/>
      </w:divBdr>
      <w:divsChild>
        <w:div w:id="1358507646">
          <w:marLeft w:val="88"/>
          <w:marRight w:val="88"/>
          <w:marTop w:val="88"/>
          <w:marBottom w:val="88"/>
          <w:divBdr>
            <w:top w:val="none" w:sz="0" w:space="0" w:color="auto"/>
            <w:left w:val="none" w:sz="0" w:space="0" w:color="auto"/>
            <w:bottom w:val="single" w:sz="6" w:space="4" w:color="333333"/>
            <w:right w:val="none" w:sz="0" w:space="0" w:color="auto"/>
          </w:divBdr>
          <w:divsChild>
            <w:div w:id="12027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81131">
      <w:bodyDiv w:val="1"/>
      <w:marLeft w:val="0"/>
      <w:marRight w:val="0"/>
      <w:marTop w:val="0"/>
      <w:marBottom w:val="0"/>
      <w:divBdr>
        <w:top w:val="none" w:sz="0" w:space="0" w:color="auto"/>
        <w:left w:val="none" w:sz="0" w:space="0" w:color="auto"/>
        <w:bottom w:val="none" w:sz="0" w:space="0" w:color="auto"/>
        <w:right w:val="none" w:sz="0" w:space="0" w:color="auto"/>
      </w:divBdr>
    </w:div>
    <w:div w:id="789973556">
      <w:bodyDiv w:val="1"/>
      <w:marLeft w:val="0"/>
      <w:marRight w:val="0"/>
      <w:marTop w:val="0"/>
      <w:marBottom w:val="0"/>
      <w:divBdr>
        <w:top w:val="none" w:sz="0" w:space="0" w:color="auto"/>
        <w:left w:val="none" w:sz="0" w:space="0" w:color="auto"/>
        <w:bottom w:val="none" w:sz="0" w:space="0" w:color="auto"/>
        <w:right w:val="none" w:sz="0" w:space="0" w:color="auto"/>
      </w:divBdr>
      <w:divsChild>
        <w:div w:id="1999989518">
          <w:marLeft w:val="0"/>
          <w:marRight w:val="0"/>
          <w:marTop w:val="0"/>
          <w:marBottom w:val="0"/>
          <w:divBdr>
            <w:top w:val="none" w:sz="0" w:space="0" w:color="auto"/>
            <w:left w:val="none" w:sz="0" w:space="0" w:color="auto"/>
            <w:bottom w:val="none" w:sz="0" w:space="0" w:color="auto"/>
            <w:right w:val="none" w:sz="0" w:space="0" w:color="auto"/>
          </w:divBdr>
          <w:divsChild>
            <w:div w:id="5001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065355">
      <w:bodyDiv w:val="1"/>
      <w:marLeft w:val="0"/>
      <w:marRight w:val="0"/>
      <w:marTop w:val="0"/>
      <w:marBottom w:val="0"/>
      <w:divBdr>
        <w:top w:val="none" w:sz="0" w:space="0" w:color="auto"/>
        <w:left w:val="none" w:sz="0" w:space="0" w:color="auto"/>
        <w:bottom w:val="none" w:sz="0" w:space="0" w:color="auto"/>
        <w:right w:val="none" w:sz="0" w:space="0" w:color="auto"/>
      </w:divBdr>
      <w:divsChild>
        <w:div w:id="109014979">
          <w:marLeft w:val="88"/>
          <w:marRight w:val="88"/>
          <w:marTop w:val="88"/>
          <w:marBottom w:val="88"/>
          <w:divBdr>
            <w:top w:val="none" w:sz="0" w:space="0" w:color="auto"/>
            <w:left w:val="none" w:sz="0" w:space="0" w:color="auto"/>
            <w:bottom w:val="single" w:sz="6" w:space="4" w:color="333333"/>
            <w:right w:val="none" w:sz="0" w:space="0" w:color="auto"/>
          </w:divBdr>
          <w:divsChild>
            <w:div w:id="97360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94600">
      <w:bodyDiv w:val="1"/>
      <w:marLeft w:val="0"/>
      <w:marRight w:val="0"/>
      <w:marTop w:val="0"/>
      <w:marBottom w:val="0"/>
      <w:divBdr>
        <w:top w:val="none" w:sz="0" w:space="0" w:color="auto"/>
        <w:left w:val="none" w:sz="0" w:space="0" w:color="auto"/>
        <w:bottom w:val="none" w:sz="0" w:space="0" w:color="auto"/>
        <w:right w:val="none" w:sz="0" w:space="0" w:color="auto"/>
      </w:divBdr>
    </w:div>
    <w:div w:id="1328363789">
      <w:bodyDiv w:val="1"/>
      <w:marLeft w:val="0"/>
      <w:marRight w:val="0"/>
      <w:marTop w:val="0"/>
      <w:marBottom w:val="0"/>
      <w:divBdr>
        <w:top w:val="none" w:sz="0" w:space="0" w:color="auto"/>
        <w:left w:val="none" w:sz="0" w:space="0" w:color="auto"/>
        <w:bottom w:val="none" w:sz="0" w:space="0" w:color="auto"/>
        <w:right w:val="none" w:sz="0" w:space="0" w:color="auto"/>
      </w:divBdr>
      <w:divsChild>
        <w:div w:id="727072584">
          <w:marLeft w:val="0"/>
          <w:marRight w:val="0"/>
          <w:marTop w:val="0"/>
          <w:marBottom w:val="0"/>
          <w:divBdr>
            <w:top w:val="none" w:sz="0" w:space="0" w:color="auto"/>
            <w:left w:val="none" w:sz="0" w:space="0" w:color="auto"/>
            <w:bottom w:val="none" w:sz="0" w:space="0" w:color="auto"/>
            <w:right w:val="none" w:sz="0" w:space="0" w:color="auto"/>
          </w:divBdr>
          <w:divsChild>
            <w:div w:id="1594316390">
              <w:marLeft w:val="0"/>
              <w:marRight w:val="0"/>
              <w:marTop w:val="0"/>
              <w:marBottom w:val="0"/>
              <w:divBdr>
                <w:top w:val="none" w:sz="0" w:space="0" w:color="auto"/>
                <w:left w:val="none" w:sz="0" w:space="0" w:color="auto"/>
                <w:bottom w:val="none" w:sz="0" w:space="0" w:color="auto"/>
                <w:right w:val="none" w:sz="0" w:space="0" w:color="auto"/>
              </w:divBdr>
              <w:divsChild>
                <w:div w:id="127436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62909">
          <w:marLeft w:val="0"/>
          <w:marRight w:val="0"/>
          <w:marTop w:val="0"/>
          <w:marBottom w:val="0"/>
          <w:divBdr>
            <w:top w:val="none" w:sz="0" w:space="0" w:color="auto"/>
            <w:left w:val="none" w:sz="0" w:space="0" w:color="auto"/>
            <w:bottom w:val="none" w:sz="0" w:space="0" w:color="auto"/>
            <w:right w:val="none" w:sz="0" w:space="0" w:color="auto"/>
          </w:divBdr>
        </w:div>
        <w:div w:id="1082873559">
          <w:marLeft w:val="0"/>
          <w:marRight w:val="0"/>
          <w:marTop w:val="0"/>
          <w:marBottom w:val="0"/>
          <w:divBdr>
            <w:top w:val="none" w:sz="0" w:space="0" w:color="auto"/>
            <w:left w:val="none" w:sz="0" w:space="0" w:color="auto"/>
            <w:bottom w:val="none" w:sz="0" w:space="0" w:color="auto"/>
            <w:right w:val="none" w:sz="0" w:space="0" w:color="auto"/>
          </w:divBdr>
          <w:divsChild>
            <w:div w:id="1097213666">
              <w:marLeft w:val="0"/>
              <w:marRight w:val="0"/>
              <w:marTop w:val="0"/>
              <w:marBottom w:val="0"/>
              <w:divBdr>
                <w:top w:val="none" w:sz="0" w:space="0" w:color="auto"/>
                <w:left w:val="none" w:sz="0" w:space="0" w:color="auto"/>
                <w:bottom w:val="none" w:sz="0" w:space="0" w:color="auto"/>
                <w:right w:val="none" w:sz="0" w:space="0" w:color="auto"/>
              </w:divBdr>
            </w:div>
          </w:divsChild>
        </w:div>
        <w:div w:id="1474641276">
          <w:marLeft w:val="0"/>
          <w:marRight w:val="0"/>
          <w:marTop w:val="0"/>
          <w:marBottom w:val="0"/>
          <w:divBdr>
            <w:top w:val="none" w:sz="0" w:space="0" w:color="auto"/>
            <w:left w:val="none" w:sz="0" w:space="0" w:color="auto"/>
            <w:bottom w:val="none" w:sz="0" w:space="0" w:color="auto"/>
            <w:right w:val="none" w:sz="0" w:space="0" w:color="auto"/>
          </w:divBdr>
          <w:divsChild>
            <w:div w:id="1470706013">
              <w:marLeft w:val="0"/>
              <w:marRight w:val="0"/>
              <w:marTop w:val="0"/>
              <w:marBottom w:val="0"/>
              <w:divBdr>
                <w:top w:val="none" w:sz="0" w:space="0" w:color="auto"/>
                <w:left w:val="none" w:sz="0" w:space="0" w:color="auto"/>
                <w:bottom w:val="none" w:sz="0" w:space="0" w:color="auto"/>
                <w:right w:val="none" w:sz="0" w:space="0" w:color="auto"/>
              </w:divBdr>
              <w:divsChild>
                <w:div w:id="26627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45709">
          <w:marLeft w:val="0"/>
          <w:marRight w:val="0"/>
          <w:marTop w:val="0"/>
          <w:marBottom w:val="0"/>
          <w:divBdr>
            <w:top w:val="none" w:sz="0" w:space="0" w:color="auto"/>
            <w:left w:val="none" w:sz="0" w:space="0" w:color="auto"/>
            <w:bottom w:val="none" w:sz="0" w:space="0" w:color="auto"/>
            <w:right w:val="none" w:sz="0" w:space="0" w:color="auto"/>
          </w:divBdr>
          <w:divsChild>
            <w:div w:id="20845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88092">
      <w:bodyDiv w:val="1"/>
      <w:marLeft w:val="0"/>
      <w:marRight w:val="0"/>
      <w:marTop w:val="0"/>
      <w:marBottom w:val="0"/>
      <w:divBdr>
        <w:top w:val="none" w:sz="0" w:space="0" w:color="auto"/>
        <w:left w:val="none" w:sz="0" w:space="0" w:color="auto"/>
        <w:bottom w:val="none" w:sz="0" w:space="0" w:color="auto"/>
        <w:right w:val="none" w:sz="0" w:space="0" w:color="auto"/>
      </w:divBdr>
    </w:div>
    <w:div w:id="1469594096">
      <w:bodyDiv w:val="1"/>
      <w:marLeft w:val="0"/>
      <w:marRight w:val="0"/>
      <w:marTop w:val="0"/>
      <w:marBottom w:val="0"/>
      <w:divBdr>
        <w:top w:val="none" w:sz="0" w:space="0" w:color="auto"/>
        <w:left w:val="none" w:sz="0" w:space="0" w:color="auto"/>
        <w:bottom w:val="none" w:sz="0" w:space="0" w:color="auto"/>
        <w:right w:val="none" w:sz="0" w:space="0" w:color="auto"/>
      </w:divBdr>
      <w:divsChild>
        <w:div w:id="2069835865">
          <w:marLeft w:val="0"/>
          <w:marRight w:val="0"/>
          <w:marTop w:val="0"/>
          <w:marBottom w:val="0"/>
          <w:divBdr>
            <w:top w:val="none" w:sz="0" w:space="0" w:color="auto"/>
            <w:left w:val="none" w:sz="0" w:space="0" w:color="auto"/>
            <w:bottom w:val="none" w:sz="0" w:space="0" w:color="auto"/>
            <w:right w:val="none" w:sz="0" w:space="0" w:color="auto"/>
          </w:divBdr>
          <w:divsChild>
            <w:div w:id="169372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401396">
      <w:bodyDiv w:val="1"/>
      <w:marLeft w:val="240"/>
      <w:marRight w:val="240"/>
      <w:marTop w:val="240"/>
      <w:marBottom w:val="60"/>
      <w:divBdr>
        <w:top w:val="none" w:sz="0" w:space="0" w:color="auto"/>
        <w:left w:val="none" w:sz="0" w:space="0" w:color="auto"/>
        <w:bottom w:val="none" w:sz="0" w:space="0" w:color="auto"/>
        <w:right w:val="none" w:sz="0" w:space="0" w:color="auto"/>
      </w:divBdr>
      <w:divsChild>
        <w:div w:id="49809571">
          <w:marLeft w:val="0"/>
          <w:marRight w:val="0"/>
          <w:marTop w:val="0"/>
          <w:marBottom w:val="0"/>
          <w:divBdr>
            <w:top w:val="none" w:sz="0" w:space="0" w:color="auto"/>
            <w:left w:val="none" w:sz="0" w:space="0" w:color="auto"/>
            <w:bottom w:val="single" w:sz="6" w:space="9" w:color="C8C8C8"/>
            <w:right w:val="none" w:sz="0" w:space="0" w:color="auto"/>
          </w:divBdr>
          <w:divsChild>
            <w:div w:id="16541303">
              <w:marLeft w:val="0"/>
              <w:marRight w:val="0"/>
              <w:marTop w:val="0"/>
              <w:marBottom w:val="0"/>
              <w:divBdr>
                <w:top w:val="none" w:sz="0" w:space="0" w:color="auto"/>
                <w:left w:val="none" w:sz="0" w:space="0" w:color="auto"/>
                <w:bottom w:val="none" w:sz="0" w:space="0" w:color="auto"/>
                <w:right w:val="none" w:sz="0" w:space="0" w:color="auto"/>
              </w:divBdr>
              <w:divsChild>
                <w:div w:id="1731922211">
                  <w:marLeft w:val="0"/>
                  <w:marRight w:val="0"/>
                  <w:marTop w:val="0"/>
                  <w:marBottom w:val="0"/>
                  <w:divBdr>
                    <w:top w:val="none" w:sz="0" w:space="0" w:color="auto"/>
                    <w:left w:val="none" w:sz="0" w:space="0" w:color="auto"/>
                    <w:bottom w:val="none" w:sz="0" w:space="0" w:color="auto"/>
                    <w:right w:val="none" w:sz="0" w:space="0" w:color="auto"/>
                  </w:divBdr>
                  <w:divsChild>
                    <w:div w:id="120271271">
                      <w:marLeft w:val="3420"/>
                      <w:marRight w:val="0"/>
                      <w:marTop w:val="0"/>
                      <w:marBottom w:val="0"/>
                      <w:divBdr>
                        <w:top w:val="none" w:sz="0" w:space="0" w:color="auto"/>
                        <w:left w:val="none" w:sz="0" w:space="0" w:color="auto"/>
                        <w:bottom w:val="none" w:sz="0" w:space="0" w:color="auto"/>
                        <w:right w:val="none" w:sz="0" w:space="0" w:color="auto"/>
                      </w:divBdr>
                    </w:div>
                    <w:div w:id="257297066">
                      <w:marLeft w:val="0"/>
                      <w:marRight w:val="0"/>
                      <w:marTop w:val="0"/>
                      <w:marBottom w:val="0"/>
                      <w:divBdr>
                        <w:top w:val="none" w:sz="0" w:space="0" w:color="auto"/>
                        <w:left w:val="none" w:sz="0" w:space="0" w:color="auto"/>
                        <w:bottom w:val="none" w:sz="0" w:space="0" w:color="auto"/>
                        <w:right w:val="none" w:sz="0" w:space="0" w:color="auto"/>
                      </w:divBdr>
                    </w:div>
                    <w:div w:id="421268680">
                      <w:marLeft w:val="3600"/>
                      <w:marRight w:val="0"/>
                      <w:marTop w:val="0"/>
                      <w:marBottom w:val="0"/>
                      <w:divBdr>
                        <w:top w:val="none" w:sz="0" w:space="0" w:color="auto"/>
                        <w:left w:val="none" w:sz="0" w:space="0" w:color="auto"/>
                        <w:bottom w:val="none" w:sz="0" w:space="0" w:color="auto"/>
                        <w:right w:val="none" w:sz="0" w:space="0" w:color="auto"/>
                      </w:divBdr>
                    </w:div>
                    <w:div w:id="523790072">
                      <w:marLeft w:val="3420"/>
                      <w:marRight w:val="0"/>
                      <w:marTop w:val="0"/>
                      <w:marBottom w:val="0"/>
                      <w:divBdr>
                        <w:top w:val="none" w:sz="0" w:space="0" w:color="auto"/>
                        <w:left w:val="none" w:sz="0" w:space="0" w:color="auto"/>
                        <w:bottom w:val="none" w:sz="0" w:space="0" w:color="auto"/>
                        <w:right w:val="none" w:sz="0" w:space="0" w:color="auto"/>
                      </w:divBdr>
                    </w:div>
                    <w:div w:id="610093829">
                      <w:marLeft w:val="3600"/>
                      <w:marRight w:val="0"/>
                      <w:marTop w:val="0"/>
                      <w:marBottom w:val="0"/>
                      <w:divBdr>
                        <w:top w:val="none" w:sz="0" w:space="0" w:color="auto"/>
                        <w:left w:val="none" w:sz="0" w:space="0" w:color="auto"/>
                        <w:bottom w:val="none" w:sz="0" w:space="0" w:color="auto"/>
                        <w:right w:val="none" w:sz="0" w:space="0" w:color="auto"/>
                      </w:divBdr>
                    </w:div>
                    <w:div w:id="682246602">
                      <w:marLeft w:val="3420"/>
                      <w:marRight w:val="0"/>
                      <w:marTop w:val="0"/>
                      <w:marBottom w:val="0"/>
                      <w:divBdr>
                        <w:top w:val="none" w:sz="0" w:space="0" w:color="auto"/>
                        <w:left w:val="none" w:sz="0" w:space="0" w:color="auto"/>
                        <w:bottom w:val="none" w:sz="0" w:space="0" w:color="auto"/>
                        <w:right w:val="none" w:sz="0" w:space="0" w:color="auto"/>
                      </w:divBdr>
                    </w:div>
                    <w:div w:id="777718729">
                      <w:marLeft w:val="3600"/>
                      <w:marRight w:val="0"/>
                      <w:marTop w:val="0"/>
                      <w:marBottom w:val="0"/>
                      <w:divBdr>
                        <w:top w:val="none" w:sz="0" w:space="0" w:color="auto"/>
                        <w:left w:val="none" w:sz="0" w:space="0" w:color="auto"/>
                        <w:bottom w:val="none" w:sz="0" w:space="0" w:color="auto"/>
                        <w:right w:val="none" w:sz="0" w:space="0" w:color="auto"/>
                      </w:divBdr>
                    </w:div>
                    <w:div w:id="944772145">
                      <w:marLeft w:val="3600"/>
                      <w:marRight w:val="0"/>
                      <w:marTop w:val="0"/>
                      <w:marBottom w:val="0"/>
                      <w:divBdr>
                        <w:top w:val="none" w:sz="0" w:space="0" w:color="auto"/>
                        <w:left w:val="none" w:sz="0" w:space="0" w:color="auto"/>
                        <w:bottom w:val="none" w:sz="0" w:space="0" w:color="auto"/>
                        <w:right w:val="none" w:sz="0" w:space="0" w:color="auto"/>
                      </w:divBdr>
                    </w:div>
                    <w:div w:id="1014305819">
                      <w:marLeft w:val="3600"/>
                      <w:marRight w:val="0"/>
                      <w:marTop w:val="0"/>
                      <w:marBottom w:val="0"/>
                      <w:divBdr>
                        <w:top w:val="none" w:sz="0" w:space="0" w:color="auto"/>
                        <w:left w:val="none" w:sz="0" w:space="0" w:color="auto"/>
                        <w:bottom w:val="none" w:sz="0" w:space="0" w:color="auto"/>
                        <w:right w:val="none" w:sz="0" w:space="0" w:color="auto"/>
                      </w:divBdr>
                    </w:div>
                    <w:div w:id="1024556982">
                      <w:marLeft w:val="0"/>
                      <w:marRight w:val="0"/>
                      <w:marTop w:val="0"/>
                      <w:marBottom w:val="0"/>
                      <w:divBdr>
                        <w:top w:val="none" w:sz="0" w:space="0" w:color="auto"/>
                        <w:left w:val="none" w:sz="0" w:space="0" w:color="auto"/>
                        <w:bottom w:val="none" w:sz="0" w:space="0" w:color="auto"/>
                        <w:right w:val="none" w:sz="0" w:space="0" w:color="auto"/>
                      </w:divBdr>
                    </w:div>
                    <w:div w:id="1464080770">
                      <w:marLeft w:val="3600"/>
                      <w:marRight w:val="0"/>
                      <w:marTop w:val="0"/>
                      <w:marBottom w:val="0"/>
                      <w:divBdr>
                        <w:top w:val="none" w:sz="0" w:space="0" w:color="auto"/>
                        <w:left w:val="none" w:sz="0" w:space="0" w:color="auto"/>
                        <w:bottom w:val="none" w:sz="0" w:space="0" w:color="auto"/>
                        <w:right w:val="none" w:sz="0" w:space="0" w:color="auto"/>
                      </w:divBdr>
                    </w:div>
                    <w:div w:id="1594507256">
                      <w:marLeft w:val="3420"/>
                      <w:marRight w:val="0"/>
                      <w:marTop w:val="0"/>
                      <w:marBottom w:val="0"/>
                      <w:divBdr>
                        <w:top w:val="none" w:sz="0" w:space="0" w:color="auto"/>
                        <w:left w:val="none" w:sz="0" w:space="0" w:color="auto"/>
                        <w:bottom w:val="none" w:sz="0" w:space="0" w:color="auto"/>
                        <w:right w:val="none" w:sz="0" w:space="0" w:color="auto"/>
                      </w:divBdr>
                    </w:div>
                    <w:div w:id="1661080752">
                      <w:marLeft w:val="0"/>
                      <w:marRight w:val="0"/>
                      <w:marTop w:val="0"/>
                      <w:marBottom w:val="0"/>
                      <w:divBdr>
                        <w:top w:val="none" w:sz="0" w:space="0" w:color="auto"/>
                        <w:left w:val="none" w:sz="0" w:space="0" w:color="auto"/>
                        <w:bottom w:val="none" w:sz="0" w:space="0" w:color="auto"/>
                        <w:right w:val="none" w:sz="0" w:space="0" w:color="auto"/>
                      </w:divBdr>
                    </w:div>
                    <w:div w:id="1688170902">
                      <w:marLeft w:val="3420"/>
                      <w:marRight w:val="0"/>
                      <w:marTop w:val="0"/>
                      <w:marBottom w:val="0"/>
                      <w:divBdr>
                        <w:top w:val="none" w:sz="0" w:space="0" w:color="auto"/>
                        <w:left w:val="none" w:sz="0" w:space="0" w:color="auto"/>
                        <w:bottom w:val="none" w:sz="0" w:space="0" w:color="auto"/>
                        <w:right w:val="none" w:sz="0" w:space="0" w:color="auto"/>
                      </w:divBdr>
                    </w:div>
                    <w:div w:id="1711296561">
                      <w:marLeft w:val="3420"/>
                      <w:marRight w:val="0"/>
                      <w:marTop w:val="0"/>
                      <w:marBottom w:val="0"/>
                      <w:divBdr>
                        <w:top w:val="none" w:sz="0" w:space="0" w:color="auto"/>
                        <w:left w:val="none" w:sz="0" w:space="0" w:color="auto"/>
                        <w:bottom w:val="none" w:sz="0" w:space="0" w:color="auto"/>
                        <w:right w:val="none" w:sz="0" w:space="0" w:color="auto"/>
                      </w:divBdr>
                    </w:div>
                    <w:div w:id="2097096369">
                      <w:marLeft w:val="3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109316">
      <w:bodyDiv w:val="1"/>
      <w:marLeft w:val="0"/>
      <w:marRight w:val="0"/>
      <w:marTop w:val="0"/>
      <w:marBottom w:val="0"/>
      <w:divBdr>
        <w:top w:val="none" w:sz="0" w:space="0" w:color="auto"/>
        <w:left w:val="none" w:sz="0" w:space="0" w:color="auto"/>
        <w:bottom w:val="none" w:sz="0" w:space="0" w:color="auto"/>
        <w:right w:val="none" w:sz="0" w:space="0" w:color="auto"/>
      </w:divBdr>
    </w:div>
    <w:div w:id="1935818256">
      <w:bodyDiv w:val="1"/>
      <w:marLeft w:val="0"/>
      <w:marRight w:val="0"/>
      <w:marTop w:val="0"/>
      <w:marBottom w:val="0"/>
      <w:divBdr>
        <w:top w:val="none" w:sz="0" w:space="0" w:color="auto"/>
        <w:left w:val="none" w:sz="0" w:space="0" w:color="auto"/>
        <w:bottom w:val="none" w:sz="0" w:space="0" w:color="auto"/>
        <w:right w:val="none" w:sz="0" w:space="0" w:color="auto"/>
      </w:divBdr>
      <w:divsChild>
        <w:div w:id="1305937887">
          <w:marLeft w:val="0"/>
          <w:marRight w:val="0"/>
          <w:marTop w:val="0"/>
          <w:marBottom w:val="0"/>
          <w:divBdr>
            <w:top w:val="none" w:sz="0" w:space="0" w:color="auto"/>
            <w:left w:val="none" w:sz="0" w:space="0" w:color="auto"/>
            <w:bottom w:val="none" w:sz="0" w:space="0" w:color="auto"/>
            <w:right w:val="none" w:sz="0" w:space="0" w:color="auto"/>
          </w:divBdr>
          <w:divsChild>
            <w:div w:id="543833374">
              <w:marLeft w:val="0"/>
              <w:marRight w:val="0"/>
              <w:marTop w:val="0"/>
              <w:marBottom w:val="0"/>
              <w:divBdr>
                <w:top w:val="none" w:sz="0" w:space="0" w:color="auto"/>
                <w:left w:val="none" w:sz="0" w:space="0" w:color="auto"/>
                <w:bottom w:val="none" w:sz="0" w:space="0" w:color="auto"/>
                <w:right w:val="none" w:sz="0" w:space="0" w:color="auto"/>
              </w:divBdr>
              <w:divsChild>
                <w:div w:id="670597066">
                  <w:marLeft w:val="0"/>
                  <w:marRight w:val="0"/>
                  <w:marTop w:val="0"/>
                  <w:marBottom w:val="0"/>
                  <w:divBdr>
                    <w:top w:val="none" w:sz="0" w:space="0" w:color="auto"/>
                    <w:left w:val="none" w:sz="0" w:space="0" w:color="auto"/>
                    <w:bottom w:val="none" w:sz="0" w:space="0" w:color="auto"/>
                    <w:right w:val="none" w:sz="0" w:space="0" w:color="auto"/>
                  </w:divBdr>
                  <w:divsChild>
                    <w:div w:id="1552882457">
                      <w:marLeft w:val="0"/>
                      <w:marRight w:val="0"/>
                      <w:marTop w:val="0"/>
                      <w:marBottom w:val="0"/>
                      <w:divBdr>
                        <w:top w:val="none" w:sz="0" w:space="0" w:color="auto"/>
                        <w:left w:val="none" w:sz="0" w:space="0" w:color="auto"/>
                        <w:bottom w:val="none" w:sz="0" w:space="0" w:color="auto"/>
                        <w:right w:val="none" w:sz="0" w:space="0" w:color="auto"/>
                      </w:divBdr>
                      <w:divsChild>
                        <w:div w:id="1017778893">
                          <w:marLeft w:val="0"/>
                          <w:marRight w:val="0"/>
                          <w:marTop w:val="0"/>
                          <w:marBottom w:val="0"/>
                          <w:divBdr>
                            <w:top w:val="none" w:sz="0" w:space="0" w:color="auto"/>
                            <w:left w:val="none" w:sz="0" w:space="0" w:color="auto"/>
                            <w:bottom w:val="none" w:sz="0" w:space="0" w:color="auto"/>
                            <w:right w:val="none" w:sz="0" w:space="0" w:color="auto"/>
                          </w:divBdr>
                          <w:divsChild>
                            <w:div w:id="181104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700419">
      <w:bodyDiv w:val="1"/>
      <w:marLeft w:val="0"/>
      <w:marRight w:val="0"/>
      <w:marTop w:val="0"/>
      <w:marBottom w:val="0"/>
      <w:divBdr>
        <w:top w:val="none" w:sz="0" w:space="0" w:color="auto"/>
        <w:left w:val="none" w:sz="0" w:space="0" w:color="auto"/>
        <w:bottom w:val="none" w:sz="0" w:space="0" w:color="auto"/>
        <w:right w:val="none" w:sz="0" w:space="0" w:color="auto"/>
      </w:divBdr>
    </w:div>
    <w:div w:id="2048482813">
      <w:bodyDiv w:val="1"/>
      <w:marLeft w:val="0"/>
      <w:marRight w:val="0"/>
      <w:marTop w:val="0"/>
      <w:marBottom w:val="0"/>
      <w:divBdr>
        <w:top w:val="none" w:sz="0" w:space="0" w:color="auto"/>
        <w:left w:val="none" w:sz="0" w:space="0" w:color="auto"/>
        <w:bottom w:val="none" w:sz="0" w:space="0" w:color="auto"/>
        <w:right w:val="none" w:sz="0" w:space="0" w:color="auto"/>
      </w:divBdr>
      <w:divsChild>
        <w:div w:id="1939948979">
          <w:marLeft w:val="0"/>
          <w:marRight w:val="0"/>
          <w:marTop w:val="0"/>
          <w:marBottom w:val="0"/>
          <w:divBdr>
            <w:top w:val="none" w:sz="0" w:space="0" w:color="auto"/>
            <w:left w:val="none" w:sz="0" w:space="0" w:color="auto"/>
            <w:bottom w:val="none" w:sz="0" w:space="0" w:color="auto"/>
            <w:right w:val="none" w:sz="0" w:space="0" w:color="auto"/>
          </w:divBdr>
          <w:divsChild>
            <w:div w:id="75277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jt.hu/cgi_bin/njt_doc.cgi?docid=24312.2427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8AAC9E-564C-4ACD-B06B-BB3CA9DAD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25</Pages>
  <Words>8708</Words>
  <Characters>62513</Characters>
  <Application>Microsoft Office Word</Application>
  <DocSecurity>0</DocSecurity>
  <Lines>520</Lines>
  <Paragraphs>142</Paragraphs>
  <ScaleCrop>false</ScaleCrop>
  <HeadingPairs>
    <vt:vector size="2" baseType="variant">
      <vt:variant>
        <vt:lpstr>Cím</vt:lpstr>
      </vt:variant>
      <vt:variant>
        <vt:i4>1</vt:i4>
      </vt:variant>
    </vt:vector>
  </HeadingPairs>
  <TitlesOfParts>
    <vt:vector size="1" baseType="lpstr">
      <vt:lpstr>ÚTMUTATÓ</vt:lpstr>
    </vt:vector>
  </TitlesOfParts>
  <Company>FH</Company>
  <LinksUpToDate>false</LinksUpToDate>
  <CharactersWithSpaces>71079</CharactersWithSpaces>
  <SharedDoc>false</SharedDoc>
  <HLinks>
    <vt:vector size="6" baseType="variant">
      <vt:variant>
        <vt:i4>1441871</vt:i4>
      </vt:variant>
      <vt:variant>
        <vt:i4>0</vt:i4>
      </vt:variant>
      <vt:variant>
        <vt:i4>0</vt:i4>
      </vt:variant>
      <vt:variant>
        <vt:i4>5</vt:i4>
      </vt:variant>
      <vt:variant>
        <vt:lpwstr>http://njt.hu/cgi_bin/njt_doc.cgi?docid=24312.242726</vt:lpwstr>
      </vt:variant>
      <vt:variant>
        <vt:lpwstr>foot50#foot50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ÚTMUTATÓ</dc:title>
  <dc:creator>BakosLa</dc:creator>
  <cp:lastModifiedBy>x</cp:lastModifiedBy>
  <cp:revision>17</cp:revision>
  <cp:lastPrinted>2019-03-19T08:58:00Z</cp:lastPrinted>
  <dcterms:created xsi:type="dcterms:W3CDTF">2019-03-28T10:42:00Z</dcterms:created>
  <dcterms:modified xsi:type="dcterms:W3CDTF">2020-10-07T08:39:00Z</dcterms:modified>
</cp:coreProperties>
</file>