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A0" w:rsidRPr="008F3B54" w:rsidRDefault="00915C47" w:rsidP="00D13097">
      <w:pPr>
        <w:pStyle w:val="Mellkletek"/>
        <w:numPr>
          <w:ilvl w:val="0"/>
          <w:numId w:val="0"/>
        </w:numPr>
        <w:tabs>
          <w:tab w:val="left" w:pos="720"/>
        </w:tabs>
        <w:spacing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8F3B54">
        <w:rPr>
          <w:rFonts w:ascii="Book Antiqua" w:hAnsi="Book Antiqua"/>
          <w:b/>
          <w:sz w:val="28"/>
          <w:szCs w:val="28"/>
          <w:u w:val="single"/>
        </w:rPr>
        <w:t>Csongrád</w:t>
      </w:r>
      <w:r w:rsidR="00C37671">
        <w:rPr>
          <w:rFonts w:ascii="Book Antiqua" w:hAnsi="Book Antiqua"/>
          <w:b/>
          <w:sz w:val="28"/>
          <w:szCs w:val="28"/>
          <w:u w:val="single"/>
        </w:rPr>
        <w:t>-Csanád</w:t>
      </w:r>
      <w:r w:rsidRPr="008F3B54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520AC9" w:rsidRPr="008F3B54">
        <w:rPr>
          <w:rFonts w:ascii="Book Antiqua" w:hAnsi="Book Antiqua"/>
          <w:b/>
          <w:sz w:val="28"/>
          <w:szCs w:val="28"/>
          <w:u w:val="single"/>
        </w:rPr>
        <w:t>Megyei Kormányhivatal</w:t>
      </w:r>
    </w:p>
    <w:p w:rsidR="002A69A0" w:rsidRPr="00EC36E1" w:rsidRDefault="002A69A0" w:rsidP="00DC7E20">
      <w:pPr>
        <w:pStyle w:val="Mellkletek"/>
        <w:numPr>
          <w:ilvl w:val="0"/>
          <w:numId w:val="0"/>
        </w:numPr>
        <w:tabs>
          <w:tab w:val="left" w:pos="720"/>
        </w:tabs>
        <w:spacing w:line="240" w:lineRule="auto"/>
        <w:jc w:val="center"/>
        <w:rPr>
          <w:rFonts w:ascii="Book Antiqua" w:hAnsi="Book Antiqua"/>
          <w:b/>
          <w:sz w:val="23"/>
          <w:szCs w:val="23"/>
          <w:u w:val="single"/>
        </w:rPr>
      </w:pPr>
    </w:p>
    <w:p w:rsidR="007C0243" w:rsidRPr="00EC36E1" w:rsidRDefault="00DC04B5" w:rsidP="00D13097">
      <w:pPr>
        <w:pStyle w:val="lfej"/>
        <w:tabs>
          <w:tab w:val="left" w:pos="720"/>
        </w:tabs>
        <w:jc w:val="center"/>
        <w:rPr>
          <w:rFonts w:ascii="Book Antiqua" w:hAnsi="Book Antiqua"/>
          <w:b/>
          <w:sz w:val="23"/>
          <w:szCs w:val="23"/>
        </w:rPr>
      </w:pPr>
      <w:r w:rsidRPr="00E558B6">
        <w:rPr>
          <w:rFonts w:ascii="Book Antiqua" w:hAnsi="Book Antiqua"/>
          <w:b/>
          <w:sz w:val="23"/>
          <w:szCs w:val="23"/>
        </w:rPr>
        <w:t>20</w:t>
      </w:r>
      <w:r w:rsidR="000E7F33" w:rsidRPr="00E558B6">
        <w:rPr>
          <w:rFonts w:ascii="Book Antiqua" w:hAnsi="Book Antiqua"/>
          <w:b/>
          <w:sz w:val="23"/>
          <w:szCs w:val="23"/>
        </w:rPr>
        <w:t>20</w:t>
      </w:r>
      <w:r w:rsidR="000D7E45" w:rsidRPr="00E558B6">
        <w:rPr>
          <w:rFonts w:ascii="Book Antiqua" w:hAnsi="Book Antiqua"/>
          <w:b/>
          <w:sz w:val="23"/>
          <w:szCs w:val="23"/>
        </w:rPr>
        <w:t>.</w:t>
      </w:r>
      <w:r w:rsidR="000D7E45" w:rsidRPr="00EC36E1">
        <w:rPr>
          <w:rFonts w:ascii="Book Antiqua" w:hAnsi="Book Antiqua"/>
          <w:b/>
          <w:sz w:val="23"/>
          <w:szCs w:val="23"/>
        </w:rPr>
        <w:t xml:space="preserve"> évre szóló</w:t>
      </w:r>
    </w:p>
    <w:p w:rsidR="000D7E45" w:rsidRPr="00EC36E1" w:rsidRDefault="000D7E45" w:rsidP="00D13097">
      <w:pPr>
        <w:pStyle w:val="lfej"/>
        <w:tabs>
          <w:tab w:val="left" w:pos="720"/>
        </w:tabs>
        <w:jc w:val="center"/>
        <w:rPr>
          <w:rFonts w:ascii="Book Antiqua" w:hAnsi="Book Antiqua"/>
          <w:sz w:val="23"/>
          <w:szCs w:val="23"/>
          <w:u w:val="single"/>
        </w:rPr>
      </w:pPr>
    </w:p>
    <w:p w:rsidR="007C0243" w:rsidRPr="008F3B54" w:rsidRDefault="00B21888" w:rsidP="00D13097">
      <w:pPr>
        <w:pStyle w:val="Cm"/>
        <w:tabs>
          <w:tab w:val="left" w:pos="720"/>
        </w:tabs>
        <w:spacing w:line="240" w:lineRule="auto"/>
        <w:outlineLvl w:val="0"/>
        <w:rPr>
          <w:rFonts w:ascii="Book Antiqua" w:hAnsi="Book Antiqua"/>
          <w:sz w:val="28"/>
          <w:szCs w:val="28"/>
        </w:rPr>
      </w:pPr>
      <w:r w:rsidRPr="008F3B54">
        <w:rPr>
          <w:rFonts w:ascii="Book Antiqua" w:hAnsi="Book Antiqua"/>
          <w:sz w:val="28"/>
          <w:szCs w:val="28"/>
        </w:rPr>
        <w:t>PÁLYÁZATI FELHÍVÁS</w:t>
      </w:r>
      <w:r w:rsidR="00DC7E20" w:rsidRPr="008F3B54">
        <w:rPr>
          <w:rFonts w:ascii="Book Antiqua" w:hAnsi="Book Antiqua"/>
          <w:sz w:val="28"/>
          <w:szCs w:val="28"/>
        </w:rPr>
        <w:t>A</w:t>
      </w:r>
    </w:p>
    <w:p w:rsidR="00177EF8" w:rsidRDefault="00177EF8" w:rsidP="00D13097">
      <w:pPr>
        <w:pStyle w:val="Cm"/>
        <w:tabs>
          <w:tab w:val="left" w:pos="720"/>
        </w:tabs>
        <w:spacing w:line="240" w:lineRule="auto"/>
        <w:outlineLvl w:val="0"/>
        <w:rPr>
          <w:rFonts w:ascii="Book Antiqua" w:hAnsi="Book Antiqua"/>
          <w:sz w:val="23"/>
          <w:szCs w:val="23"/>
        </w:rPr>
      </w:pPr>
    </w:p>
    <w:p w:rsidR="001377F8" w:rsidRPr="00B87D1B" w:rsidRDefault="00EE6C82" w:rsidP="001377F8">
      <w:pPr>
        <w:pStyle w:val="Cmsor1"/>
        <w:numPr>
          <w:ilvl w:val="0"/>
          <w:numId w:val="38"/>
        </w:numPr>
        <w:spacing w:line="259" w:lineRule="auto"/>
        <w:rPr>
          <w:rFonts w:ascii="Book Antiqua" w:hAnsi="Book Antiqua" w:cs="Times New Roman"/>
          <w:sz w:val="24"/>
          <w:szCs w:val="24"/>
          <w:u w:val="single"/>
        </w:rPr>
      </w:pPr>
      <w:bookmarkStart w:id="0" w:name="_Toc487537930"/>
      <w:bookmarkStart w:id="1" w:name="_Toc880232"/>
      <w:r w:rsidRPr="00EE6C82">
        <w:rPr>
          <w:rFonts w:ascii="Book Antiqua" w:hAnsi="Book Antiqua" w:cs="Times New Roman"/>
          <w:sz w:val="24"/>
          <w:szCs w:val="24"/>
          <w:u w:val="single"/>
        </w:rPr>
        <w:t>Felhívás</w:t>
      </w:r>
      <w:bookmarkEnd w:id="0"/>
      <w:bookmarkEnd w:id="1"/>
    </w:p>
    <w:p w:rsidR="007374D4" w:rsidRDefault="007374D4">
      <w:pPr>
        <w:pStyle w:val="Cm"/>
        <w:tabs>
          <w:tab w:val="left" w:pos="720"/>
        </w:tabs>
        <w:spacing w:line="240" w:lineRule="auto"/>
        <w:jc w:val="left"/>
        <w:outlineLvl w:val="0"/>
        <w:rPr>
          <w:rFonts w:ascii="Book Antiqua" w:hAnsi="Book Antiqua"/>
          <w:sz w:val="23"/>
          <w:szCs w:val="23"/>
        </w:rPr>
      </w:pPr>
    </w:p>
    <w:p w:rsidR="007C0243" w:rsidRPr="00EC36E1" w:rsidRDefault="00AC115B" w:rsidP="00D13097">
      <w:pPr>
        <w:pStyle w:val="Szvegtrzs"/>
        <w:tabs>
          <w:tab w:val="left" w:pos="720"/>
        </w:tabs>
        <w:rPr>
          <w:rStyle w:val="SbetfelsorolsCharCharCharCharChar"/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A </w:t>
      </w:r>
      <w:r w:rsidR="00915C47" w:rsidRPr="00EC36E1">
        <w:rPr>
          <w:rFonts w:ascii="Book Antiqua" w:hAnsi="Book Antiqua"/>
          <w:sz w:val="23"/>
          <w:szCs w:val="23"/>
        </w:rPr>
        <w:t>Csongrád</w:t>
      </w:r>
      <w:r w:rsidR="00C37671">
        <w:rPr>
          <w:rFonts w:ascii="Book Antiqua" w:hAnsi="Book Antiqua"/>
          <w:sz w:val="23"/>
          <w:szCs w:val="23"/>
        </w:rPr>
        <w:t>-Csanád</w:t>
      </w:r>
      <w:r w:rsidRPr="00EC36E1">
        <w:rPr>
          <w:rFonts w:ascii="Book Antiqua" w:hAnsi="Book Antiqua"/>
          <w:sz w:val="23"/>
          <w:szCs w:val="23"/>
        </w:rPr>
        <w:t xml:space="preserve"> Megyei Kormányhivatal</w:t>
      </w:r>
      <w:r w:rsidR="002A69A0" w:rsidRPr="00EC36E1">
        <w:rPr>
          <w:rFonts w:ascii="Book Antiqua" w:hAnsi="Book Antiqua"/>
          <w:sz w:val="23"/>
          <w:szCs w:val="23"/>
        </w:rPr>
        <w:t xml:space="preserve"> </w:t>
      </w:r>
      <w:r w:rsidR="00B04039" w:rsidRPr="00EC36E1">
        <w:rPr>
          <w:rFonts w:ascii="Book Antiqua" w:hAnsi="Book Antiqua"/>
          <w:sz w:val="23"/>
          <w:szCs w:val="23"/>
        </w:rPr>
        <w:t xml:space="preserve">(a továbbiakban: </w:t>
      </w:r>
      <w:r w:rsidR="00B448D2" w:rsidRPr="00EC36E1">
        <w:rPr>
          <w:rFonts w:ascii="Book Antiqua" w:hAnsi="Book Antiqua"/>
          <w:sz w:val="23"/>
          <w:szCs w:val="23"/>
        </w:rPr>
        <w:t>Kormányhivatal</w:t>
      </w:r>
      <w:r w:rsidR="007C0243" w:rsidRPr="00EC36E1">
        <w:rPr>
          <w:rFonts w:ascii="Book Antiqua" w:hAnsi="Book Antiqua"/>
          <w:sz w:val="23"/>
          <w:szCs w:val="23"/>
        </w:rPr>
        <w:t>) a foglalkoztatás elősegítéséről és a munkanélküliek ellátásáról szóló</w:t>
      </w:r>
      <w:r w:rsidR="00B21888" w:rsidRPr="00EC36E1">
        <w:rPr>
          <w:rFonts w:ascii="Book Antiqua" w:hAnsi="Book Antiqua"/>
          <w:sz w:val="23"/>
          <w:szCs w:val="23"/>
        </w:rPr>
        <w:t xml:space="preserve"> </w:t>
      </w:r>
      <w:r w:rsidR="007C0243" w:rsidRPr="00EC36E1">
        <w:rPr>
          <w:rFonts w:ascii="Book Antiqua" w:hAnsi="Book Antiqua"/>
          <w:sz w:val="23"/>
          <w:szCs w:val="23"/>
        </w:rPr>
        <w:t>1991. évi IV. törvény (a továbbiakban</w:t>
      </w:r>
      <w:r w:rsidR="00D00415" w:rsidRPr="00EC36E1">
        <w:rPr>
          <w:rFonts w:ascii="Book Antiqua" w:hAnsi="Book Antiqua"/>
          <w:sz w:val="23"/>
          <w:szCs w:val="23"/>
        </w:rPr>
        <w:t xml:space="preserve">: </w:t>
      </w:r>
      <w:proofErr w:type="spellStart"/>
      <w:r w:rsidR="00D00415" w:rsidRPr="00EC36E1">
        <w:rPr>
          <w:rFonts w:ascii="Book Antiqua" w:hAnsi="Book Antiqua"/>
          <w:sz w:val="23"/>
          <w:szCs w:val="23"/>
        </w:rPr>
        <w:t>Flt</w:t>
      </w:r>
      <w:proofErr w:type="spellEnd"/>
      <w:r w:rsidR="00D00415" w:rsidRPr="00EC36E1">
        <w:rPr>
          <w:rFonts w:ascii="Book Antiqua" w:hAnsi="Book Antiqua"/>
          <w:sz w:val="23"/>
          <w:szCs w:val="23"/>
        </w:rPr>
        <w:t xml:space="preserve">.) 17. § </w:t>
      </w:r>
      <w:r w:rsidR="003F1B39" w:rsidRPr="00EC36E1">
        <w:rPr>
          <w:rFonts w:ascii="Book Antiqua" w:hAnsi="Book Antiqua"/>
          <w:sz w:val="23"/>
          <w:szCs w:val="23"/>
        </w:rPr>
        <w:t xml:space="preserve">pontjában biztosított jogkörében, </w:t>
      </w:r>
      <w:r w:rsidR="007C0243" w:rsidRPr="00EC36E1">
        <w:rPr>
          <w:rFonts w:ascii="Book Antiqua" w:hAnsi="Book Antiqua"/>
          <w:sz w:val="23"/>
          <w:szCs w:val="23"/>
        </w:rPr>
        <w:t>a foglalkoztatást elősegítő támogatásokról, valamint a Munkaerő</w:t>
      </w:r>
      <w:r w:rsidR="00012DD5" w:rsidRPr="00EC36E1">
        <w:rPr>
          <w:rFonts w:ascii="Book Antiqua" w:hAnsi="Book Antiqua"/>
          <w:sz w:val="23"/>
          <w:szCs w:val="23"/>
        </w:rPr>
        <w:t>-</w:t>
      </w:r>
      <w:r w:rsidR="007C0243" w:rsidRPr="00EC36E1">
        <w:rPr>
          <w:rFonts w:ascii="Book Antiqua" w:hAnsi="Book Antiqua"/>
          <w:sz w:val="23"/>
          <w:szCs w:val="23"/>
        </w:rPr>
        <w:t>piaci Alapból foglalkoztatási válsághelyzetek kezelésére nyújtható támogatásról szóló 6/1996. (VII. 16</w:t>
      </w:r>
      <w:r w:rsidR="005C62BC" w:rsidRPr="00EC36E1">
        <w:rPr>
          <w:rFonts w:ascii="Book Antiqua" w:hAnsi="Book Antiqua"/>
          <w:sz w:val="23"/>
          <w:szCs w:val="23"/>
        </w:rPr>
        <w:t>.</w:t>
      </w:r>
      <w:r w:rsidR="007C0243" w:rsidRPr="00EC36E1">
        <w:rPr>
          <w:rFonts w:ascii="Book Antiqua" w:hAnsi="Book Antiqua"/>
          <w:sz w:val="23"/>
          <w:szCs w:val="23"/>
        </w:rPr>
        <w:t xml:space="preserve">) </w:t>
      </w:r>
      <w:r w:rsidR="003F1B39" w:rsidRPr="00EC36E1">
        <w:rPr>
          <w:rFonts w:ascii="Book Antiqua" w:hAnsi="Book Antiqua"/>
          <w:sz w:val="23"/>
          <w:szCs w:val="23"/>
        </w:rPr>
        <w:t xml:space="preserve">MüM rendelet </w:t>
      </w:r>
      <w:r w:rsidR="009F5DF9" w:rsidRPr="00EC36E1">
        <w:rPr>
          <w:rFonts w:ascii="Book Antiqua" w:hAnsi="Book Antiqua"/>
          <w:sz w:val="23"/>
          <w:szCs w:val="23"/>
        </w:rPr>
        <w:t>10.</w:t>
      </w:r>
      <w:r w:rsidR="003F1B39" w:rsidRPr="00EC36E1">
        <w:rPr>
          <w:rFonts w:ascii="Book Antiqua" w:hAnsi="Book Antiqua"/>
          <w:sz w:val="23"/>
          <w:szCs w:val="23"/>
        </w:rPr>
        <w:t xml:space="preserve"> §</w:t>
      </w:r>
      <w:proofErr w:type="spellStart"/>
      <w:r w:rsidR="003F1B39" w:rsidRPr="00EC36E1">
        <w:rPr>
          <w:rFonts w:ascii="Book Antiqua" w:hAnsi="Book Antiqua"/>
          <w:sz w:val="23"/>
          <w:szCs w:val="23"/>
        </w:rPr>
        <w:t>-</w:t>
      </w:r>
      <w:proofErr w:type="gramStart"/>
      <w:r w:rsidR="003F1B39" w:rsidRPr="00EC36E1">
        <w:rPr>
          <w:rFonts w:ascii="Book Antiqua" w:hAnsi="Book Antiqua"/>
          <w:sz w:val="23"/>
          <w:szCs w:val="23"/>
        </w:rPr>
        <w:t>a</w:t>
      </w:r>
      <w:proofErr w:type="spellEnd"/>
      <w:proofErr w:type="gramEnd"/>
      <w:r w:rsidR="007C0243" w:rsidRPr="00EC36E1">
        <w:rPr>
          <w:rFonts w:ascii="Book Antiqua" w:hAnsi="Book Antiqua"/>
          <w:sz w:val="23"/>
          <w:szCs w:val="23"/>
        </w:rPr>
        <w:t xml:space="preserve"> </w:t>
      </w:r>
      <w:r w:rsidR="003F1B39" w:rsidRPr="00EC36E1">
        <w:rPr>
          <w:rFonts w:ascii="Book Antiqua" w:hAnsi="Book Antiqua"/>
          <w:sz w:val="23"/>
          <w:szCs w:val="23"/>
        </w:rPr>
        <w:t>alapján, figyelemmel az államház</w:t>
      </w:r>
      <w:r w:rsidR="00B21888" w:rsidRPr="00EC36E1">
        <w:rPr>
          <w:rFonts w:ascii="Book Antiqua" w:hAnsi="Book Antiqua"/>
          <w:sz w:val="23"/>
          <w:szCs w:val="23"/>
        </w:rPr>
        <w:t>tartás</w:t>
      </w:r>
      <w:r w:rsidR="00E7118A" w:rsidRPr="00EC36E1">
        <w:rPr>
          <w:rFonts w:ascii="Book Antiqua" w:hAnsi="Book Antiqua"/>
          <w:sz w:val="23"/>
          <w:szCs w:val="23"/>
        </w:rPr>
        <w:t>ról szóló törvény végreha</w:t>
      </w:r>
      <w:r w:rsidR="004D1C57" w:rsidRPr="00EC36E1">
        <w:rPr>
          <w:rFonts w:ascii="Book Antiqua" w:hAnsi="Book Antiqua"/>
          <w:sz w:val="23"/>
          <w:szCs w:val="23"/>
        </w:rPr>
        <w:t>j</w:t>
      </w:r>
      <w:r w:rsidR="00E7118A" w:rsidRPr="00EC36E1">
        <w:rPr>
          <w:rFonts w:ascii="Book Antiqua" w:hAnsi="Book Antiqua"/>
          <w:sz w:val="23"/>
          <w:szCs w:val="23"/>
        </w:rPr>
        <w:t>tásáról s</w:t>
      </w:r>
      <w:r w:rsidR="00B21888" w:rsidRPr="00EC36E1">
        <w:rPr>
          <w:rFonts w:ascii="Book Antiqua" w:hAnsi="Book Antiqua"/>
          <w:sz w:val="23"/>
          <w:szCs w:val="23"/>
        </w:rPr>
        <w:t>zóló</w:t>
      </w:r>
      <w:r w:rsidR="003F1B39" w:rsidRPr="00EC36E1">
        <w:rPr>
          <w:rFonts w:ascii="Book Antiqua" w:hAnsi="Book Antiqua"/>
          <w:sz w:val="23"/>
          <w:szCs w:val="23"/>
        </w:rPr>
        <w:t xml:space="preserve"> </w:t>
      </w:r>
      <w:r w:rsidR="00E7118A" w:rsidRPr="00EC36E1">
        <w:rPr>
          <w:rFonts w:ascii="Book Antiqua" w:hAnsi="Book Antiqua"/>
          <w:sz w:val="23"/>
          <w:szCs w:val="23"/>
        </w:rPr>
        <w:t>368</w:t>
      </w:r>
      <w:r w:rsidR="003F1B39" w:rsidRPr="00EC36E1">
        <w:rPr>
          <w:rFonts w:ascii="Book Antiqua" w:hAnsi="Book Antiqua"/>
          <w:sz w:val="23"/>
          <w:szCs w:val="23"/>
        </w:rPr>
        <w:t>/</w:t>
      </w:r>
      <w:r w:rsidR="005C62BC" w:rsidRPr="00EC36E1">
        <w:rPr>
          <w:rFonts w:ascii="Book Antiqua" w:hAnsi="Book Antiqua"/>
          <w:sz w:val="23"/>
          <w:szCs w:val="23"/>
        </w:rPr>
        <w:t>20</w:t>
      </w:r>
      <w:r w:rsidR="00E7118A" w:rsidRPr="00EC36E1">
        <w:rPr>
          <w:rFonts w:ascii="Book Antiqua" w:hAnsi="Book Antiqua"/>
          <w:sz w:val="23"/>
          <w:szCs w:val="23"/>
        </w:rPr>
        <w:t>11</w:t>
      </w:r>
      <w:r w:rsidR="003F1B39" w:rsidRPr="00EC36E1">
        <w:rPr>
          <w:rFonts w:ascii="Book Antiqua" w:hAnsi="Book Antiqua"/>
          <w:sz w:val="23"/>
          <w:szCs w:val="23"/>
        </w:rPr>
        <w:t>. (XII.</w:t>
      </w:r>
      <w:r w:rsidR="00B21888" w:rsidRPr="00EC36E1">
        <w:rPr>
          <w:rFonts w:ascii="Book Antiqua" w:hAnsi="Book Antiqua"/>
          <w:sz w:val="23"/>
          <w:szCs w:val="23"/>
        </w:rPr>
        <w:t xml:space="preserve"> </w:t>
      </w:r>
      <w:r w:rsidR="00E7118A" w:rsidRPr="00EC36E1">
        <w:rPr>
          <w:rFonts w:ascii="Book Antiqua" w:hAnsi="Book Antiqua"/>
          <w:sz w:val="23"/>
          <w:szCs w:val="23"/>
        </w:rPr>
        <w:t>31</w:t>
      </w:r>
      <w:r w:rsidR="00DC04B5" w:rsidRPr="00EC36E1">
        <w:rPr>
          <w:rFonts w:ascii="Book Antiqua" w:hAnsi="Book Antiqua"/>
          <w:sz w:val="23"/>
          <w:szCs w:val="23"/>
        </w:rPr>
        <w:t>.) kormány</w:t>
      </w:r>
      <w:r w:rsidR="003F1B39" w:rsidRPr="00EC36E1">
        <w:rPr>
          <w:rFonts w:ascii="Book Antiqua" w:hAnsi="Book Antiqua"/>
          <w:sz w:val="23"/>
          <w:szCs w:val="23"/>
        </w:rPr>
        <w:t>rendelet rendelkezéseire</w:t>
      </w:r>
      <w:r w:rsidR="00DE4ADA" w:rsidRPr="00EC36E1">
        <w:rPr>
          <w:rFonts w:ascii="Book Antiqua" w:hAnsi="Book Antiqua"/>
          <w:sz w:val="23"/>
          <w:szCs w:val="23"/>
        </w:rPr>
        <w:t xml:space="preserve"> </w:t>
      </w:r>
    </w:p>
    <w:p w:rsidR="00D13097" w:rsidRPr="00EC36E1" w:rsidRDefault="00D13097" w:rsidP="00D13097">
      <w:pPr>
        <w:widowControl w:val="0"/>
        <w:tabs>
          <w:tab w:val="left" w:pos="720"/>
        </w:tabs>
        <w:jc w:val="center"/>
        <w:outlineLvl w:val="0"/>
        <w:rPr>
          <w:rFonts w:ascii="Book Antiqua" w:hAnsi="Book Antiqua"/>
          <w:b/>
          <w:snapToGrid w:val="0"/>
          <w:sz w:val="23"/>
          <w:szCs w:val="23"/>
        </w:rPr>
      </w:pPr>
    </w:p>
    <w:p w:rsidR="007C0243" w:rsidRPr="00EC36E1" w:rsidRDefault="007C0243" w:rsidP="00D13097">
      <w:pPr>
        <w:widowControl w:val="0"/>
        <w:tabs>
          <w:tab w:val="left" w:pos="720"/>
        </w:tabs>
        <w:jc w:val="center"/>
        <w:outlineLvl w:val="0"/>
        <w:rPr>
          <w:rFonts w:ascii="Book Antiqua" w:hAnsi="Book Antiqua"/>
          <w:b/>
          <w:snapToGrid w:val="0"/>
          <w:sz w:val="23"/>
          <w:szCs w:val="23"/>
        </w:rPr>
      </w:pPr>
      <w:r w:rsidRPr="00EC36E1">
        <w:rPr>
          <w:rFonts w:ascii="Book Antiqua" w:hAnsi="Book Antiqua"/>
          <w:b/>
          <w:snapToGrid w:val="0"/>
          <w:sz w:val="23"/>
          <w:szCs w:val="23"/>
        </w:rPr>
        <w:t>PÁLYÁZATOT</w:t>
      </w:r>
      <w:r w:rsidRPr="00EC36E1">
        <w:rPr>
          <w:rFonts w:ascii="Book Antiqua" w:hAnsi="Book Antiqua"/>
          <w:sz w:val="23"/>
          <w:szCs w:val="23"/>
        </w:rPr>
        <w:t xml:space="preserve"> </w:t>
      </w:r>
      <w:r w:rsidRPr="00EC36E1">
        <w:rPr>
          <w:rFonts w:ascii="Book Antiqua" w:hAnsi="Book Antiqua"/>
          <w:b/>
          <w:snapToGrid w:val="0"/>
          <w:sz w:val="23"/>
          <w:szCs w:val="23"/>
        </w:rPr>
        <w:t>HIRDET</w:t>
      </w:r>
      <w:r w:rsidR="005A5CE5" w:rsidRPr="00EC36E1">
        <w:rPr>
          <w:rFonts w:ascii="Book Antiqua" w:hAnsi="Book Antiqua"/>
          <w:b/>
          <w:snapToGrid w:val="0"/>
          <w:sz w:val="23"/>
          <w:szCs w:val="23"/>
        </w:rPr>
        <w:t xml:space="preserve"> </w:t>
      </w:r>
    </w:p>
    <w:p w:rsidR="00D13097" w:rsidRPr="00EC36E1" w:rsidRDefault="00D13097" w:rsidP="00D13097">
      <w:pPr>
        <w:widowControl w:val="0"/>
        <w:tabs>
          <w:tab w:val="left" w:pos="720"/>
        </w:tabs>
        <w:jc w:val="center"/>
        <w:outlineLvl w:val="0"/>
        <w:rPr>
          <w:rFonts w:ascii="Book Antiqua" w:hAnsi="Book Antiqua"/>
          <w:sz w:val="23"/>
          <w:szCs w:val="23"/>
        </w:rPr>
      </w:pPr>
    </w:p>
    <w:p w:rsidR="007C0243" w:rsidRPr="00EC36E1" w:rsidRDefault="00CC62B2" w:rsidP="00D13097">
      <w:pPr>
        <w:widowControl w:val="0"/>
        <w:tabs>
          <w:tab w:val="left" w:pos="720"/>
        </w:tabs>
        <w:jc w:val="center"/>
        <w:rPr>
          <w:rFonts w:ascii="Book Antiqua" w:hAnsi="Book Antiqua"/>
          <w:b/>
          <w:snapToGrid w:val="0"/>
          <w:sz w:val="23"/>
          <w:szCs w:val="23"/>
        </w:rPr>
      </w:pPr>
      <w:proofErr w:type="gramStart"/>
      <w:r w:rsidRPr="00EC36E1">
        <w:rPr>
          <w:rFonts w:ascii="Book Antiqua" w:hAnsi="Book Antiqua"/>
          <w:b/>
          <w:snapToGrid w:val="0"/>
          <w:sz w:val="23"/>
          <w:szCs w:val="23"/>
        </w:rPr>
        <w:t>á</w:t>
      </w:r>
      <w:r w:rsidR="00D43606" w:rsidRPr="00EC36E1">
        <w:rPr>
          <w:rFonts w:ascii="Book Antiqua" w:hAnsi="Book Antiqua"/>
          <w:b/>
          <w:snapToGrid w:val="0"/>
          <w:sz w:val="23"/>
          <w:szCs w:val="23"/>
        </w:rPr>
        <w:t>lláskeresők</w:t>
      </w:r>
      <w:proofErr w:type="gramEnd"/>
      <w:r w:rsidR="00E8231E" w:rsidRPr="00EC36E1">
        <w:rPr>
          <w:rFonts w:ascii="Book Antiqua" w:hAnsi="Book Antiqua"/>
          <w:b/>
          <w:snapToGrid w:val="0"/>
          <w:sz w:val="23"/>
          <w:szCs w:val="23"/>
        </w:rPr>
        <w:t xml:space="preserve"> </w:t>
      </w:r>
      <w:r w:rsidR="000E4524" w:rsidRPr="00EC36E1">
        <w:rPr>
          <w:rFonts w:ascii="Book Antiqua" w:hAnsi="Book Antiqua"/>
          <w:b/>
          <w:snapToGrid w:val="0"/>
          <w:sz w:val="23"/>
          <w:szCs w:val="23"/>
        </w:rPr>
        <w:t>vállalkozóvá válás</w:t>
      </w:r>
      <w:r w:rsidR="00130EA9" w:rsidRPr="00EC36E1">
        <w:rPr>
          <w:rFonts w:ascii="Book Antiqua" w:hAnsi="Book Antiqua"/>
          <w:b/>
          <w:snapToGrid w:val="0"/>
          <w:sz w:val="23"/>
          <w:szCs w:val="23"/>
        </w:rPr>
        <w:t>á</w:t>
      </w:r>
      <w:r w:rsidR="000E4524" w:rsidRPr="00EC36E1">
        <w:rPr>
          <w:rFonts w:ascii="Book Antiqua" w:hAnsi="Book Antiqua"/>
          <w:b/>
          <w:snapToGrid w:val="0"/>
          <w:sz w:val="23"/>
          <w:szCs w:val="23"/>
        </w:rPr>
        <w:t xml:space="preserve">t elősegítő </w:t>
      </w:r>
      <w:r w:rsidR="00DB276A" w:rsidRPr="00EC36E1">
        <w:rPr>
          <w:rFonts w:ascii="Book Antiqua" w:hAnsi="Book Antiqua"/>
          <w:b/>
          <w:snapToGrid w:val="0"/>
          <w:sz w:val="23"/>
          <w:szCs w:val="23"/>
        </w:rPr>
        <w:t xml:space="preserve">tőkejuttatás </w:t>
      </w:r>
      <w:r w:rsidR="000E4524" w:rsidRPr="00EC36E1">
        <w:rPr>
          <w:rFonts w:ascii="Book Antiqua" w:hAnsi="Book Antiqua"/>
          <w:b/>
          <w:snapToGrid w:val="0"/>
          <w:sz w:val="23"/>
          <w:szCs w:val="23"/>
        </w:rPr>
        <w:t xml:space="preserve">támogatás </w:t>
      </w:r>
      <w:r w:rsidR="00B21888" w:rsidRPr="00EC36E1">
        <w:rPr>
          <w:rFonts w:ascii="Book Antiqua" w:hAnsi="Book Antiqua"/>
          <w:b/>
          <w:snapToGrid w:val="0"/>
          <w:sz w:val="23"/>
          <w:szCs w:val="23"/>
        </w:rPr>
        <w:t>igénybevételére</w:t>
      </w:r>
      <w:r w:rsidRPr="00EC36E1">
        <w:rPr>
          <w:rFonts w:ascii="Book Antiqua" w:hAnsi="Book Antiqua"/>
          <w:b/>
          <w:snapToGrid w:val="0"/>
          <w:sz w:val="23"/>
          <w:szCs w:val="23"/>
        </w:rPr>
        <w:t>.</w:t>
      </w:r>
    </w:p>
    <w:p w:rsidR="001F550A" w:rsidRPr="00EC36E1" w:rsidRDefault="001F550A" w:rsidP="00D13097">
      <w:pPr>
        <w:widowControl w:val="0"/>
        <w:tabs>
          <w:tab w:val="left" w:pos="720"/>
        </w:tabs>
        <w:jc w:val="center"/>
        <w:rPr>
          <w:rFonts w:ascii="Book Antiqua" w:hAnsi="Book Antiqua"/>
          <w:b/>
          <w:snapToGrid w:val="0"/>
          <w:sz w:val="23"/>
          <w:szCs w:val="23"/>
        </w:rPr>
      </w:pPr>
    </w:p>
    <w:p w:rsidR="007374D4" w:rsidRDefault="00EE6C82">
      <w:pPr>
        <w:pStyle w:val="Cmsor1"/>
        <w:numPr>
          <w:ilvl w:val="0"/>
          <w:numId w:val="38"/>
        </w:numPr>
        <w:tabs>
          <w:tab w:val="left" w:pos="426"/>
        </w:tabs>
        <w:rPr>
          <w:rFonts w:ascii="Book Antiqua" w:hAnsi="Book Antiqua"/>
          <w:sz w:val="23"/>
          <w:szCs w:val="23"/>
          <w:u w:val="single"/>
        </w:rPr>
      </w:pPr>
      <w:r w:rsidRPr="00EE6C82">
        <w:rPr>
          <w:rFonts w:ascii="Book Antiqua" w:hAnsi="Book Antiqua"/>
          <w:sz w:val="23"/>
          <w:szCs w:val="23"/>
          <w:u w:val="single"/>
        </w:rPr>
        <w:t>A pályázat kiírásának célja:</w:t>
      </w:r>
    </w:p>
    <w:p w:rsidR="00D933E5" w:rsidRPr="00EC36E1" w:rsidRDefault="00D933E5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7C0243" w:rsidRPr="00EC36E1" w:rsidRDefault="00887A25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>A</w:t>
      </w:r>
      <w:r w:rsidR="00B21888" w:rsidRPr="00EC36E1">
        <w:rPr>
          <w:rFonts w:ascii="Book Antiqua" w:hAnsi="Book Antiqua"/>
          <w:snapToGrid w:val="0"/>
          <w:sz w:val="23"/>
          <w:szCs w:val="23"/>
        </w:rPr>
        <w:t xml:space="preserve"> pályázat benyújtásának időpontjában 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 xml:space="preserve">legalább </w:t>
      </w:r>
      <w:r w:rsidR="00DC7E20" w:rsidRPr="00EC36E1">
        <w:rPr>
          <w:rFonts w:ascii="Book Antiqua" w:hAnsi="Book Antiqua"/>
          <w:snapToGrid w:val="0"/>
          <w:sz w:val="23"/>
          <w:szCs w:val="23"/>
        </w:rPr>
        <w:t>egy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 xml:space="preserve"> hónapja ál</w:t>
      </w:r>
      <w:r w:rsidR="00F9111F" w:rsidRPr="00EC36E1">
        <w:rPr>
          <w:rFonts w:ascii="Book Antiqua" w:hAnsi="Book Antiqua"/>
          <w:snapToGrid w:val="0"/>
          <w:sz w:val="23"/>
          <w:szCs w:val="23"/>
        </w:rPr>
        <w:t>láskeresőként nyilvántartot</w:t>
      </w:r>
      <w:r w:rsidR="004B2EA8" w:rsidRPr="00EC36E1">
        <w:rPr>
          <w:rFonts w:ascii="Book Antiqua" w:hAnsi="Book Antiqua"/>
          <w:snapToGrid w:val="0"/>
          <w:sz w:val="23"/>
          <w:szCs w:val="23"/>
        </w:rPr>
        <w:t>t</w:t>
      </w:r>
      <w:r w:rsidR="00E913AE" w:rsidRPr="00EC36E1">
        <w:rPr>
          <w:rFonts w:ascii="Book Antiqua" w:hAnsi="Book Antiqua"/>
          <w:snapToGrid w:val="0"/>
          <w:sz w:val="23"/>
          <w:szCs w:val="23"/>
        </w:rPr>
        <w:t xml:space="preserve">, </w:t>
      </w:r>
      <w:r w:rsidR="00281881" w:rsidRPr="00EC36E1">
        <w:rPr>
          <w:rFonts w:ascii="Book Antiqua" w:hAnsi="Book Antiqua"/>
          <w:snapToGrid w:val="0"/>
          <w:sz w:val="23"/>
          <w:szCs w:val="23"/>
        </w:rPr>
        <w:t xml:space="preserve">illetve </w:t>
      </w:r>
      <w:r w:rsidR="000E7B02" w:rsidRPr="00EC36E1">
        <w:rPr>
          <w:rFonts w:ascii="Book Antiqua" w:hAnsi="Book Antiqua" w:cs="Times"/>
          <w:sz w:val="23"/>
          <w:szCs w:val="23"/>
        </w:rPr>
        <w:t xml:space="preserve">rehabilitációs ellátásban </w:t>
      </w:r>
      <w:r w:rsidR="00281881" w:rsidRPr="00EC36E1">
        <w:rPr>
          <w:rFonts w:ascii="Book Antiqua" w:hAnsi="Book Antiqua"/>
          <w:snapToGrid w:val="0"/>
          <w:sz w:val="23"/>
          <w:szCs w:val="23"/>
        </w:rPr>
        <w:t>részesülő</w:t>
      </w:r>
      <w:r w:rsidR="00AF63E7" w:rsidRPr="00EC36E1">
        <w:rPr>
          <w:rFonts w:ascii="Book Antiqua" w:hAnsi="Book Antiqua"/>
          <w:snapToGrid w:val="0"/>
          <w:sz w:val="23"/>
          <w:szCs w:val="23"/>
        </w:rPr>
        <w:t xml:space="preserve"> személyek</w:t>
      </w:r>
      <w:r w:rsidR="00635B3E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0E4524" w:rsidRPr="00EC36E1">
        <w:rPr>
          <w:rFonts w:ascii="Book Antiqua" w:hAnsi="Book Antiqua"/>
          <w:snapToGrid w:val="0"/>
          <w:sz w:val="23"/>
          <w:szCs w:val="23"/>
        </w:rPr>
        <w:t>vállalkozói készségének, hajlandóságának előmozdítása, saját vállalkozás, illetve vállalkozói tevékenység beindítására való ösztönzése</w:t>
      </w:r>
      <w:r w:rsidR="00CC62B2" w:rsidRPr="00EC36E1">
        <w:rPr>
          <w:rFonts w:ascii="Book Antiqua" w:hAnsi="Book Antiqua"/>
          <w:snapToGrid w:val="0"/>
          <w:sz w:val="23"/>
          <w:szCs w:val="23"/>
        </w:rPr>
        <w:t xml:space="preserve"> beruházási célú támogatással</w:t>
      </w:r>
      <w:r w:rsidR="000E4524" w:rsidRPr="00EC36E1">
        <w:rPr>
          <w:rFonts w:ascii="Book Antiqua" w:hAnsi="Book Antiqua"/>
          <w:snapToGrid w:val="0"/>
          <w:sz w:val="23"/>
          <w:szCs w:val="23"/>
        </w:rPr>
        <w:t>.</w:t>
      </w:r>
    </w:p>
    <w:p w:rsidR="00D13097" w:rsidRDefault="00D13097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1377F8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bookmarkStart w:id="2" w:name="_Toc487537936"/>
      <w:bookmarkStart w:id="3" w:name="_Toc880238"/>
      <w:r w:rsidRPr="001377F8">
        <w:rPr>
          <w:rFonts w:ascii="Book Antiqua" w:hAnsi="Book Antiqua"/>
          <w:sz w:val="23"/>
          <w:szCs w:val="23"/>
          <w:u w:val="single"/>
        </w:rPr>
        <w:t>A pályázat lebonyolítója</w:t>
      </w:r>
      <w:bookmarkEnd w:id="2"/>
      <w:bookmarkEnd w:id="3"/>
      <w:r>
        <w:rPr>
          <w:rFonts w:ascii="Book Antiqua" w:hAnsi="Book Antiqua"/>
          <w:sz w:val="23"/>
          <w:szCs w:val="23"/>
          <w:u w:val="single"/>
        </w:rPr>
        <w:t>:</w:t>
      </w:r>
    </w:p>
    <w:p w:rsidR="007374D4" w:rsidRDefault="007374D4">
      <w:pPr>
        <w:pStyle w:val="Cmsorfelh1"/>
        <w:tabs>
          <w:tab w:val="left" w:pos="720"/>
        </w:tabs>
        <w:spacing w:before="0"/>
        <w:ind w:left="0" w:firstLine="0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EE6C82">
      <w:pPr>
        <w:pStyle w:val="Cmsorfelh1"/>
        <w:tabs>
          <w:tab w:val="left" w:pos="720"/>
        </w:tabs>
        <w:spacing w:before="0"/>
        <w:ind w:left="0" w:firstLine="0"/>
        <w:jc w:val="both"/>
        <w:outlineLvl w:val="0"/>
        <w:rPr>
          <w:rFonts w:ascii="Book Antiqua" w:hAnsi="Book Antiqua"/>
          <w:b w:val="0"/>
          <w:sz w:val="23"/>
          <w:szCs w:val="23"/>
        </w:rPr>
      </w:pPr>
      <w:r w:rsidRPr="00EE6C82">
        <w:rPr>
          <w:rFonts w:ascii="Book Antiqua" w:hAnsi="Book Antiqua"/>
          <w:b w:val="0"/>
          <w:sz w:val="23"/>
          <w:szCs w:val="23"/>
        </w:rPr>
        <w:t>A pályázati eljárást és a támogatás lebonyolítását a Kormányhivatal valósítja meg, eljáró szervezeti egysége a Foglalkoztatási Főosztály.</w:t>
      </w:r>
    </w:p>
    <w:p w:rsidR="007374D4" w:rsidRDefault="00EE6C82">
      <w:pPr>
        <w:pStyle w:val="Cmsorfelh1"/>
        <w:tabs>
          <w:tab w:val="left" w:pos="720"/>
        </w:tabs>
        <w:spacing w:before="0"/>
        <w:ind w:left="0" w:firstLine="0"/>
        <w:jc w:val="both"/>
        <w:outlineLvl w:val="0"/>
        <w:rPr>
          <w:rFonts w:ascii="Book Antiqua" w:hAnsi="Book Antiqua"/>
          <w:b w:val="0"/>
          <w:sz w:val="23"/>
          <w:szCs w:val="23"/>
        </w:rPr>
      </w:pPr>
      <w:r w:rsidRPr="00EE6C82">
        <w:rPr>
          <w:rFonts w:ascii="Book Antiqua" w:hAnsi="Book Antiqua"/>
          <w:b w:val="0"/>
          <w:sz w:val="23"/>
          <w:szCs w:val="23"/>
        </w:rPr>
        <w:t xml:space="preserve">A támogatásról szóló hatósági szerződést a Kormányhivatal köti meg. </w:t>
      </w:r>
    </w:p>
    <w:p w:rsidR="001377F8" w:rsidRDefault="001377F8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1377F8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bookmarkStart w:id="4" w:name="_Toc487537937"/>
      <w:bookmarkStart w:id="5" w:name="_Toc880239"/>
      <w:r w:rsidRPr="001377F8">
        <w:rPr>
          <w:rFonts w:ascii="Book Antiqua" w:hAnsi="Book Antiqua"/>
          <w:sz w:val="23"/>
          <w:szCs w:val="23"/>
          <w:u w:val="single"/>
        </w:rPr>
        <w:t>A pályázat keretében nyújtható támogatás forrása</w:t>
      </w:r>
      <w:bookmarkEnd w:id="4"/>
      <w:bookmarkEnd w:id="5"/>
    </w:p>
    <w:p w:rsidR="007374D4" w:rsidRDefault="007374D4">
      <w:pPr>
        <w:pStyle w:val="Cmsorfelh1"/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EE6C82" w:rsidP="00890BE8">
      <w:pPr>
        <w:pStyle w:val="Cmsorfelh1"/>
        <w:tabs>
          <w:tab w:val="clear" w:pos="340"/>
          <w:tab w:val="left" w:pos="0"/>
          <w:tab w:val="left" w:pos="720"/>
        </w:tabs>
        <w:spacing w:before="0"/>
        <w:ind w:left="0" w:firstLine="0"/>
        <w:jc w:val="both"/>
        <w:outlineLvl w:val="0"/>
        <w:rPr>
          <w:rFonts w:ascii="Book Antiqua" w:hAnsi="Book Antiqua"/>
          <w:b w:val="0"/>
          <w:sz w:val="23"/>
          <w:szCs w:val="23"/>
        </w:rPr>
      </w:pPr>
      <w:r w:rsidRPr="00EE6C82">
        <w:rPr>
          <w:rFonts w:ascii="Book Antiqua" w:hAnsi="Book Antiqua"/>
          <w:b w:val="0"/>
          <w:sz w:val="23"/>
          <w:szCs w:val="23"/>
        </w:rPr>
        <w:t xml:space="preserve">Az NFA foglalkoztatási alaprész </w:t>
      </w:r>
      <w:r w:rsidRPr="00EE6C82">
        <w:rPr>
          <w:rFonts w:ascii="Book Antiqua" w:hAnsi="Book Antiqua"/>
          <w:b w:val="0"/>
          <w:snapToGrid w:val="0"/>
          <w:sz w:val="23"/>
          <w:szCs w:val="23"/>
        </w:rPr>
        <w:t>a Kormányhivatal Foglalkoztatási</w:t>
      </w:r>
      <w:r w:rsidR="007845A7">
        <w:rPr>
          <w:rFonts w:ascii="Book Antiqua" w:hAnsi="Book Antiqua"/>
          <w:b w:val="0"/>
          <w:snapToGrid w:val="0"/>
          <w:sz w:val="23"/>
          <w:szCs w:val="23"/>
        </w:rPr>
        <w:t xml:space="preserve"> </w:t>
      </w:r>
      <w:r w:rsidRPr="00EE6C82">
        <w:rPr>
          <w:rFonts w:ascii="Book Antiqua" w:hAnsi="Book Antiqua"/>
          <w:b w:val="0"/>
          <w:snapToGrid w:val="0"/>
          <w:sz w:val="23"/>
          <w:szCs w:val="23"/>
        </w:rPr>
        <w:t>Főosztály</w:t>
      </w:r>
      <w:r w:rsidR="00890BE8">
        <w:rPr>
          <w:rFonts w:ascii="Book Antiqua" w:hAnsi="Book Antiqua"/>
          <w:b w:val="0"/>
          <w:snapToGrid w:val="0"/>
          <w:sz w:val="23"/>
          <w:szCs w:val="23"/>
        </w:rPr>
        <w:t xml:space="preserve"> </w:t>
      </w:r>
      <w:r w:rsidR="001377F8" w:rsidRPr="0093395F">
        <w:rPr>
          <w:rFonts w:ascii="Book Antiqua" w:hAnsi="Book Antiqua"/>
          <w:b w:val="0"/>
          <w:sz w:val="23"/>
          <w:szCs w:val="23"/>
        </w:rPr>
        <w:t>decentralizált</w:t>
      </w:r>
      <w:r w:rsidR="0093395F" w:rsidRPr="0093395F">
        <w:rPr>
          <w:rFonts w:ascii="Book Antiqua" w:hAnsi="Book Antiqua"/>
          <w:b w:val="0"/>
          <w:sz w:val="23"/>
          <w:szCs w:val="23"/>
        </w:rPr>
        <w:t xml:space="preserve">, </w:t>
      </w:r>
      <w:r w:rsidRPr="00EE6C82">
        <w:rPr>
          <w:rFonts w:ascii="Book Antiqua" w:hAnsi="Book Antiqua"/>
          <w:b w:val="0"/>
          <w:snapToGrid w:val="0"/>
          <w:sz w:val="23"/>
          <w:szCs w:val="23"/>
        </w:rPr>
        <w:t xml:space="preserve">e célra elkülönített </w:t>
      </w:r>
      <w:r w:rsidR="00957E9C" w:rsidRPr="00DE532D">
        <w:rPr>
          <w:rFonts w:ascii="Book Antiqua" w:hAnsi="Book Antiqua"/>
          <w:b w:val="0"/>
          <w:sz w:val="23"/>
          <w:szCs w:val="23"/>
        </w:rPr>
        <w:t>2</w:t>
      </w:r>
      <w:r w:rsidR="000E7F33" w:rsidRPr="00DE532D">
        <w:rPr>
          <w:rFonts w:ascii="Book Antiqua" w:hAnsi="Book Antiqua"/>
          <w:b w:val="0"/>
          <w:sz w:val="23"/>
          <w:szCs w:val="23"/>
        </w:rPr>
        <w:t>0</w:t>
      </w:r>
      <w:r w:rsidR="00553500" w:rsidRPr="00DE532D">
        <w:rPr>
          <w:rFonts w:ascii="Book Antiqua" w:hAnsi="Book Antiqua"/>
          <w:b w:val="0"/>
          <w:sz w:val="23"/>
          <w:szCs w:val="23"/>
        </w:rPr>
        <w:t>.000.000,-</w:t>
      </w:r>
      <w:r w:rsidRPr="00EE6C82">
        <w:rPr>
          <w:rFonts w:ascii="Book Antiqua" w:hAnsi="Book Antiqua"/>
          <w:b w:val="0"/>
          <w:sz w:val="23"/>
          <w:szCs w:val="23"/>
        </w:rPr>
        <w:t xml:space="preserve"> Ft keretösszeg</w:t>
      </w:r>
      <w:r w:rsidR="0093395F" w:rsidRPr="0093395F">
        <w:rPr>
          <w:rFonts w:ascii="Book Antiqua" w:hAnsi="Book Antiqua"/>
          <w:b w:val="0"/>
          <w:sz w:val="23"/>
          <w:szCs w:val="23"/>
        </w:rPr>
        <w:t>e</w:t>
      </w:r>
      <w:r w:rsidRPr="00EE6C82">
        <w:rPr>
          <w:rFonts w:ascii="Book Antiqua" w:hAnsi="Book Antiqua"/>
          <w:b w:val="0"/>
          <w:sz w:val="23"/>
          <w:szCs w:val="23"/>
        </w:rPr>
        <w:t>.</w:t>
      </w:r>
    </w:p>
    <w:p w:rsidR="007374D4" w:rsidRDefault="007374D4">
      <w:pPr>
        <w:pStyle w:val="Cmsorfelh1"/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553500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bookmarkStart w:id="6" w:name="_Toc487537938"/>
      <w:bookmarkStart w:id="7" w:name="_Toc880240"/>
      <w:r w:rsidRPr="00553500">
        <w:rPr>
          <w:rFonts w:ascii="Book Antiqua" w:hAnsi="Book Antiqua"/>
          <w:sz w:val="23"/>
          <w:szCs w:val="23"/>
          <w:u w:val="single"/>
        </w:rPr>
        <w:t>A pályázati kiírás keretében nyújtható támogatás formája</w:t>
      </w:r>
      <w:bookmarkEnd w:id="6"/>
      <w:bookmarkEnd w:id="7"/>
      <w:r>
        <w:rPr>
          <w:rFonts w:ascii="Book Antiqua" w:hAnsi="Book Antiqua"/>
          <w:sz w:val="23"/>
          <w:szCs w:val="23"/>
          <w:u w:val="single"/>
        </w:rPr>
        <w:t>, mértéke</w:t>
      </w:r>
      <w:r w:rsidR="00136ED0">
        <w:rPr>
          <w:rFonts w:ascii="Book Antiqua" w:hAnsi="Book Antiqua"/>
          <w:sz w:val="23"/>
          <w:szCs w:val="23"/>
          <w:u w:val="single"/>
        </w:rPr>
        <w:t>,</w:t>
      </w:r>
      <w:r>
        <w:rPr>
          <w:rFonts w:ascii="Book Antiqua" w:hAnsi="Book Antiqua"/>
          <w:sz w:val="23"/>
          <w:szCs w:val="23"/>
          <w:u w:val="single"/>
        </w:rPr>
        <w:t xml:space="preserve"> maximális támogatási intenzitása</w:t>
      </w:r>
      <w:r w:rsidR="00136ED0">
        <w:rPr>
          <w:rFonts w:ascii="Book Antiqua" w:hAnsi="Book Antiqua"/>
          <w:sz w:val="23"/>
          <w:szCs w:val="23"/>
          <w:u w:val="single"/>
        </w:rPr>
        <w:t xml:space="preserve"> és számításának alapja</w:t>
      </w:r>
    </w:p>
    <w:p w:rsidR="00553500" w:rsidRPr="00EC36E1" w:rsidRDefault="00553500" w:rsidP="00553500">
      <w:pPr>
        <w:jc w:val="both"/>
        <w:outlineLvl w:val="0"/>
        <w:rPr>
          <w:rFonts w:ascii="Book Antiqua" w:hAnsi="Book Antiqua"/>
          <w:b/>
          <w:sz w:val="23"/>
          <w:szCs w:val="23"/>
          <w:u w:val="single"/>
        </w:rPr>
      </w:pPr>
    </w:p>
    <w:p w:rsidR="007374D4" w:rsidRDefault="00EE6C82" w:rsidP="005E5165">
      <w:pPr>
        <w:pStyle w:val="Cmsorfelh1"/>
        <w:tabs>
          <w:tab w:val="clear" w:pos="340"/>
          <w:tab w:val="left" w:pos="0"/>
          <w:tab w:val="left" w:pos="720"/>
        </w:tabs>
        <w:spacing w:before="0"/>
        <w:ind w:left="0" w:firstLine="0"/>
        <w:jc w:val="both"/>
        <w:outlineLvl w:val="0"/>
        <w:rPr>
          <w:rFonts w:ascii="Book Antiqua" w:hAnsi="Book Antiqua"/>
          <w:b w:val="0"/>
          <w:sz w:val="23"/>
          <w:szCs w:val="23"/>
        </w:rPr>
      </w:pPr>
      <w:r w:rsidRPr="00EE6C82">
        <w:rPr>
          <w:rFonts w:ascii="Book Antiqua" w:hAnsi="Book Antiqua"/>
          <w:b w:val="0"/>
          <w:sz w:val="23"/>
          <w:szCs w:val="23"/>
        </w:rPr>
        <w:t>Legfeljebb 2 millió Ft-ig terjedő kamatmentes tőkejuttatás vissza nem térítendő</w:t>
      </w:r>
      <w:r w:rsidR="005E5165">
        <w:rPr>
          <w:rFonts w:ascii="Book Antiqua" w:hAnsi="Book Antiqua"/>
          <w:b w:val="0"/>
          <w:sz w:val="23"/>
          <w:szCs w:val="23"/>
        </w:rPr>
        <w:t xml:space="preserve"> </w:t>
      </w:r>
      <w:r w:rsidRPr="00EE6C82">
        <w:rPr>
          <w:rFonts w:ascii="Book Antiqua" w:hAnsi="Book Antiqua"/>
          <w:b w:val="0"/>
          <w:sz w:val="23"/>
          <w:szCs w:val="23"/>
        </w:rPr>
        <w:t>formában.</w:t>
      </w:r>
      <w:r w:rsidR="00553500">
        <w:rPr>
          <w:rFonts w:ascii="Book Antiqua" w:hAnsi="Book Antiqua"/>
          <w:b w:val="0"/>
          <w:sz w:val="23"/>
          <w:szCs w:val="23"/>
        </w:rPr>
        <w:t xml:space="preserve"> A támogatás maximális intenzitásának mértéke</w:t>
      </w:r>
      <w:r w:rsidR="003F4DE9">
        <w:rPr>
          <w:rFonts w:ascii="Book Antiqua" w:hAnsi="Book Antiqua"/>
          <w:b w:val="0"/>
          <w:sz w:val="23"/>
          <w:szCs w:val="23"/>
        </w:rPr>
        <w:t xml:space="preserve"> a</w:t>
      </w:r>
      <w:r w:rsidR="00553500">
        <w:rPr>
          <w:rFonts w:ascii="Book Antiqua" w:hAnsi="Book Antiqua"/>
          <w:b w:val="0"/>
          <w:sz w:val="23"/>
          <w:szCs w:val="23"/>
        </w:rPr>
        <w:t xml:space="preserve"> 80%</w:t>
      </w:r>
      <w:r w:rsidR="003F4DE9">
        <w:rPr>
          <w:rFonts w:ascii="Book Antiqua" w:hAnsi="Book Antiqua"/>
          <w:b w:val="0"/>
          <w:sz w:val="23"/>
          <w:szCs w:val="23"/>
        </w:rPr>
        <w:t>-ot nem haladhatja meg</w:t>
      </w:r>
      <w:r w:rsidR="00553500">
        <w:rPr>
          <w:rFonts w:ascii="Book Antiqua" w:hAnsi="Book Antiqua"/>
          <w:b w:val="0"/>
          <w:sz w:val="23"/>
          <w:szCs w:val="23"/>
        </w:rPr>
        <w:t>.</w:t>
      </w:r>
    </w:p>
    <w:p w:rsidR="0093395F" w:rsidRDefault="0093395F" w:rsidP="0093395F">
      <w:pPr>
        <w:pStyle w:val="Szvegtrzs"/>
        <w:rPr>
          <w:rFonts w:ascii="Book Antiqua" w:hAnsi="Book Antiqua"/>
          <w:sz w:val="23"/>
          <w:szCs w:val="23"/>
        </w:rPr>
      </w:pPr>
    </w:p>
    <w:p w:rsidR="0093395F" w:rsidRDefault="0093395F" w:rsidP="0093395F">
      <w:pPr>
        <w:pStyle w:val="Szvegtrzs"/>
        <w:rPr>
          <w:rFonts w:ascii="Book Antiqua" w:hAnsi="Book Antiqua"/>
          <w:sz w:val="23"/>
          <w:szCs w:val="23"/>
        </w:rPr>
      </w:pPr>
      <w:r w:rsidRPr="0093395F">
        <w:rPr>
          <w:rFonts w:ascii="Book Antiqua" w:hAnsi="Book Antiqua"/>
          <w:sz w:val="23"/>
          <w:szCs w:val="23"/>
        </w:rPr>
        <w:t xml:space="preserve">A </w:t>
      </w:r>
      <w:r w:rsidR="00EE6C82" w:rsidRPr="00EE6C82">
        <w:rPr>
          <w:rFonts w:ascii="Book Antiqua" w:hAnsi="Book Antiqua"/>
          <w:bCs/>
          <w:sz w:val="23"/>
          <w:szCs w:val="23"/>
        </w:rPr>
        <w:t>támogatás számításának alapja</w:t>
      </w:r>
      <w:r w:rsidRPr="0093395F">
        <w:rPr>
          <w:rFonts w:ascii="Book Antiqua" w:hAnsi="Book Antiqua"/>
          <w:sz w:val="23"/>
          <w:szCs w:val="23"/>
        </w:rPr>
        <w:t xml:space="preserve"> a beruházás levonható és visszaigényelhető ÁFA</w:t>
      </w:r>
      <w:r w:rsidRPr="00EC36E1">
        <w:rPr>
          <w:rFonts w:ascii="Book Antiqua" w:hAnsi="Book Antiqua"/>
          <w:sz w:val="23"/>
          <w:szCs w:val="23"/>
        </w:rPr>
        <w:t xml:space="preserve"> nélküli összes költsége. A támogatás csak abban az esetben igényelhető a beruházás </w:t>
      </w:r>
      <w:proofErr w:type="spellStart"/>
      <w:r w:rsidRPr="00EC36E1">
        <w:rPr>
          <w:rFonts w:ascii="Book Antiqua" w:hAnsi="Book Antiqua"/>
          <w:sz w:val="23"/>
          <w:szCs w:val="23"/>
        </w:rPr>
        <w:t>ÁFA-t</w:t>
      </w:r>
      <w:proofErr w:type="spellEnd"/>
      <w:r w:rsidRPr="00EC36E1">
        <w:rPr>
          <w:rFonts w:ascii="Book Antiqua" w:hAnsi="Book Antiqua"/>
          <w:sz w:val="23"/>
          <w:szCs w:val="23"/>
        </w:rPr>
        <w:t xml:space="preserve"> is tartalmazó összköltsége után, ha a támogatott vállalkozásnak a támogatásból finanszírozott beruházásával kapcsolatban nincs ÁFA visszaigénylési jogosultsága. </w:t>
      </w:r>
    </w:p>
    <w:p w:rsidR="00171371" w:rsidRDefault="00171371" w:rsidP="0093395F">
      <w:pPr>
        <w:pStyle w:val="Szvegtrzs"/>
        <w:rPr>
          <w:rFonts w:ascii="Book Antiqua" w:hAnsi="Book Antiqua"/>
          <w:sz w:val="23"/>
          <w:szCs w:val="23"/>
        </w:rPr>
      </w:pPr>
    </w:p>
    <w:p w:rsidR="003872E0" w:rsidRPr="00EC36E1" w:rsidRDefault="003872E0" w:rsidP="0093395F">
      <w:pPr>
        <w:pStyle w:val="Szvegtrzs"/>
        <w:rPr>
          <w:rFonts w:ascii="Book Antiqua" w:hAnsi="Book Antiqua"/>
          <w:sz w:val="23"/>
          <w:szCs w:val="23"/>
        </w:rPr>
      </w:pPr>
    </w:p>
    <w:p w:rsidR="007374D4" w:rsidRDefault="00EE6C82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 w:rsidRPr="00EE6C82">
        <w:rPr>
          <w:rFonts w:ascii="Book Antiqua" w:hAnsi="Book Antiqua"/>
          <w:sz w:val="23"/>
          <w:szCs w:val="23"/>
          <w:u w:val="single"/>
        </w:rPr>
        <w:lastRenderedPageBreak/>
        <w:t>A pályázók köre:</w:t>
      </w:r>
    </w:p>
    <w:p w:rsidR="003872E0" w:rsidRDefault="003872E0" w:rsidP="003872E0">
      <w:pPr>
        <w:pStyle w:val="Cmsorfelh1"/>
        <w:tabs>
          <w:tab w:val="left" w:pos="720"/>
        </w:tabs>
        <w:spacing w:before="0"/>
        <w:ind w:left="0" w:firstLine="0"/>
        <w:outlineLvl w:val="0"/>
        <w:rPr>
          <w:rFonts w:ascii="Book Antiqua" w:hAnsi="Book Antiqua"/>
          <w:sz w:val="23"/>
          <w:szCs w:val="23"/>
          <w:u w:val="single"/>
        </w:rPr>
      </w:pPr>
    </w:p>
    <w:p w:rsidR="007C0243" w:rsidRPr="001F550A" w:rsidRDefault="00EE6C82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 pályázaton részt vehet az, aki:</w:t>
      </w:r>
    </w:p>
    <w:p w:rsidR="00D933E5" w:rsidRPr="00EC36E1" w:rsidRDefault="00D933E5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7C0243" w:rsidRPr="00EC36E1" w:rsidRDefault="00972194" w:rsidP="00D13097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>A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 pályázat </w:t>
      </w:r>
      <w:r w:rsidR="007F2C93" w:rsidRPr="00EC36E1">
        <w:rPr>
          <w:rFonts w:ascii="Book Antiqua" w:hAnsi="Book Antiqua"/>
          <w:sz w:val="23"/>
          <w:szCs w:val="23"/>
        </w:rPr>
        <w:t>benyújtását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 közvetlenül megelőzően – beleértve a pályázat benyújtásának napját is –</w:t>
      </w:r>
      <w:r w:rsidR="00F26023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legalább </w:t>
      </w:r>
      <w:r w:rsidR="000E7B02" w:rsidRPr="00EC36E1">
        <w:rPr>
          <w:rFonts w:ascii="Book Antiqua" w:hAnsi="Book Antiqua"/>
          <w:snapToGrid w:val="0"/>
          <w:sz w:val="23"/>
          <w:szCs w:val="23"/>
        </w:rPr>
        <w:t>egy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 hónapja </w:t>
      </w:r>
      <w:r w:rsidR="00C37671">
        <w:rPr>
          <w:rFonts w:ascii="Book Antiqua" w:hAnsi="Book Antiqua"/>
          <w:snapToGrid w:val="0"/>
          <w:sz w:val="23"/>
          <w:szCs w:val="23"/>
        </w:rPr>
        <w:t xml:space="preserve">a </w:t>
      </w:r>
      <w:r w:rsidR="00812E4E" w:rsidRPr="00EC36E1">
        <w:rPr>
          <w:rFonts w:ascii="Book Antiqua" w:hAnsi="Book Antiqua"/>
          <w:snapToGrid w:val="0"/>
          <w:sz w:val="23"/>
          <w:szCs w:val="23"/>
        </w:rPr>
        <w:t>Kormányhivatal Járási Hivatal</w:t>
      </w:r>
      <w:r w:rsidR="00B448D2" w:rsidRPr="00EC36E1">
        <w:rPr>
          <w:rFonts w:ascii="Book Antiqua" w:hAnsi="Book Antiqua"/>
          <w:snapToGrid w:val="0"/>
          <w:sz w:val="23"/>
          <w:szCs w:val="23"/>
        </w:rPr>
        <w:t>a</w:t>
      </w:r>
      <w:r w:rsidR="00CC62B2" w:rsidRPr="00EC36E1">
        <w:rPr>
          <w:rFonts w:ascii="Book Antiqua" w:hAnsi="Book Antiqua"/>
          <w:snapToGrid w:val="0"/>
          <w:sz w:val="23"/>
          <w:szCs w:val="23"/>
        </w:rPr>
        <w:t>inak Foglalkoztatási Osztálya</w:t>
      </w:r>
      <w:r w:rsidR="00812E4E" w:rsidRPr="00EC36E1">
        <w:rPr>
          <w:rFonts w:ascii="Book Antiqua" w:hAnsi="Book Antiqua"/>
          <w:snapToGrid w:val="0"/>
          <w:sz w:val="23"/>
          <w:szCs w:val="23"/>
        </w:rPr>
        <w:t xml:space="preserve"> által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 ál</w:t>
      </w:r>
      <w:r w:rsidR="0077131A" w:rsidRPr="00EC36E1">
        <w:rPr>
          <w:rFonts w:ascii="Book Antiqua" w:hAnsi="Book Antiqua"/>
          <w:snapToGrid w:val="0"/>
          <w:sz w:val="23"/>
          <w:szCs w:val="23"/>
        </w:rPr>
        <w:t xml:space="preserve">láskeresőként nyilvántartott, 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illetve </w:t>
      </w:r>
      <w:r w:rsidR="000E7B02" w:rsidRPr="00EC36E1">
        <w:rPr>
          <w:rFonts w:ascii="Book Antiqua" w:hAnsi="Book Antiqua"/>
          <w:snapToGrid w:val="0"/>
          <w:sz w:val="23"/>
          <w:szCs w:val="23"/>
        </w:rPr>
        <w:t xml:space="preserve">rehabilitációs </w:t>
      </w:r>
      <w:r w:rsidR="00666D9D" w:rsidRPr="00EC36E1">
        <w:rPr>
          <w:rFonts w:ascii="Book Antiqua" w:hAnsi="Book Antiqua"/>
          <w:snapToGrid w:val="0"/>
          <w:sz w:val="23"/>
          <w:szCs w:val="23"/>
        </w:rPr>
        <w:t>ellátásban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 részesülő</w:t>
      </w:r>
      <w:r w:rsidR="00666D9D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7F2C93" w:rsidRPr="00EC36E1">
        <w:rPr>
          <w:rFonts w:ascii="Book Antiqua" w:hAnsi="Book Antiqua"/>
          <w:snapToGrid w:val="0"/>
          <w:sz w:val="23"/>
          <w:szCs w:val="23"/>
        </w:rPr>
        <w:t xml:space="preserve">személy és </w:t>
      </w:r>
      <w:r w:rsidR="00D215B6" w:rsidRPr="00EC36E1">
        <w:rPr>
          <w:rFonts w:ascii="Book Antiqua" w:hAnsi="Book Antiqua"/>
          <w:sz w:val="23"/>
          <w:szCs w:val="23"/>
        </w:rPr>
        <w:t xml:space="preserve">vállalja, hogy </w:t>
      </w:r>
      <w:r w:rsidR="007C0243" w:rsidRPr="00EC36E1">
        <w:rPr>
          <w:rFonts w:ascii="Book Antiqua" w:hAnsi="Book Antiqua"/>
          <w:sz w:val="23"/>
          <w:szCs w:val="23"/>
        </w:rPr>
        <w:t>önmaga foglalkoztatását</w:t>
      </w:r>
      <w:r w:rsidR="00CC62B2" w:rsidRPr="00EC36E1">
        <w:rPr>
          <w:rFonts w:ascii="Book Antiqua" w:hAnsi="Book Antiqua"/>
          <w:sz w:val="23"/>
          <w:szCs w:val="23"/>
        </w:rPr>
        <w:t xml:space="preserve"> – munkaviszonyon kívüli tevékenységgel –</w:t>
      </w:r>
    </w:p>
    <w:p w:rsidR="007C0243" w:rsidRPr="00EC36E1" w:rsidRDefault="007C0243" w:rsidP="00D13097">
      <w:pPr>
        <w:pStyle w:val="betfelsorol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egyéni vállalkozás keretében, vagy</w:t>
      </w:r>
    </w:p>
    <w:p w:rsidR="000E7B02" w:rsidRPr="00EC36E1" w:rsidRDefault="000E7B02" w:rsidP="00D13097">
      <w:pPr>
        <w:pStyle w:val="betfelsorol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egyéni cég tagjaként, vagy</w:t>
      </w:r>
    </w:p>
    <w:p w:rsidR="007C0243" w:rsidRPr="00EC36E1" w:rsidRDefault="00B42A68" w:rsidP="00D13097">
      <w:pPr>
        <w:pStyle w:val="betfelsorol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új induló társas vállalkozás</w:t>
      </w:r>
      <w:r w:rsidR="007C0243" w:rsidRPr="00EC36E1">
        <w:rPr>
          <w:rFonts w:ascii="Book Antiqua" w:hAnsi="Book Antiqua"/>
          <w:sz w:val="23"/>
          <w:szCs w:val="23"/>
        </w:rPr>
        <w:t xml:space="preserve"> keretében, a társaság tevékenységében </w:t>
      </w:r>
      <w:r w:rsidR="00281881" w:rsidRPr="00EC36E1">
        <w:rPr>
          <w:rFonts w:ascii="Book Antiqua" w:hAnsi="Book Antiqua"/>
          <w:sz w:val="23"/>
          <w:szCs w:val="23"/>
        </w:rPr>
        <w:t xml:space="preserve">– munkaviszonyon kívüli jogviszonyban álló – </w:t>
      </w:r>
      <w:r w:rsidR="00012DD5" w:rsidRPr="00EC36E1">
        <w:rPr>
          <w:rFonts w:ascii="Book Antiqua" w:hAnsi="Book Antiqua"/>
          <w:sz w:val="23"/>
          <w:szCs w:val="23"/>
        </w:rPr>
        <w:t>személyesen közreműködő tag</w:t>
      </w:r>
      <w:r w:rsidR="007C0243" w:rsidRPr="00EC36E1">
        <w:rPr>
          <w:rFonts w:ascii="Book Antiqua" w:hAnsi="Book Antiqua"/>
          <w:sz w:val="23"/>
          <w:szCs w:val="23"/>
        </w:rPr>
        <w:t xml:space="preserve">ként, vagy </w:t>
      </w:r>
    </w:p>
    <w:p w:rsidR="007C0243" w:rsidRPr="00EC36E1" w:rsidRDefault="00B42A68" w:rsidP="00D13097">
      <w:pPr>
        <w:pStyle w:val="betfelsorol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már működő társas vállalkozáshoz</w:t>
      </w:r>
      <w:r w:rsidR="007C0243" w:rsidRPr="00EC36E1">
        <w:rPr>
          <w:rFonts w:ascii="Book Antiqua" w:hAnsi="Book Antiqua"/>
          <w:sz w:val="23"/>
          <w:szCs w:val="23"/>
        </w:rPr>
        <w:t xml:space="preserve"> való csatlakozással, a társaság tevékenységében </w:t>
      </w:r>
      <w:r w:rsidR="00281881" w:rsidRPr="00EC36E1">
        <w:rPr>
          <w:rFonts w:ascii="Book Antiqua" w:hAnsi="Book Antiqua"/>
          <w:sz w:val="23"/>
          <w:szCs w:val="23"/>
        </w:rPr>
        <w:t xml:space="preserve">– munkaviszonyon kívüli jogviszonyban álló – </w:t>
      </w:r>
      <w:r w:rsidR="00012DD5" w:rsidRPr="00EC36E1">
        <w:rPr>
          <w:rFonts w:ascii="Book Antiqua" w:hAnsi="Book Antiqua"/>
          <w:sz w:val="23"/>
          <w:szCs w:val="23"/>
        </w:rPr>
        <w:t>személyesen közreműködő tag</w:t>
      </w:r>
      <w:r w:rsidR="007C0243" w:rsidRPr="00EC36E1">
        <w:rPr>
          <w:rFonts w:ascii="Book Antiqua" w:hAnsi="Book Antiqua"/>
          <w:sz w:val="23"/>
          <w:szCs w:val="23"/>
        </w:rPr>
        <w:t>ként, vagy</w:t>
      </w:r>
    </w:p>
    <w:p w:rsidR="00941381" w:rsidRPr="00EC36E1" w:rsidRDefault="007C0243" w:rsidP="00D13097">
      <w:pPr>
        <w:pStyle w:val="betfelsorol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személyi jövedelemadóról szóló 1995. évi CXVII</w:t>
      </w:r>
      <w:r w:rsidR="00AC327E" w:rsidRPr="00EC36E1">
        <w:rPr>
          <w:rFonts w:ascii="Book Antiqua" w:hAnsi="Book Antiqua"/>
          <w:sz w:val="23"/>
          <w:szCs w:val="23"/>
        </w:rPr>
        <w:t>. törvény 3. §</w:t>
      </w:r>
      <w:proofErr w:type="spellStart"/>
      <w:r w:rsidR="00FF2BE1">
        <w:rPr>
          <w:rFonts w:ascii="Book Antiqua" w:hAnsi="Book Antiqua"/>
          <w:sz w:val="23"/>
          <w:szCs w:val="23"/>
        </w:rPr>
        <w:t>-a</w:t>
      </w:r>
      <w:proofErr w:type="spellEnd"/>
      <w:r w:rsidRPr="00EC36E1">
        <w:rPr>
          <w:rFonts w:ascii="Book Antiqua" w:hAnsi="Book Antiqua"/>
          <w:sz w:val="23"/>
          <w:szCs w:val="23"/>
        </w:rPr>
        <w:t xml:space="preserve"> 18. pontjában meghatározott mezőgazdasági őstermelőként</w:t>
      </w:r>
      <w:r w:rsidR="000C3649" w:rsidRPr="00EC36E1">
        <w:rPr>
          <w:rFonts w:ascii="Book Antiqua" w:hAnsi="Book Antiqua"/>
          <w:sz w:val="23"/>
          <w:szCs w:val="23"/>
        </w:rPr>
        <w:t xml:space="preserve"> oldja meg. </w:t>
      </w:r>
    </w:p>
    <w:p w:rsidR="001F550A" w:rsidRPr="00EC36E1" w:rsidRDefault="001F550A" w:rsidP="00D13097">
      <w:pPr>
        <w:widowControl w:val="0"/>
        <w:tabs>
          <w:tab w:val="left" w:pos="720"/>
        </w:tabs>
        <w:jc w:val="both"/>
        <w:rPr>
          <w:rFonts w:ascii="Book Antiqua" w:hAnsi="Book Antiqua"/>
          <w:sz w:val="23"/>
          <w:szCs w:val="23"/>
        </w:rPr>
      </w:pPr>
    </w:p>
    <w:p w:rsidR="007374D4" w:rsidRDefault="00EE6C82">
      <w:pPr>
        <w:widowControl w:val="0"/>
        <w:numPr>
          <w:ilvl w:val="0"/>
          <w:numId w:val="38"/>
        </w:numPr>
        <w:jc w:val="both"/>
        <w:rPr>
          <w:rFonts w:ascii="Book Antiqua" w:hAnsi="Book Antiqua"/>
          <w:b/>
          <w:sz w:val="23"/>
          <w:szCs w:val="23"/>
          <w:u w:val="single"/>
        </w:rPr>
      </w:pPr>
      <w:r w:rsidRPr="00EE6C82">
        <w:rPr>
          <w:rFonts w:ascii="Book Antiqua" w:hAnsi="Book Antiqua"/>
          <w:b/>
          <w:sz w:val="23"/>
          <w:szCs w:val="23"/>
          <w:u w:val="single"/>
        </w:rPr>
        <w:t>A támogatás nyújtásának jogszabályi feltételei:</w:t>
      </w:r>
    </w:p>
    <w:p w:rsidR="00FB1A53" w:rsidRDefault="00FB1A53" w:rsidP="008115E9">
      <w:pPr>
        <w:widowControl w:val="0"/>
        <w:tabs>
          <w:tab w:val="left" w:pos="720"/>
        </w:tabs>
        <w:jc w:val="both"/>
        <w:rPr>
          <w:rFonts w:ascii="Book Antiqua" w:hAnsi="Book Antiqua"/>
          <w:sz w:val="23"/>
          <w:szCs w:val="23"/>
        </w:rPr>
      </w:pPr>
    </w:p>
    <w:p w:rsidR="007374D4" w:rsidRDefault="00FB1A53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 w:rsidRPr="00FB1A53">
        <w:rPr>
          <w:rFonts w:ascii="Book Antiqua" w:hAnsi="Book Antiqua"/>
          <w:sz w:val="23"/>
          <w:szCs w:val="23"/>
        </w:rPr>
        <w:t>Mezőgazdasági őstermelői tevékenységhez nyújtandó támogatás feltétele, hogy a támogatást kérő az őstermelői tevékenységet a támogatásról szóló döntést követően kezdi meg és a kérelem benyújtását megelőző két éven belül nem rendelkezett őstermelői igazolvánnyal.</w:t>
      </w:r>
    </w:p>
    <w:p w:rsidR="00FC51A2" w:rsidRPr="00DE532D" w:rsidRDefault="006463F6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sz w:val="23"/>
          <w:szCs w:val="23"/>
        </w:rPr>
        <w:t>A</w:t>
      </w:r>
      <w:r w:rsidR="00FC51A2" w:rsidRPr="00DE532D">
        <w:rPr>
          <w:rFonts w:ascii="Book Antiqua" w:hAnsi="Book Antiqua"/>
          <w:sz w:val="23"/>
          <w:szCs w:val="23"/>
        </w:rPr>
        <w:t xml:space="preserve"> támogatást igénylő, az </w:t>
      </w:r>
      <w:proofErr w:type="spellStart"/>
      <w:r w:rsidR="00FC51A2" w:rsidRPr="00DE532D">
        <w:rPr>
          <w:rFonts w:ascii="Book Antiqua" w:hAnsi="Book Antiqua"/>
          <w:sz w:val="23"/>
          <w:szCs w:val="23"/>
        </w:rPr>
        <w:t>Flt</w:t>
      </w:r>
      <w:proofErr w:type="spellEnd"/>
      <w:r w:rsidR="00FC51A2" w:rsidRPr="00DE532D">
        <w:rPr>
          <w:rFonts w:ascii="Book Antiqua" w:hAnsi="Book Antiqua"/>
          <w:sz w:val="23"/>
          <w:szCs w:val="23"/>
        </w:rPr>
        <w:t>. 58. § (5) bekezdés </w:t>
      </w:r>
      <w:r w:rsidR="00FC51A2" w:rsidRPr="00DE532D">
        <w:rPr>
          <w:rFonts w:ascii="Book Antiqua" w:hAnsi="Book Antiqua"/>
          <w:i/>
          <w:iCs/>
          <w:sz w:val="23"/>
          <w:szCs w:val="23"/>
        </w:rPr>
        <w:t>s) </w:t>
      </w:r>
      <w:r w:rsidR="00FC51A2" w:rsidRPr="00DE532D">
        <w:rPr>
          <w:rFonts w:ascii="Book Antiqua" w:hAnsi="Book Antiqua"/>
          <w:sz w:val="23"/>
          <w:szCs w:val="23"/>
        </w:rPr>
        <w:t>pontja szerint egyéni vállalkozónak minősülő álláskereső személy</w:t>
      </w:r>
      <w:r w:rsidRPr="00DE532D">
        <w:rPr>
          <w:rFonts w:ascii="Book Antiqua" w:hAnsi="Book Antiqua"/>
          <w:sz w:val="23"/>
          <w:szCs w:val="23"/>
        </w:rPr>
        <w:t>ként</w:t>
      </w:r>
      <w:r w:rsidR="00FC51A2" w:rsidRPr="00DE532D">
        <w:rPr>
          <w:rFonts w:ascii="Book Antiqua" w:hAnsi="Book Antiqua"/>
          <w:sz w:val="23"/>
          <w:szCs w:val="23"/>
        </w:rPr>
        <w:t xml:space="preserve"> ne</w:t>
      </w:r>
      <w:r w:rsidRPr="00DE532D">
        <w:rPr>
          <w:rFonts w:ascii="Book Antiqua" w:hAnsi="Book Antiqua"/>
          <w:sz w:val="23"/>
          <w:szCs w:val="23"/>
        </w:rPr>
        <w:t>m</w:t>
      </w:r>
      <w:r w:rsidR="00FC51A2" w:rsidRPr="00DE532D">
        <w:rPr>
          <w:rFonts w:ascii="Book Antiqua" w:hAnsi="Book Antiqua"/>
          <w:sz w:val="23"/>
          <w:szCs w:val="23"/>
        </w:rPr>
        <w:t xml:space="preserve"> szerepel</w:t>
      </w:r>
      <w:r w:rsidRPr="00DE532D">
        <w:rPr>
          <w:rFonts w:ascii="Book Antiqua" w:hAnsi="Book Antiqua"/>
          <w:sz w:val="23"/>
          <w:szCs w:val="23"/>
        </w:rPr>
        <w:t>het,</w:t>
      </w:r>
      <w:r w:rsidR="00FC51A2" w:rsidRPr="00DE532D">
        <w:rPr>
          <w:rFonts w:ascii="Book Antiqua" w:hAnsi="Book Antiqua"/>
          <w:sz w:val="23"/>
          <w:szCs w:val="23"/>
        </w:rPr>
        <w:t xml:space="preserve"> a rá vonatkozó külön jogszabály szerinti nyilvántartásban egyéni vállalkozói tevékenységét szüneteltető egyéni vállalkozóként sem.</w:t>
      </w:r>
    </w:p>
    <w:p w:rsidR="007374D4" w:rsidRDefault="00EE6C82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 pályázó</w:t>
      </w:r>
      <w:r w:rsidR="00A87E4E">
        <w:rPr>
          <w:rFonts w:ascii="Book Antiqua" w:hAnsi="Book Antiqua"/>
          <w:sz w:val="23"/>
          <w:szCs w:val="23"/>
        </w:rPr>
        <w:t>nak</w:t>
      </w:r>
      <w:r w:rsidRPr="00EE6C82">
        <w:rPr>
          <w:rFonts w:ascii="Book Antiqua" w:hAnsi="Book Antiqua"/>
          <w:sz w:val="23"/>
          <w:szCs w:val="23"/>
        </w:rPr>
        <w:t xml:space="preserve"> rendelkez</w:t>
      </w:r>
      <w:r w:rsidR="00A87E4E">
        <w:rPr>
          <w:rFonts w:ascii="Book Antiqua" w:hAnsi="Book Antiqua"/>
          <w:sz w:val="23"/>
          <w:szCs w:val="23"/>
        </w:rPr>
        <w:t xml:space="preserve">nie kell </w:t>
      </w:r>
      <w:r w:rsidR="00FB1A53" w:rsidRPr="00FB1A53">
        <w:rPr>
          <w:rFonts w:ascii="Book Antiqua" w:hAnsi="Book Antiqua"/>
          <w:sz w:val="23"/>
          <w:szCs w:val="23"/>
        </w:rPr>
        <w:t xml:space="preserve">a vállalkozás indításához, </w:t>
      </w:r>
      <w:r w:rsidRPr="00EE6C82">
        <w:rPr>
          <w:rFonts w:ascii="Book Antiqua" w:hAnsi="Book Antiqua"/>
          <w:sz w:val="23"/>
          <w:szCs w:val="23"/>
        </w:rPr>
        <w:t>a beruházás</w:t>
      </w:r>
      <w:r w:rsidR="00FB1A53" w:rsidRPr="00FB1A53">
        <w:rPr>
          <w:rFonts w:ascii="Book Antiqua" w:hAnsi="Book Antiqua"/>
          <w:sz w:val="23"/>
          <w:szCs w:val="23"/>
        </w:rPr>
        <w:t xml:space="preserve"> nettó – ÁFA visszaigénylési jogosultsággal nem rendelkező pályázó esetében bruttó – </w:t>
      </w:r>
      <w:r w:rsidRPr="00EE6C82">
        <w:rPr>
          <w:rFonts w:ascii="Book Antiqua" w:hAnsi="Book Antiqua"/>
          <w:sz w:val="23"/>
          <w:szCs w:val="23"/>
        </w:rPr>
        <w:t xml:space="preserve">költségének legalább </w:t>
      </w:r>
      <w:r w:rsidR="00FB1A53" w:rsidRPr="00FD3EE8">
        <w:rPr>
          <w:rFonts w:ascii="Book Antiqua" w:hAnsi="Book Antiqua"/>
          <w:b/>
          <w:sz w:val="23"/>
          <w:szCs w:val="23"/>
        </w:rPr>
        <w:t>20%-át</w:t>
      </w:r>
      <w:r w:rsidRPr="00EE6C82">
        <w:rPr>
          <w:rFonts w:ascii="Book Antiqua" w:hAnsi="Book Antiqua"/>
          <w:b/>
          <w:sz w:val="23"/>
          <w:szCs w:val="23"/>
        </w:rPr>
        <w:t xml:space="preserve"> </w:t>
      </w:r>
      <w:r w:rsidR="00FB1A53" w:rsidRPr="00FD3EE8">
        <w:rPr>
          <w:rFonts w:ascii="Book Antiqua" w:hAnsi="Book Antiqua"/>
          <w:b/>
          <w:sz w:val="23"/>
          <w:szCs w:val="23"/>
        </w:rPr>
        <w:t>elérő saját forrás</w:t>
      </w:r>
      <w:r w:rsidRPr="00EE6C82">
        <w:rPr>
          <w:rFonts w:ascii="Book Antiqua" w:hAnsi="Book Antiqua"/>
          <w:sz w:val="23"/>
          <w:szCs w:val="23"/>
        </w:rPr>
        <w:t>sal</w:t>
      </w:r>
      <w:r w:rsidR="00FB1A53" w:rsidRPr="00FB1A53">
        <w:rPr>
          <w:rFonts w:ascii="Book Antiqua" w:hAnsi="Book Antiqua"/>
          <w:sz w:val="23"/>
          <w:szCs w:val="23"/>
        </w:rPr>
        <w:t>, amelybe az államháztartás alrendszereiből</w:t>
      </w:r>
      <w:r w:rsidR="00FB1A53" w:rsidRPr="00EC36E1">
        <w:rPr>
          <w:rFonts w:ascii="Book Antiqua" w:hAnsi="Book Antiqua"/>
          <w:sz w:val="23"/>
          <w:szCs w:val="23"/>
        </w:rPr>
        <w:t xml:space="preserve"> nyújtott támogatás, valamint a bankhitel nem számítható be</w:t>
      </w:r>
      <w:r w:rsidR="00A87E4E">
        <w:rPr>
          <w:rFonts w:ascii="Book Antiqua" w:hAnsi="Book Antiqua"/>
          <w:sz w:val="23"/>
          <w:szCs w:val="23"/>
        </w:rPr>
        <w:t>.</w:t>
      </w:r>
    </w:p>
    <w:p w:rsidR="007374D4" w:rsidRDefault="00951B69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 pályázó</w:t>
      </w:r>
      <w:r w:rsidR="00A87E4E">
        <w:rPr>
          <w:rFonts w:ascii="Book Antiqua" w:hAnsi="Book Antiqua"/>
          <w:sz w:val="23"/>
          <w:szCs w:val="23"/>
        </w:rPr>
        <w:t>nak</w:t>
      </w:r>
      <w:r>
        <w:rPr>
          <w:rFonts w:ascii="Book Antiqua" w:hAnsi="Book Antiqua"/>
          <w:sz w:val="23"/>
          <w:szCs w:val="23"/>
        </w:rPr>
        <w:t xml:space="preserve"> </w:t>
      </w:r>
      <w:r w:rsidR="00D40B19" w:rsidRPr="00EC36E1">
        <w:rPr>
          <w:rFonts w:ascii="Book Antiqua" w:hAnsi="Book Antiqua"/>
          <w:sz w:val="23"/>
          <w:szCs w:val="23"/>
        </w:rPr>
        <w:t>vállal</w:t>
      </w:r>
      <w:r w:rsidR="00A87E4E">
        <w:rPr>
          <w:rFonts w:ascii="Book Antiqua" w:hAnsi="Book Antiqua"/>
          <w:sz w:val="23"/>
          <w:szCs w:val="23"/>
        </w:rPr>
        <w:t>nia kell</w:t>
      </w:r>
      <w:r w:rsidR="00D40B19" w:rsidRPr="00EC36E1">
        <w:rPr>
          <w:rFonts w:ascii="Book Antiqua" w:hAnsi="Book Antiqua"/>
          <w:sz w:val="23"/>
          <w:szCs w:val="23"/>
        </w:rPr>
        <w:t xml:space="preserve"> </w:t>
      </w:r>
      <w:r w:rsidR="00D40B19" w:rsidRPr="002E610B">
        <w:rPr>
          <w:rFonts w:ascii="Book Antiqua" w:hAnsi="Book Antiqua"/>
          <w:sz w:val="23"/>
          <w:szCs w:val="23"/>
        </w:rPr>
        <w:t>a támogatás visszatérítése, illetőleg kötelezettségszegés miatt történő visszafizetés esetére</w:t>
      </w:r>
      <w:r w:rsidR="00D40B19">
        <w:rPr>
          <w:rFonts w:ascii="Book Antiqua" w:hAnsi="Book Antiqua"/>
          <w:sz w:val="23"/>
          <w:szCs w:val="23"/>
        </w:rPr>
        <w:t xml:space="preserve"> </w:t>
      </w:r>
      <w:r w:rsidR="00EE6C82" w:rsidRPr="00EE6C82">
        <w:rPr>
          <w:rFonts w:ascii="Book Antiqua" w:hAnsi="Book Antiqua"/>
          <w:b/>
          <w:sz w:val="23"/>
          <w:szCs w:val="23"/>
        </w:rPr>
        <w:t xml:space="preserve">anyagi </w:t>
      </w:r>
      <w:r w:rsidR="00D40B19" w:rsidRPr="00FD3EE8">
        <w:rPr>
          <w:rFonts w:ascii="Book Antiqua" w:hAnsi="Book Antiqua"/>
          <w:b/>
          <w:sz w:val="23"/>
          <w:szCs w:val="23"/>
        </w:rPr>
        <w:t>biztosíték</w:t>
      </w:r>
      <w:r w:rsidR="00D40B19" w:rsidRPr="00EC36E1">
        <w:rPr>
          <w:rFonts w:ascii="Book Antiqua" w:hAnsi="Book Antiqua"/>
          <w:sz w:val="23"/>
          <w:szCs w:val="23"/>
        </w:rPr>
        <w:t xml:space="preserve"> </w:t>
      </w:r>
      <w:r w:rsidR="00A87E4E">
        <w:rPr>
          <w:rFonts w:ascii="Book Antiqua" w:hAnsi="Book Antiqua"/>
          <w:sz w:val="23"/>
          <w:szCs w:val="23"/>
        </w:rPr>
        <w:t>meglétét</w:t>
      </w:r>
      <w:r w:rsidR="00BB3C24">
        <w:rPr>
          <w:rFonts w:ascii="Book Antiqua" w:hAnsi="Book Antiqua"/>
          <w:sz w:val="23"/>
          <w:szCs w:val="23"/>
        </w:rPr>
        <w:t>.</w:t>
      </w:r>
    </w:p>
    <w:p w:rsidR="007374D4" w:rsidRDefault="00A87E4E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 w:rsidRPr="00A87E4E">
        <w:rPr>
          <w:rFonts w:ascii="Book Antiqua" w:hAnsi="Book Antiqua"/>
          <w:sz w:val="23"/>
          <w:szCs w:val="23"/>
        </w:rPr>
        <w:t>A támogatásban részesülő köteles</w:t>
      </w:r>
      <w:r>
        <w:rPr>
          <w:rFonts w:ascii="Book Antiqua" w:hAnsi="Book Antiqua"/>
          <w:sz w:val="23"/>
          <w:szCs w:val="23"/>
        </w:rPr>
        <w:t xml:space="preserve"> </w:t>
      </w:r>
      <w:r w:rsidRPr="00A87E4E">
        <w:rPr>
          <w:rFonts w:ascii="Book Antiqua" w:hAnsi="Book Antiqua"/>
          <w:sz w:val="23"/>
          <w:szCs w:val="23"/>
        </w:rPr>
        <w:t>a vállalkozási vagy a mezőgazdasági őstermelői tevékenységének megszűnését öt napon belül a támogatást folyósító szervnek bejelenteni</w:t>
      </w:r>
      <w:r>
        <w:rPr>
          <w:rFonts w:ascii="Book Antiqua" w:hAnsi="Book Antiqua"/>
          <w:sz w:val="23"/>
          <w:szCs w:val="23"/>
        </w:rPr>
        <w:t>.</w:t>
      </w:r>
    </w:p>
    <w:p w:rsidR="007374D4" w:rsidRDefault="00A87E4E">
      <w:pPr>
        <w:widowControl w:val="0"/>
        <w:numPr>
          <w:ilvl w:val="0"/>
          <w:numId w:val="36"/>
        </w:numPr>
        <w:tabs>
          <w:tab w:val="left" w:pos="0"/>
        </w:tabs>
        <w:ind w:left="284"/>
        <w:jc w:val="both"/>
        <w:rPr>
          <w:rFonts w:ascii="Book Antiqua" w:hAnsi="Book Antiqua"/>
          <w:sz w:val="23"/>
          <w:szCs w:val="23"/>
        </w:rPr>
      </w:pPr>
      <w:r w:rsidRPr="00A87E4E">
        <w:rPr>
          <w:rFonts w:ascii="Book Antiqua" w:hAnsi="Book Antiqua"/>
          <w:sz w:val="23"/>
          <w:szCs w:val="23"/>
        </w:rPr>
        <w:t>A támogatásban részesülő köteles</w:t>
      </w:r>
      <w:r>
        <w:rPr>
          <w:rFonts w:ascii="Book Antiqua" w:hAnsi="Book Antiqua"/>
          <w:sz w:val="23"/>
          <w:szCs w:val="23"/>
        </w:rPr>
        <w:t xml:space="preserve"> továbbá </w:t>
      </w:r>
      <w:r w:rsidRPr="00A87E4E">
        <w:rPr>
          <w:rFonts w:ascii="Book Antiqua" w:hAnsi="Book Antiqua"/>
          <w:sz w:val="23"/>
          <w:szCs w:val="23"/>
        </w:rPr>
        <w:t>kérdőíves nyomon követéses vizsgálatban részt venni</w:t>
      </w:r>
      <w:r>
        <w:rPr>
          <w:rFonts w:ascii="Book Antiqua" w:hAnsi="Book Antiqua"/>
          <w:sz w:val="23"/>
          <w:szCs w:val="23"/>
        </w:rPr>
        <w:t>.</w:t>
      </w:r>
    </w:p>
    <w:p w:rsidR="00666D9D" w:rsidRPr="00EC36E1" w:rsidRDefault="00666D9D" w:rsidP="00D13097">
      <w:pPr>
        <w:ind w:left="708"/>
        <w:jc w:val="both"/>
        <w:rPr>
          <w:rFonts w:ascii="Book Antiqua" w:hAnsi="Book Antiqua"/>
          <w:sz w:val="23"/>
          <w:szCs w:val="23"/>
        </w:rPr>
      </w:pPr>
    </w:p>
    <w:p w:rsidR="007374D4" w:rsidRDefault="00C22754">
      <w:pPr>
        <w:numPr>
          <w:ilvl w:val="0"/>
          <w:numId w:val="38"/>
        </w:numPr>
        <w:jc w:val="both"/>
        <w:outlineLvl w:val="0"/>
        <w:rPr>
          <w:rFonts w:ascii="Book Antiqua" w:hAnsi="Book Antiqua"/>
          <w:b/>
          <w:sz w:val="23"/>
          <w:szCs w:val="23"/>
          <w:u w:val="single"/>
        </w:rPr>
      </w:pPr>
      <w:r w:rsidRPr="00EC36E1">
        <w:rPr>
          <w:rFonts w:ascii="Book Antiqua" w:hAnsi="Book Antiqua"/>
          <w:b/>
          <w:sz w:val="23"/>
          <w:szCs w:val="23"/>
          <w:u w:val="single"/>
        </w:rPr>
        <w:t>A</w:t>
      </w:r>
      <w:r w:rsidR="00666D9D" w:rsidRPr="00EC36E1">
        <w:rPr>
          <w:rFonts w:ascii="Book Antiqua" w:hAnsi="Book Antiqua"/>
          <w:b/>
          <w:sz w:val="23"/>
          <w:szCs w:val="23"/>
          <w:u w:val="single"/>
        </w:rPr>
        <w:t xml:space="preserve"> </w:t>
      </w:r>
      <w:r w:rsidRPr="00EC36E1">
        <w:rPr>
          <w:rFonts w:ascii="Book Antiqua" w:hAnsi="Book Antiqua"/>
          <w:b/>
          <w:sz w:val="23"/>
          <w:szCs w:val="23"/>
          <w:u w:val="single"/>
        </w:rPr>
        <w:t xml:space="preserve">támogatás </w:t>
      </w:r>
      <w:r w:rsidR="00153B2C">
        <w:rPr>
          <w:rFonts w:ascii="Book Antiqua" w:hAnsi="Book Antiqua"/>
          <w:b/>
          <w:sz w:val="23"/>
          <w:szCs w:val="23"/>
          <w:u w:val="single"/>
        </w:rPr>
        <w:t xml:space="preserve">nyújtásának </w:t>
      </w:r>
      <w:r w:rsidR="003839BD">
        <w:rPr>
          <w:rFonts w:ascii="Book Antiqua" w:hAnsi="Book Antiqua"/>
          <w:b/>
          <w:sz w:val="23"/>
          <w:szCs w:val="23"/>
          <w:u w:val="single"/>
        </w:rPr>
        <w:t>további</w:t>
      </w:r>
      <w:r w:rsidRPr="00EC36E1">
        <w:rPr>
          <w:rFonts w:ascii="Book Antiqua" w:hAnsi="Book Antiqua"/>
          <w:b/>
          <w:sz w:val="23"/>
          <w:szCs w:val="23"/>
          <w:u w:val="single"/>
        </w:rPr>
        <w:t xml:space="preserve"> feltételei:</w:t>
      </w:r>
    </w:p>
    <w:p w:rsidR="00D933E5" w:rsidRPr="00EC36E1" w:rsidRDefault="00D933E5" w:rsidP="00D13097">
      <w:pPr>
        <w:jc w:val="both"/>
        <w:outlineLvl w:val="0"/>
        <w:rPr>
          <w:rFonts w:ascii="Book Antiqua" w:hAnsi="Book Antiqua"/>
          <w:b/>
          <w:sz w:val="23"/>
          <w:szCs w:val="23"/>
          <w:u w:val="single"/>
        </w:rPr>
      </w:pPr>
    </w:p>
    <w:p w:rsidR="00C22754" w:rsidRPr="001F550A" w:rsidRDefault="00EE6C82" w:rsidP="00D13097">
      <w:pPr>
        <w:outlineLvl w:val="0"/>
        <w:rPr>
          <w:rFonts w:ascii="Book Antiqua" w:hAnsi="Book Antiqua"/>
          <w:b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 xml:space="preserve">A pályázó </w:t>
      </w:r>
    </w:p>
    <w:p w:rsidR="007374D4" w:rsidRDefault="00EE6C82">
      <w:pPr>
        <w:pStyle w:val="betfelsorols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proofErr w:type="gramStart"/>
      <w:r w:rsidRPr="00EE6C82">
        <w:rPr>
          <w:rFonts w:ascii="Book Antiqua" w:hAnsi="Book Antiqua"/>
          <w:b/>
          <w:snapToGrid/>
          <w:sz w:val="23"/>
          <w:szCs w:val="23"/>
        </w:rPr>
        <w:t>tudomásul veszi</w:t>
      </w:r>
      <w:r w:rsidR="003839BD">
        <w:rPr>
          <w:rFonts w:ascii="Book Antiqua" w:hAnsi="Book Antiqua"/>
          <w:snapToGrid/>
          <w:sz w:val="23"/>
          <w:szCs w:val="23"/>
        </w:rPr>
        <w:t>, hogy m</w:t>
      </w:r>
      <w:r w:rsidR="000D2129">
        <w:rPr>
          <w:rFonts w:ascii="Book Antiqua" w:hAnsi="Book Antiqua"/>
          <w:snapToGrid/>
          <w:sz w:val="23"/>
          <w:szCs w:val="23"/>
        </w:rPr>
        <w:t xml:space="preserve">ár működő gazdasági társaságba történő belépés esetén csak az a pályázó támogatható, </w:t>
      </w:r>
      <w:r w:rsidR="000D2129" w:rsidRPr="00DE532D">
        <w:rPr>
          <w:rFonts w:ascii="Book Antiqua" w:hAnsi="Book Antiqua"/>
          <w:snapToGrid/>
          <w:sz w:val="23"/>
          <w:szCs w:val="23"/>
        </w:rPr>
        <w:t>aki 201</w:t>
      </w:r>
      <w:r w:rsidR="000E7F33" w:rsidRPr="00DE532D">
        <w:rPr>
          <w:rFonts w:ascii="Book Antiqua" w:hAnsi="Book Antiqua"/>
          <w:snapToGrid/>
          <w:sz w:val="23"/>
          <w:szCs w:val="23"/>
        </w:rPr>
        <w:t>9</w:t>
      </w:r>
      <w:r w:rsidR="000D2129" w:rsidRPr="00DE532D">
        <w:rPr>
          <w:rFonts w:ascii="Book Antiqua" w:hAnsi="Book Antiqua"/>
          <w:snapToGrid/>
          <w:sz w:val="23"/>
          <w:szCs w:val="23"/>
        </w:rPr>
        <w:t>.</w:t>
      </w:r>
      <w:r w:rsidR="000D2129">
        <w:rPr>
          <w:rFonts w:ascii="Book Antiqua" w:hAnsi="Book Antiqua"/>
          <w:snapToGrid/>
          <w:sz w:val="23"/>
          <w:szCs w:val="23"/>
        </w:rPr>
        <w:t xml:space="preserve"> január 1-je előtt létrehozott, a pályázat beadását megelőző naptári/üzleti év időszakában nem veszteséggel működő, </w:t>
      </w:r>
      <w:r w:rsidR="004F4DD1" w:rsidRPr="004F4DD1">
        <w:rPr>
          <w:rFonts w:ascii="Book Antiqua" w:hAnsi="Book Antiqua"/>
          <w:snapToGrid/>
          <w:sz w:val="23"/>
          <w:szCs w:val="23"/>
        </w:rPr>
        <w:t xml:space="preserve">jogerős végzéssel elrendelt csőd-, felszámolási, végelszámolási vagy egyéb </w:t>
      </w:r>
      <w:r w:rsidR="004F4DD1" w:rsidRPr="004F4DD1">
        <w:rPr>
          <w:rFonts w:ascii="Book Antiqua" w:hAnsi="Book Antiqua"/>
          <w:snapToGrid/>
          <w:sz w:val="23"/>
          <w:szCs w:val="23"/>
        </w:rPr>
        <w:sym w:font="Symbol" w:char="F02D"/>
      </w:r>
      <w:r w:rsidR="004F4DD1" w:rsidRPr="004F4DD1">
        <w:rPr>
          <w:rFonts w:ascii="Book Antiqua" w:hAnsi="Book Antiqua"/>
          <w:snapToGrid/>
          <w:sz w:val="23"/>
          <w:szCs w:val="23"/>
        </w:rPr>
        <w:t xml:space="preserve"> a megszüntetésére irányuló, jogszabályban meghatározott </w:t>
      </w:r>
      <w:r w:rsidR="004F4DD1" w:rsidRPr="004F4DD1">
        <w:rPr>
          <w:rFonts w:ascii="Book Antiqua" w:hAnsi="Book Antiqua"/>
          <w:snapToGrid/>
          <w:sz w:val="23"/>
          <w:szCs w:val="23"/>
        </w:rPr>
        <w:sym w:font="Symbol" w:char="F02D"/>
      </w:r>
      <w:r w:rsidR="004F4DD1" w:rsidRPr="004F4DD1">
        <w:rPr>
          <w:rFonts w:ascii="Book Antiqua" w:hAnsi="Book Antiqua"/>
          <w:snapToGrid/>
          <w:sz w:val="23"/>
          <w:szCs w:val="23"/>
        </w:rPr>
        <w:t xml:space="preserve"> eljárás, illetve külön </w:t>
      </w:r>
      <w:r w:rsidR="004F4DD1" w:rsidRPr="004F4DD1">
        <w:rPr>
          <w:rFonts w:ascii="Book Antiqua" w:hAnsi="Book Antiqua"/>
          <w:snapToGrid/>
          <w:sz w:val="23"/>
          <w:szCs w:val="23"/>
        </w:rPr>
        <w:lastRenderedPageBreak/>
        <w:t>törvény szerinti adósságrendezési eljárás</w:t>
      </w:r>
      <w:r w:rsidR="004F4DD1">
        <w:rPr>
          <w:rFonts w:ascii="Book Antiqua" w:hAnsi="Book Antiqua"/>
          <w:snapToGrid/>
          <w:sz w:val="23"/>
          <w:szCs w:val="23"/>
        </w:rPr>
        <w:t xml:space="preserve"> alatt</w:t>
      </w:r>
      <w:r w:rsidRPr="00EE6C82">
        <w:rPr>
          <w:rFonts w:ascii="Book Antiqua" w:hAnsi="Book Antiqua"/>
          <w:snapToGrid/>
          <w:sz w:val="23"/>
          <w:szCs w:val="23"/>
        </w:rPr>
        <w:t xml:space="preserve"> nem álló, továbbá esedékessé vált, meg nem fizetett</w:t>
      </w:r>
      <w:r w:rsidR="004F4DD1">
        <w:rPr>
          <w:rFonts w:ascii="Book Antiqua" w:hAnsi="Book Antiqua"/>
          <w:snapToGrid/>
          <w:sz w:val="23"/>
          <w:szCs w:val="23"/>
        </w:rPr>
        <w:t>,</w:t>
      </w:r>
      <w:r w:rsidRPr="00EE6C82">
        <w:rPr>
          <w:rFonts w:ascii="Book Antiqua" w:hAnsi="Book Antiqua"/>
          <w:snapToGrid/>
          <w:sz w:val="23"/>
          <w:szCs w:val="23"/>
        </w:rPr>
        <w:t xml:space="preserve"> </w:t>
      </w:r>
      <w:r w:rsidR="004F4DD1" w:rsidRPr="004F4DD1">
        <w:rPr>
          <w:rFonts w:ascii="Book Antiqua" w:hAnsi="Book Antiqua"/>
          <w:snapToGrid/>
          <w:sz w:val="23"/>
          <w:szCs w:val="23"/>
        </w:rPr>
        <w:t>az államháztartás alrendszereivel szemben (akár csak eggyel is, ideértve az elkülönített állami pénzalapokat</w:t>
      </w:r>
      <w:proofErr w:type="gramEnd"/>
      <w:r w:rsidR="004F4DD1" w:rsidRPr="004F4DD1">
        <w:rPr>
          <w:rFonts w:ascii="Book Antiqua" w:hAnsi="Book Antiqua"/>
          <w:snapToGrid/>
          <w:sz w:val="23"/>
          <w:szCs w:val="23"/>
        </w:rPr>
        <w:t xml:space="preserve"> is) </w:t>
      </w:r>
      <w:r w:rsidRPr="00EE6C82">
        <w:rPr>
          <w:rFonts w:ascii="Book Antiqua" w:hAnsi="Book Antiqua"/>
          <w:snapToGrid/>
          <w:sz w:val="23"/>
          <w:szCs w:val="23"/>
        </w:rPr>
        <w:t>köztartozással nem rendelkező társas vállalkozáshoz, a társaság tevékenységében – munkaviszonyon kívüli jogviszonyban álló – személyes közreműködésre kötelezett tagjaként csatlakozik. Nem minősül személyes közreműködésnek az üzletvezetés és a képviselet ellátása, valamint a munkaviszonyban, illetve polgári jogi szerződés alapján történő munkavégzés.</w:t>
      </w:r>
    </w:p>
    <w:p w:rsidR="007374D4" w:rsidRDefault="00EE6C82">
      <w:pPr>
        <w:pStyle w:val="betfelsorols"/>
        <w:numPr>
          <w:ilvl w:val="0"/>
          <w:numId w:val="46"/>
        </w:numPr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tudomásul veszi</w:t>
      </w:r>
      <w:r w:rsidR="003839BD" w:rsidRPr="00EC36E1">
        <w:rPr>
          <w:rFonts w:ascii="Book Antiqua" w:hAnsi="Book Antiqua"/>
          <w:sz w:val="23"/>
          <w:szCs w:val="23"/>
        </w:rPr>
        <w:t>, hogy a már működő gazdasági társaság</w:t>
      </w:r>
      <w:r w:rsidR="003839BD">
        <w:rPr>
          <w:rFonts w:ascii="Book Antiqua" w:hAnsi="Book Antiqua"/>
          <w:sz w:val="23"/>
          <w:szCs w:val="23"/>
        </w:rPr>
        <w:t>hoz történő csatlakozás esetén az érintett gazdasági társaságnak</w:t>
      </w:r>
      <w:r w:rsidR="003839BD" w:rsidRPr="00EC36E1">
        <w:rPr>
          <w:rFonts w:ascii="Book Antiqua" w:hAnsi="Book Antiqua"/>
          <w:sz w:val="23"/>
          <w:szCs w:val="23"/>
        </w:rPr>
        <w:t xml:space="preserve"> meg</w:t>
      </w:r>
      <w:r w:rsidR="003839BD">
        <w:rPr>
          <w:rFonts w:ascii="Book Antiqua" w:hAnsi="Book Antiqua"/>
          <w:sz w:val="23"/>
          <w:szCs w:val="23"/>
        </w:rPr>
        <w:t xml:space="preserve"> kell </w:t>
      </w:r>
      <w:r w:rsidR="003839BD" w:rsidRPr="00EC36E1">
        <w:rPr>
          <w:rFonts w:ascii="Book Antiqua" w:hAnsi="Book Antiqua"/>
          <w:sz w:val="23"/>
          <w:szCs w:val="23"/>
        </w:rPr>
        <w:t>felel</w:t>
      </w:r>
      <w:r w:rsidR="003839BD">
        <w:rPr>
          <w:rFonts w:ascii="Book Antiqua" w:hAnsi="Book Antiqua"/>
          <w:sz w:val="23"/>
          <w:szCs w:val="23"/>
        </w:rPr>
        <w:t>nie</w:t>
      </w:r>
      <w:r w:rsidR="003839BD" w:rsidRPr="00EC36E1">
        <w:rPr>
          <w:rFonts w:ascii="Book Antiqua" w:hAnsi="Book Antiqua"/>
          <w:sz w:val="23"/>
          <w:szCs w:val="23"/>
        </w:rPr>
        <w:t xml:space="preserve"> a rendezett munkaügyi kapcsolatok követelményeinek</w:t>
      </w:r>
      <w:r w:rsidR="004F4DD1">
        <w:rPr>
          <w:rFonts w:ascii="Book Antiqua" w:hAnsi="Book Antiqua"/>
          <w:sz w:val="23"/>
          <w:szCs w:val="23"/>
        </w:rPr>
        <w:t xml:space="preserve">, átlátható szervezetnek minősül, </w:t>
      </w:r>
      <w:r w:rsidR="004F4DD1" w:rsidRPr="004F4DD1">
        <w:rPr>
          <w:rFonts w:ascii="Book Antiqua" w:hAnsi="Book Antiqua"/>
          <w:sz w:val="23"/>
          <w:szCs w:val="23"/>
        </w:rPr>
        <w:t xml:space="preserve">a köztulajdonban álló gazdasági társaságok takarékosabb működéséről szóló törvényben foglalt közzétételi kötelezettségének </w:t>
      </w:r>
      <w:r w:rsidR="004F4DD1">
        <w:rPr>
          <w:rFonts w:ascii="Book Antiqua" w:hAnsi="Book Antiqua"/>
          <w:sz w:val="23"/>
          <w:szCs w:val="23"/>
        </w:rPr>
        <w:t xml:space="preserve">eleget tett </w:t>
      </w:r>
      <w:r w:rsidR="003839BD" w:rsidRPr="00EC36E1">
        <w:rPr>
          <w:rFonts w:ascii="Book Antiqua" w:hAnsi="Book Antiqua"/>
          <w:sz w:val="23"/>
          <w:szCs w:val="23"/>
        </w:rPr>
        <w:t>és nem minősül</w:t>
      </w:r>
      <w:r w:rsidR="003839BD">
        <w:rPr>
          <w:rFonts w:ascii="Book Antiqua" w:hAnsi="Book Antiqua"/>
          <w:sz w:val="23"/>
          <w:szCs w:val="23"/>
        </w:rPr>
        <w:t>het</w:t>
      </w:r>
      <w:r w:rsidR="003839BD" w:rsidRPr="00EC36E1">
        <w:rPr>
          <w:rFonts w:ascii="Book Antiqua" w:hAnsi="Book Antiqua"/>
          <w:sz w:val="23"/>
          <w:szCs w:val="23"/>
        </w:rPr>
        <w:t xml:space="preserve"> nehéz helyzetben lévő vállalkozásnak.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3F4DE9">
        <w:rPr>
          <w:rFonts w:ascii="Book Antiqua" w:hAnsi="Book Antiqua"/>
          <w:sz w:val="23"/>
          <w:szCs w:val="23"/>
        </w:rPr>
        <w:t xml:space="preserve">, hogy </w:t>
      </w:r>
      <w:r w:rsidR="00C22754" w:rsidRPr="00EC36E1">
        <w:rPr>
          <w:rFonts w:ascii="Book Antiqua" w:hAnsi="Book Antiqua"/>
          <w:sz w:val="23"/>
          <w:szCs w:val="23"/>
        </w:rPr>
        <w:t>a támogat</w:t>
      </w:r>
      <w:r w:rsidR="007D5119" w:rsidRPr="00EC36E1">
        <w:rPr>
          <w:rFonts w:ascii="Book Antiqua" w:hAnsi="Book Antiqua"/>
          <w:sz w:val="23"/>
          <w:szCs w:val="23"/>
        </w:rPr>
        <w:t xml:space="preserve">ásról szóló </w:t>
      </w:r>
      <w:r w:rsidR="00C22754" w:rsidRPr="00EC36E1">
        <w:rPr>
          <w:rFonts w:ascii="Book Antiqua" w:hAnsi="Book Antiqua"/>
          <w:sz w:val="23"/>
          <w:szCs w:val="23"/>
        </w:rPr>
        <w:t xml:space="preserve">döntés közlését követő </w:t>
      </w:r>
      <w:r w:rsidR="001921FD" w:rsidRPr="00EC36E1">
        <w:rPr>
          <w:rFonts w:ascii="Book Antiqua" w:hAnsi="Book Antiqua"/>
          <w:sz w:val="23"/>
          <w:szCs w:val="23"/>
        </w:rPr>
        <w:t xml:space="preserve">30 naptári napon </w:t>
      </w:r>
      <w:r w:rsidR="00C22754" w:rsidRPr="00EC36E1">
        <w:rPr>
          <w:rFonts w:ascii="Book Antiqua" w:hAnsi="Book Antiqua"/>
          <w:sz w:val="23"/>
          <w:szCs w:val="23"/>
        </w:rPr>
        <w:t>belül hatósági szerz</w:t>
      </w:r>
      <w:r w:rsidR="0077131A" w:rsidRPr="00EC36E1">
        <w:rPr>
          <w:rFonts w:ascii="Book Antiqua" w:hAnsi="Book Antiqua"/>
          <w:sz w:val="23"/>
          <w:szCs w:val="23"/>
        </w:rPr>
        <w:t>ődést köt</w:t>
      </w:r>
      <w:r w:rsidR="00257574" w:rsidRPr="00EC36E1">
        <w:rPr>
          <w:rFonts w:ascii="Book Antiqua" w:hAnsi="Book Antiqua"/>
          <w:sz w:val="23"/>
          <w:szCs w:val="23"/>
        </w:rPr>
        <w:t xml:space="preserve"> a</w:t>
      </w:r>
      <w:r w:rsidR="0077131A" w:rsidRPr="00EC36E1">
        <w:rPr>
          <w:rFonts w:ascii="Book Antiqua" w:hAnsi="Book Antiqua"/>
          <w:sz w:val="23"/>
          <w:szCs w:val="23"/>
        </w:rPr>
        <w:t xml:space="preserve"> </w:t>
      </w:r>
      <w:r w:rsidR="00466638" w:rsidRPr="00EC36E1">
        <w:rPr>
          <w:rFonts w:ascii="Book Antiqua" w:hAnsi="Book Antiqua"/>
          <w:sz w:val="23"/>
          <w:szCs w:val="23"/>
        </w:rPr>
        <w:t>Kormányhivatallal</w:t>
      </w:r>
      <w:r w:rsidR="00C22754" w:rsidRPr="00EC36E1">
        <w:rPr>
          <w:rFonts w:ascii="Book Antiqua" w:hAnsi="Book Antiqua"/>
          <w:sz w:val="23"/>
          <w:szCs w:val="23"/>
        </w:rPr>
        <w:t>,</w:t>
      </w:r>
    </w:p>
    <w:p w:rsidR="007374D4" w:rsidRDefault="00EE6C82">
      <w:pPr>
        <w:pStyle w:val="betfelsorols"/>
        <w:numPr>
          <w:ilvl w:val="0"/>
          <w:numId w:val="46"/>
        </w:numPr>
        <w:rPr>
          <w:rFonts w:ascii="Book Antiqua" w:hAnsi="Book Antiqua"/>
          <w:snapToGrid/>
          <w:sz w:val="23"/>
          <w:szCs w:val="23"/>
        </w:rPr>
      </w:pPr>
      <w:proofErr w:type="gramStart"/>
      <w:r w:rsidRPr="00EE6C82">
        <w:rPr>
          <w:rFonts w:ascii="Book Antiqua" w:hAnsi="Book Antiqua"/>
          <w:b/>
          <w:snapToGrid/>
          <w:sz w:val="23"/>
          <w:szCs w:val="23"/>
        </w:rPr>
        <w:t>tudomásul veszi</w:t>
      </w:r>
      <w:r w:rsidR="008875E4" w:rsidRPr="00EC36E1">
        <w:rPr>
          <w:rFonts w:ascii="Book Antiqua" w:hAnsi="Book Antiqua"/>
          <w:snapToGrid/>
          <w:sz w:val="23"/>
          <w:szCs w:val="23"/>
        </w:rPr>
        <w:t xml:space="preserve">, hogy </w:t>
      </w:r>
      <w:r w:rsidR="00781D6B" w:rsidRPr="00EC36E1">
        <w:rPr>
          <w:rFonts w:ascii="Book Antiqua" w:hAnsi="Book Antiqua"/>
          <w:snapToGrid/>
          <w:sz w:val="23"/>
          <w:szCs w:val="23"/>
        </w:rPr>
        <w:t>a(z) egyéni/társas vállalkozását (egyéni vállalkozó</w:t>
      </w:r>
      <w:r w:rsidR="002E610B">
        <w:rPr>
          <w:rFonts w:ascii="Book Antiqua" w:hAnsi="Book Antiqua"/>
          <w:snapToGrid/>
          <w:sz w:val="23"/>
          <w:szCs w:val="23"/>
        </w:rPr>
        <w:t xml:space="preserve"> nyilvántartásba vétele</w:t>
      </w:r>
      <w:r w:rsidR="00FD3EE8">
        <w:rPr>
          <w:rFonts w:ascii="Book Antiqua" w:hAnsi="Book Antiqua"/>
          <w:snapToGrid/>
          <w:sz w:val="23"/>
          <w:szCs w:val="23"/>
        </w:rPr>
        <w:t xml:space="preserve"> iránti kérelem </w:t>
      </w:r>
      <w:r w:rsidR="00781D6B" w:rsidRPr="00EC36E1">
        <w:rPr>
          <w:rFonts w:ascii="Book Antiqua" w:hAnsi="Book Antiqua"/>
          <w:snapToGrid/>
          <w:sz w:val="23"/>
          <w:szCs w:val="23"/>
        </w:rPr>
        <w:t xml:space="preserve">, az új társas vállalkozás alapítása esetén a cégbírósági bejegyzési kérelem, a már működő társas vállalkozáshoz való csatlakozás esetén a társasági szerződés módosítása iránti kérelem), </w:t>
      </w:r>
      <w:r w:rsidR="008875E4" w:rsidRPr="00EC36E1">
        <w:rPr>
          <w:rFonts w:ascii="Book Antiqua" w:hAnsi="Book Antiqua"/>
          <w:snapToGrid/>
          <w:sz w:val="23"/>
          <w:szCs w:val="23"/>
        </w:rPr>
        <w:t>mezőgazdasági őstermelő esetén az őstermelői tevékenységet</w:t>
      </w:r>
      <w:r w:rsidR="008115E9" w:rsidRPr="00EC36E1">
        <w:rPr>
          <w:rFonts w:ascii="Book Antiqua" w:hAnsi="Book Antiqua"/>
          <w:snapToGrid/>
          <w:sz w:val="23"/>
          <w:szCs w:val="23"/>
        </w:rPr>
        <w:t xml:space="preserve">, valamint a beruházást </w:t>
      </w:r>
      <w:r w:rsidR="002D0DA1" w:rsidRPr="00EC36E1">
        <w:rPr>
          <w:rFonts w:ascii="Book Antiqua" w:hAnsi="Book Antiqua"/>
          <w:snapToGrid/>
          <w:sz w:val="23"/>
          <w:szCs w:val="23"/>
        </w:rPr>
        <w:t xml:space="preserve">csak </w:t>
      </w:r>
      <w:r w:rsidR="008875E4" w:rsidRPr="00EC36E1">
        <w:rPr>
          <w:rFonts w:ascii="Book Antiqua" w:hAnsi="Book Antiqua"/>
          <w:snapToGrid/>
          <w:sz w:val="23"/>
          <w:szCs w:val="23"/>
        </w:rPr>
        <w:t>a támogatásról szóló döntést követően kezdheti meg és a pályázat benyújtását megelőző két éven belül nem rendelkezhet őstermelői igazolvánnyal,</w:t>
      </w:r>
      <w:proofErr w:type="gramEnd"/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BC1434">
        <w:rPr>
          <w:rFonts w:ascii="Book Antiqua" w:hAnsi="Book Antiqua"/>
          <w:sz w:val="23"/>
          <w:szCs w:val="23"/>
        </w:rPr>
        <w:t xml:space="preserve">, hogy </w:t>
      </w:r>
      <w:r w:rsidR="00C22754" w:rsidRPr="00EC36E1">
        <w:rPr>
          <w:rFonts w:ascii="Book Antiqua" w:hAnsi="Book Antiqua"/>
          <w:sz w:val="23"/>
          <w:szCs w:val="23"/>
        </w:rPr>
        <w:t xml:space="preserve">legkésőbb a hatósági szerződés megkötéséig csatolja a vállalkozás alapítására vonatkozó és a tevékenység megkezdéséhez szükséges dokumentumokat </w:t>
      </w:r>
      <w:r w:rsidR="008115E9" w:rsidRPr="00EC36E1">
        <w:rPr>
          <w:rFonts w:ascii="Book Antiqua" w:hAnsi="Book Antiqua"/>
          <w:sz w:val="23"/>
          <w:szCs w:val="23"/>
        </w:rPr>
        <w:t>/</w:t>
      </w:r>
      <w:r w:rsidR="00C22754" w:rsidRPr="00EC36E1">
        <w:rPr>
          <w:rFonts w:ascii="Book Antiqua" w:hAnsi="Book Antiqua"/>
          <w:snapToGrid w:val="0"/>
          <w:sz w:val="23"/>
          <w:szCs w:val="23"/>
        </w:rPr>
        <w:t xml:space="preserve">pl. </w:t>
      </w:r>
      <w:r w:rsidR="004E174C" w:rsidRPr="00EC36E1">
        <w:rPr>
          <w:rFonts w:ascii="Book Antiqua" w:hAnsi="Book Antiqua"/>
          <w:snapToGrid w:val="0"/>
          <w:sz w:val="23"/>
          <w:szCs w:val="23"/>
        </w:rPr>
        <w:t>a 2009. évi CXV. törvény 7. § (3) bekezdés</w:t>
      </w:r>
      <w:r w:rsidR="00AC327E" w:rsidRPr="00EC36E1">
        <w:rPr>
          <w:rFonts w:ascii="Book Antiqua" w:hAnsi="Book Antiqua"/>
          <w:snapToGrid w:val="0"/>
          <w:sz w:val="23"/>
          <w:szCs w:val="23"/>
        </w:rPr>
        <w:t xml:space="preserve"> szerinti értesítés</w:t>
      </w:r>
      <w:r w:rsidR="00AB36B4">
        <w:rPr>
          <w:rFonts w:ascii="Book Antiqua" w:hAnsi="Book Antiqua"/>
          <w:snapToGrid w:val="0"/>
          <w:sz w:val="23"/>
          <w:szCs w:val="23"/>
        </w:rPr>
        <w:t xml:space="preserve"> az </w:t>
      </w:r>
      <w:r w:rsidR="00AB36B4" w:rsidRPr="00EC36E1">
        <w:rPr>
          <w:rFonts w:ascii="Book Antiqua" w:hAnsi="Book Antiqua"/>
          <w:snapToGrid w:val="0"/>
          <w:sz w:val="23"/>
          <w:szCs w:val="23"/>
        </w:rPr>
        <w:t>egyéni vállalkozó</w:t>
      </w:r>
      <w:r w:rsidR="00AB36B4">
        <w:rPr>
          <w:rFonts w:ascii="Book Antiqua" w:hAnsi="Book Antiqua"/>
          <w:snapToGrid w:val="0"/>
          <w:sz w:val="23"/>
          <w:szCs w:val="23"/>
        </w:rPr>
        <w:t>k nyilvántartásba vételéről</w:t>
      </w:r>
      <w:r w:rsidR="00C22754" w:rsidRPr="00EC36E1">
        <w:rPr>
          <w:rFonts w:ascii="Book Antiqua" w:hAnsi="Book Antiqua"/>
          <w:snapToGrid w:val="0"/>
          <w:sz w:val="23"/>
          <w:szCs w:val="23"/>
        </w:rPr>
        <w:t>, mezőgazdasági őstermelői igazolvány és annak betétlapja, gazdasági társaság esetén a társaságot bejegyző cégbírósági végzés/módosítás,</w:t>
      </w:r>
      <w:r w:rsidR="00851C58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EA5442" w:rsidRPr="00EC36E1">
        <w:rPr>
          <w:rFonts w:ascii="Book Antiqua" w:hAnsi="Book Antiqua"/>
          <w:snapToGrid w:val="0"/>
          <w:sz w:val="23"/>
          <w:szCs w:val="23"/>
        </w:rPr>
        <w:t xml:space="preserve">vagy </w:t>
      </w:r>
      <w:r w:rsidR="00B048FF" w:rsidRPr="00EC36E1">
        <w:rPr>
          <w:rFonts w:ascii="Book Antiqua" w:hAnsi="Book Antiqua"/>
          <w:sz w:val="23"/>
          <w:szCs w:val="23"/>
        </w:rPr>
        <w:t>a Közigazgatási és Igazságügyi</w:t>
      </w:r>
      <w:r w:rsidR="00EA5442" w:rsidRPr="00EC36E1">
        <w:rPr>
          <w:rFonts w:ascii="Book Antiqua" w:hAnsi="Book Antiqua"/>
          <w:sz w:val="23"/>
          <w:szCs w:val="23"/>
        </w:rPr>
        <w:t xml:space="preserve"> Minisztérium Céginformációs és az Elektronikus Cégeljárásban Közreműködő Szolgálat által kiadott és hitelesített cégkivonat,</w:t>
      </w:r>
      <w:r w:rsidR="00C22754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7A1FB5" w:rsidRPr="00EC36E1">
        <w:rPr>
          <w:rFonts w:ascii="Book Antiqua" w:hAnsi="Book Antiqua"/>
          <w:snapToGrid w:val="0"/>
          <w:sz w:val="23"/>
          <w:szCs w:val="23"/>
        </w:rPr>
        <w:t>társasági szerződés (alapító okirat)</w:t>
      </w:r>
      <w:r w:rsidR="008115E9" w:rsidRPr="00EC36E1">
        <w:rPr>
          <w:rFonts w:ascii="Book Antiqua" w:hAnsi="Book Antiqua"/>
          <w:snapToGrid w:val="0"/>
          <w:sz w:val="23"/>
          <w:szCs w:val="23"/>
        </w:rPr>
        <w:t>/</w:t>
      </w:r>
      <w:r w:rsidR="007A1FB5" w:rsidRPr="00EC36E1">
        <w:rPr>
          <w:rFonts w:ascii="Book Antiqua" w:hAnsi="Book Antiqua"/>
          <w:snapToGrid w:val="0"/>
          <w:sz w:val="23"/>
          <w:szCs w:val="23"/>
        </w:rPr>
        <w:t xml:space="preserve">, </w:t>
      </w:r>
      <w:r w:rsidR="00C22754" w:rsidRPr="00EC36E1">
        <w:rPr>
          <w:rFonts w:ascii="Book Antiqua" w:hAnsi="Book Antiqua"/>
          <w:snapToGrid w:val="0"/>
          <w:sz w:val="23"/>
          <w:szCs w:val="23"/>
        </w:rPr>
        <w:t>vállalkozói bankszámla/lakossági folyószámla szerződés, szakhatósági engedélyek,</w:t>
      </w:r>
      <w:r w:rsidR="00790AD8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C22754" w:rsidRPr="00EC36E1">
        <w:rPr>
          <w:rFonts w:ascii="Book Antiqua" w:hAnsi="Book Antiqua"/>
          <w:snapToGrid w:val="0"/>
          <w:sz w:val="23"/>
          <w:szCs w:val="23"/>
        </w:rPr>
        <w:t>stb.),</w:t>
      </w:r>
    </w:p>
    <w:p w:rsidR="007374D4" w:rsidRPr="00DE532D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b/>
          <w:color w:val="000000"/>
          <w:sz w:val="23"/>
          <w:szCs w:val="23"/>
        </w:rPr>
        <w:t>vállalja</w:t>
      </w:r>
      <w:r w:rsidR="00BC1434" w:rsidRPr="00DE532D">
        <w:rPr>
          <w:rFonts w:ascii="Book Antiqua" w:hAnsi="Book Antiqua"/>
          <w:color w:val="000000"/>
          <w:sz w:val="23"/>
          <w:szCs w:val="23"/>
        </w:rPr>
        <w:t xml:space="preserve">, hogy </w:t>
      </w:r>
      <w:r w:rsidR="00B42F83" w:rsidRPr="00DE532D">
        <w:rPr>
          <w:rFonts w:ascii="Book Antiqua" w:hAnsi="Book Antiqua"/>
          <w:color w:val="000000"/>
          <w:sz w:val="23"/>
          <w:szCs w:val="23"/>
        </w:rPr>
        <w:t>engedély</w:t>
      </w:r>
      <w:r w:rsidR="002A77CB" w:rsidRPr="00DE532D">
        <w:rPr>
          <w:rFonts w:ascii="Book Antiqua" w:hAnsi="Book Antiqua"/>
          <w:color w:val="000000"/>
          <w:sz w:val="23"/>
          <w:szCs w:val="23"/>
        </w:rPr>
        <w:t xml:space="preserve">- és bejelentés </w:t>
      </w:r>
      <w:r w:rsidR="00B42F83" w:rsidRPr="00DE532D">
        <w:rPr>
          <w:rFonts w:ascii="Book Antiqua" w:hAnsi="Book Antiqua"/>
          <w:color w:val="000000"/>
          <w:sz w:val="23"/>
          <w:szCs w:val="23"/>
        </w:rPr>
        <w:t xml:space="preserve">köteles tevékenység folytatása esetén </w:t>
      </w:r>
      <w:r w:rsidR="00B42F83" w:rsidRPr="00DE532D">
        <w:rPr>
          <w:rFonts w:ascii="Book Antiqua" w:hAnsi="Book Antiqua"/>
          <w:sz w:val="23"/>
          <w:szCs w:val="23"/>
        </w:rPr>
        <w:t xml:space="preserve">legkésőbb a hatósági szerződés megkötéséig csatolja a </w:t>
      </w:r>
      <w:r w:rsidR="00B42F83" w:rsidRPr="00DE532D">
        <w:rPr>
          <w:rFonts w:ascii="Book Antiqua" w:hAnsi="Book Antiqua"/>
          <w:color w:val="000000"/>
          <w:sz w:val="23"/>
          <w:szCs w:val="23"/>
        </w:rPr>
        <w:t>működési engedélyt,</w:t>
      </w:r>
      <w:r w:rsidR="002A77CB" w:rsidRPr="00DE532D">
        <w:rPr>
          <w:rFonts w:ascii="Book Antiqua" w:hAnsi="Book Antiqua"/>
          <w:color w:val="000000"/>
          <w:sz w:val="23"/>
          <w:szCs w:val="23"/>
        </w:rPr>
        <w:t xml:space="preserve"> bejelentést,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BC1434">
        <w:rPr>
          <w:rFonts w:ascii="Book Antiqua" w:hAnsi="Book Antiqua"/>
          <w:sz w:val="23"/>
          <w:szCs w:val="23"/>
        </w:rPr>
        <w:t xml:space="preserve">, hogy </w:t>
      </w:r>
      <w:r w:rsidR="00C22754" w:rsidRPr="00EC36E1">
        <w:rPr>
          <w:rFonts w:ascii="Book Antiqua" w:hAnsi="Book Antiqua"/>
          <w:sz w:val="23"/>
          <w:szCs w:val="23"/>
        </w:rPr>
        <w:t>a támogatás fogadására, pénzforgalmának lebonyolítására, illetve a visszafizetések teljesítéséhez a hatósági szerződés megkötéséig bankszámlát nyit,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BC1434">
        <w:rPr>
          <w:rFonts w:ascii="Book Antiqua" w:hAnsi="Book Antiqua"/>
          <w:sz w:val="23"/>
          <w:szCs w:val="23"/>
        </w:rPr>
        <w:t xml:space="preserve">, hogy </w:t>
      </w:r>
      <w:r w:rsidR="00C22754" w:rsidRPr="00EC36E1">
        <w:rPr>
          <w:rFonts w:ascii="Book Antiqua" w:hAnsi="Book Antiqua"/>
          <w:sz w:val="23"/>
          <w:szCs w:val="23"/>
        </w:rPr>
        <w:t xml:space="preserve">a </w:t>
      </w:r>
      <w:r w:rsidR="00DB5546" w:rsidRPr="00EC36E1">
        <w:rPr>
          <w:rFonts w:ascii="Book Antiqua" w:hAnsi="Book Antiqua"/>
          <w:sz w:val="23"/>
          <w:szCs w:val="23"/>
        </w:rPr>
        <w:t>Kormányhivatal</w:t>
      </w:r>
      <w:r w:rsidR="00C22754" w:rsidRPr="00EC36E1">
        <w:rPr>
          <w:rFonts w:ascii="Book Antiqua" w:hAnsi="Book Antiqua"/>
          <w:sz w:val="23"/>
          <w:szCs w:val="23"/>
        </w:rPr>
        <w:t xml:space="preserve"> kérésére a pályázat érdemi elbírálásához – az előírt kötelező mellékletein túl – egyéb</w:t>
      </w:r>
      <w:r w:rsidR="00992AB7" w:rsidRPr="00EC36E1">
        <w:rPr>
          <w:rFonts w:ascii="Book Antiqua" w:hAnsi="Book Antiqua"/>
          <w:sz w:val="23"/>
          <w:szCs w:val="23"/>
        </w:rPr>
        <w:t>, a pályázattal összefüggő</w:t>
      </w:r>
      <w:r w:rsidR="00C22754" w:rsidRPr="00EC36E1">
        <w:rPr>
          <w:rFonts w:ascii="Book Antiqua" w:hAnsi="Book Antiqua"/>
          <w:sz w:val="23"/>
          <w:szCs w:val="23"/>
        </w:rPr>
        <w:t xml:space="preserve"> iratot is (pl. előzetes elvi </w:t>
      </w:r>
      <w:r w:rsidR="002717E1" w:rsidRPr="00EC36E1">
        <w:rPr>
          <w:rFonts w:ascii="Book Antiqua" w:hAnsi="Book Antiqua"/>
          <w:sz w:val="23"/>
          <w:szCs w:val="23"/>
        </w:rPr>
        <w:t>vélemények</w:t>
      </w:r>
      <w:r w:rsidR="00C22754" w:rsidRPr="00EC36E1">
        <w:rPr>
          <w:rFonts w:ascii="Book Antiqua" w:hAnsi="Book Antiqua"/>
          <w:sz w:val="23"/>
          <w:szCs w:val="23"/>
        </w:rPr>
        <w:t>, szándéknyilatkozatok, bérleti előszerződés, ad</w:t>
      </w:r>
      <w:r w:rsidR="00BB41E9" w:rsidRPr="00EC36E1">
        <w:rPr>
          <w:rFonts w:ascii="Book Antiqua" w:hAnsi="Book Antiqua"/>
          <w:sz w:val="23"/>
          <w:szCs w:val="23"/>
        </w:rPr>
        <w:t>ásvételi előszerződés) becsatol,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BC1434">
        <w:rPr>
          <w:rFonts w:ascii="Book Antiqua" w:hAnsi="Book Antiqua"/>
          <w:sz w:val="23"/>
          <w:szCs w:val="23"/>
        </w:rPr>
        <w:t xml:space="preserve">, hogy a </w:t>
      </w:r>
      <w:r w:rsidR="00BB41E9" w:rsidRPr="00EC36E1">
        <w:rPr>
          <w:rFonts w:ascii="Book Antiqua" w:hAnsi="Book Antiqua"/>
          <w:sz w:val="23"/>
          <w:szCs w:val="23"/>
        </w:rPr>
        <w:t>v</w:t>
      </w:r>
      <w:r w:rsidR="003C12D0" w:rsidRPr="00EC36E1">
        <w:rPr>
          <w:rFonts w:ascii="Book Antiqua" w:hAnsi="Book Antiqua"/>
          <w:sz w:val="23"/>
          <w:szCs w:val="23"/>
        </w:rPr>
        <w:t xml:space="preserve">állalkozói/őstermelői tevékenységét szüneteltetés nélkül fenntartja a hatósági szerződésben megjelölt időpontig. </w:t>
      </w:r>
    </w:p>
    <w:p w:rsidR="007374D4" w:rsidRDefault="000F654C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2A77CB">
        <w:rPr>
          <w:rFonts w:ascii="Book Antiqua" w:hAnsi="Book Antiqua"/>
          <w:b/>
          <w:sz w:val="23"/>
          <w:szCs w:val="23"/>
        </w:rPr>
        <w:t>vállalja</w:t>
      </w:r>
      <w:r w:rsidR="00B26659" w:rsidRPr="002A77CB">
        <w:rPr>
          <w:rFonts w:ascii="Book Antiqua" w:hAnsi="Book Antiqua"/>
          <w:b/>
          <w:sz w:val="23"/>
          <w:szCs w:val="23"/>
        </w:rPr>
        <w:t>,</w:t>
      </w:r>
      <w:r w:rsidR="00B26659" w:rsidRPr="00EC36E1">
        <w:rPr>
          <w:rFonts w:ascii="Book Antiqua" w:hAnsi="Book Antiqua"/>
          <w:sz w:val="23"/>
          <w:szCs w:val="23"/>
        </w:rPr>
        <w:t xml:space="preserve"> hogy a hatósági szerződésben megjelölt időpontig </w:t>
      </w:r>
      <w:r w:rsidR="00EE6C82" w:rsidRPr="00EE6C82">
        <w:rPr>
          <w:rFonts w:ascii="Book Antiqua" w:hAnsi="Book Antiqua"/>
          <w:sz w:val="23"/>
          <w:szCs w:val="23"/>
        </w:rPr>
        <w:t>vállalkozói tevékenységét</w:t>
      </w:r>
      <w:r w:rsidR="00B26659" w:rsidRPr="00EC36E1">
        <w:rPr>
          <w:rFonts w:ascii="Book Antiqua" w:hAnsi="Book Antiqua"/>
          <w:sz w:val="23"/>
          <w:szCs w:val="23"/>
        </w:rPr>
        <w:t xml:space="preserve"> (a létrehozott kapacitásokat, szolgáltatásokat) megkezdi, és azt </w:t>
      </w:r>
      <w:r w:rsidR="0064104A">
        <w:rPr>
          <w:rFonts w:ascii="Book Antiqua" w:hAnsi="Book Antiqua"/>
          <w:sz w:val="23"/>
          <w:szCs w:val="23"/>
        </w:rPr>
        <w:t xml:space="preserve">a hatósági szerződés megkötésének napjától számított </w:t>
      </w:r>
      <w:r w:rsidR="00EE6C82" w:rsidRPr="00EE6C82">
        <w:rPr>
          <w:rFonts w:ascii="Book Antiqua" w:hAnsi="Book Antiqua"/>
          <w:sz w:val="23"/>
          <w:szCs w:val="23"/>
        </w:rPr>
        <w:t>3 évig fenntartja</w:t>
      </w:r>
      <w:r w:rsidR="00B26659" w:rsidRPr="00EC36E1">
        <w:rPr>
          <w:rFonts w:ascii="Book Antiqua" w:hAnsi="Book Antiqua"/>
          <w:sz w:val="23"/>
          <w:szCs w:val="23"/>
        </w:rPr>
        <w:t xml:space="preserve">. A pályázó ezen időszak alatt az </w:t>
      </w:r>
      <w:proofErr w:type="spellStart"/>
      <w:r w:rsidR="00B26659" w:rsidRPr="00EC36E1">
        <w:rPr>
          <w:rFonts w:ascii="Book Antiqua" w:hAnsi="Book Antiqua"/>
          <w:sz w:val="23"/>
          <w:szCs w:val="23"/>
        </w:rPr>
        <w:t>Flt</w:t>
      </w:r>
      <w:proofErr w:type="spellEnd"/>
      <w:r w:rsidR="00B26659" w:rsidRPr="00EC36E1">
        <w:rPr>
          <w:rFonts w:ascii="Book Antiqua" w:hAnsi="Book Antiqua"/>
          <w:sz w:val="23"/>
          <w:szCs w:val="23"/>
        </w:rPr>
        <w:t>. 58. § (5) bekezdés a) pontjában meghatározott munkaviszonyt nem létesíthet,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proofErr w:type="gramStart"/>
      <w:r w:rsidRPr="00EE6C82">
        <w:rPr>
          <w:rFonts w:ascii="Book Antiqua" w:hAnsi="Book Antiqua"/>
          <w:b/>
          <w:sz w:val="23"/>
          <w:szCs w:val="23"/>
        </w:rPr>
        <w:t>vállalja</w:t>
      </w:r>
      <w:r w:rsidR="00B9176C" w:rsidRPr="00EC36E1">
        <w:rPr>
          <w:rFonts w:ascii="Book Antiqua" w:hAnsi="Book Antiqua"/>
          <w:sz w:val="23"/>
          <w:szCs w:val="23"/>
        </w:rPr>
        <w:t xml:space="preserve"> </w:t>
      </w:r>
      <w:r w:rsidR="002E610B" w:rsidRPr="002E610B">
        <w:rPr>
          <w:rFonts w:ascii="Book Antiqua" w:hAnsi="Book Antiqua"/>
          <w:sz w:val="23"/>
          <w:szCs w:val="23"/>
        </w:rPr>
        <w:t>a támogatás visszatérítése, illetőleg kötelezettségszegés miatt történő visszafizetése esetére</w:t>
      </w:r>
      <w:r w:rsidR="002E610B">
        <w:rPr>
          <w:rFonts w:ascii="Book Antiqua" w:hAnsi="Book Antiqua"/>
          <w:sz w:val="23"/>
          <w:szCs w:val="23"/>
        </w:rPr>
        <w:t xml:space="preserve"> </w:t>
      </w:r>
      <w:r w:rsidRPr="00EE6C82">
        <w:rPr>
          <w:rFonts w:ascii="Book Antiqua" w:hAnsi="Book Antiqua"/>
          <w:b/>
          <w:sz w:val="23"/>
          <w:szCs w:val="23"/>
        </w:rPr>
        <w:t xml:space="preserve">anyagi </w:t>
      </w:r>
      <w:r w:rsidR="000F654C">
        <w:rPr>
          <w:rFonts w:ascii="Book Antiqua" w:hAnsi="Book Antiqua"/>
          <w:b/>
          <w:sz w:val="23"/>
          <w:szCs w:val="23"/>
        </w:rPr>
        <w:t>biztosíték</w:t>
      </w:r>
      <w:r w:rsidR="00B9176C" w:rsidRPr="00EC36E1">
        <w:rPr>
          <w:rFonts w:ascii="Book Antiqua" w:hAnsi="Book Antiqua"/>
          <w:sz w:val="23"/>
          <w:szCs w:val="23"/>
        </w:rPr>
        <w:t xml:space="preserve"> bemutatását, amely lehet a kedvezményezett valamennyi </w:t>
      </w:r>
      <w:r w:rsidR="00B9176C" w:rsidRPr="00EC36E1">
        <w:rPr>
          <w:rFonts w:ascii="Book Antiqua" w:hAnsi="Book Antiqua"/>
          <w:sz w:val="23"/>
          <w:szCs w:val="23"/>
        </w:rPr>
        <w:sym w:font="Symbol" w:char="F02D"/>
      </w:r>
      <w:r w:rsidR="00B9176C" w:rsidRPr="00EC36E1">
        <w:rPr>
          <w:rFonts w:ascii="Book Antiqua" w:hAnsi="Book Antiqua"/>
          <w:sz w:val="23"/>
          <w:szCs w:val="23"/>
        </w:rPr>
        <w:t xml:space="preserve"> jogszabály alapján beszedési megbízással megterhelhető </w:t>
      </w:r>
      <w:r w:rsidR="00B9176C" w:rsidRPr="00EC36E1">
        <w:rPr>
          <w:rFonts w:ascii="Book Antiqua" w:hAnsi="Book Antiqua"/>
          <w:sz w:val="23"/>
          <w:szCs w:val="23"/>
        </w:rPr>
        <w:sym w:font="Symbol" w:char="F02D"/>
      </w:r>
      <w:r w:rsidR="00B9176C" w:rsidRPr="00EC36E1">
        <w:rPr>
          <w:rFonts w:ascii="Book Antiqua" w:hAnsi="Book Antiqua"/>
          <w:sz w:val="23"/>
          <w:szCs w:val="23"/>
        </w:rPr>
        <w:t xml:space="preserve"> fizetési számlájára vonatkozó, 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együtt, vagy bármely olyan eszköz </w:t>
      </w:r>
      <w:r w:rsidR="00B9176C" w:rsidRPr="00EC36E1">
        <w:rPr>
          <w:rFonts w:ascii="Book Antiqua" w:hAnsi="Book Antiqua"/>
          <w:sz w:val="23"/>
          <w:szCs w:val="23"/>
        </w:rPr>
        <w:sym w:font="Symbol" w:char="F02D"/>
      </w:r>
      <w:r w:rsidR="00B9176C" w:rsidRPr="00EC36E1">
        <w:rPr>
          <w:rFonts w:ascii="Book Antiqua" w:hAnsi="Book Antiqua"/>
          <w:sz w:val="23"/>
          <w:szCs w:val="23"/>
        </w:rPr>
        <w:t xml:space="preserve"> így különösen zálogjog kikötése, </w:t>
      </w:r>
      <w:r w:rsidR="00E05960" w:rsidRPr="00EC36E1">
        <w:rPr>
          <w:rFonts w:ascii="Book Antiqua" w:hAnsi="Book Antiqua"/>
          <w:sz w:val="23"/>
          <w:szCs w:val="23"/>
        </w:rPr>
        <w:t xml:space="preserve">kezesség, </w:t>
      </w:r>
      <w:r w:rsidR="00B9176C" w:rsidRPr="00EC36E1">
        <w:rPr>
          <w:rFonts w:ascii="Book Antiqua" w:hAnsi="Book Antiqua"/>
          <w:sz w:val="23"/>
          <w:szCs w:val="23"/>
        </w:rPr>
        <w:t>garancia,</w:t>
      </w:r>
      <w:proofErr w:type="gramEnd"/>
      <w:r w:rsidR="00B9176C" w:rsidRPr="00EC36E1">
        <w:rPr>
          <w:rFonts w:ascii="Book Antiqua" w:hAnsi="Book Antiqua"/>
          <w:sz w:val="23"/>
          <w:szCs w:val="23"/>
        </w:rPr>
        <w:t xml:space="preserve"> </w:t>
      </w:r>
      <w:proofErr w:type="gramStart"/>
      <w:r w:rsidR="00B9176C" w:rsidRPr="00EC36E1">
        <w:rPr>
          <w:rFonts w:ascii="Book Antiqua" w:hAnsi="Book Antiqua"/>
          <w:sz w:val="23"/>
          <w:szCs w:val="23"/>
        </w:rPr>
        <w:t xml:space="preserve">óvadék </w:t>
      </w:r>
      <w:r w:rsidR="00B9176C" w:rsidRPr="00EC36E1">
        <w:rPr>
          <w:rFonts w:ascii="Book Antiqua" w:hAnsi="Book Antiqua"/>
          <w:sz w:val="23"/>
          <w:szCs w:val="23"/>
        </w:rPr>
        <w:sym w:font="Symbol" w:char="F02D"/>
      </w:r>
      <w:r w:rsidR="00B9176C" w:rsidRPr="00EC36E1">
        <w:rPr>
          <w:rFonts w:ascii="Book Antiqua" w:hAnsi="Book Antiqua"/>
          <w:sz w:val="23"/>
          <w:szCs w:val="23"/>
        </w:rPr>
        <w:t>,</w:t>
      </w:r>
      <w:proofErr w:type="gramEnd"/>
      <w:r w:rsidR="00B9176C" w:rsidRPr="00EC36E1">
        <w:rPr>
          <w:rFonts w:ascii="Book Antiqua" w:hAnsi="Book Antiqua"/>
          <w:sz w:val="23"/>
          <w:szCs w:val="23"/>
        </w:rPr>
        <w:t xml:space="preserve"> amely biztosítja, hogy a támogató a költségvetési támogatás visszafizetésére vonatkozó igényét maradéktalanul, a lehető legrövidebb időn </w:t>
      </w:r>
      <w:r w:rsidR="000F654C">
        <w:rPr>
          <w:rFonts w:ascii="Book Antiqua" w:hAnsi="Book Antiqua"/>
          <w:sz w:val="23"/>
          <w:szCs w:val="23"/>
        </w:rPr>
        <w:t>belül eredményesen tudja érvényesíteni.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vállalja</w:t>
      </w:r>
      <w:r w:rsidR="000F654C">
        <w:rPr>
          <w:rFonts w:ascii="Book Antiqua" w:hAnsi="Book Antiqua"/>
          <w:sz w:val="23"/>
          <w:szCs w:val="23"/>
        </w:rPr>
        <w:t xml:space="preserve">, hogy építési beruházás esetén a pályázat benyújtásakor rendelkezik </w:t>
      </w:r>
      <w:r w:rsidR="000F654C">
        <w:rPr>
          <w:rFonts w:ascii="Book Antiqua" w:hAnsi="Book Antiqua"/>
          <w:bCs/>
          <w:sz w:val="23"/>
          <w:szCs w:val="23"/>
        </w:rPr>
        <w:t>az építési hatóság igazolásával arról, hogy az építési tervdokumentációt engedélyeztetésre átvette (a jogerős hatósági engedély a hatósági szerződés megkötésének feltétele),</w:t>
      </w:r>
    </w:p>
    <w:p w:rsidR="007374D4" w:rsidRPr="00DE532D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b/>
          <w:sz w:val="23"/>
          <w:szCs w:val="23"/>
        </w:rPr>
        <w:t>vállalja</w:t>
      </w:r>
      <w:r w:rsidR="000F654C" w:rsidRPr="00DE532D">
        <w:rPr>
          <w:rFonts w:ascii="Book Antiqua" w:hAnsi="Book Antiqua"/>
          <w:sz w:val="23"/>
          <w:szCs w:val="23"/>
        </w:rPr>
        <w:t xml:space="preserve">, hogy a </w:t>
      </w:r>
      <w:r w:rsidR="000F654C" w:rsidRPr="00DE532D">
        <w:rPr>
          <w:rFonts w:ascii="Book Antiqua" w:hAnsi="Book Antiqua"/>
          <w:b/>
          <w:sz w:val="23"/>
          <w:szCs w:val="23"/>
        </w:rPr>
        <w:t>beruházást legkésőbb 20</w:t>
      </w:r>
      <w:r w:rsidR="000E7F33" w:rsidRPr="00DE532D">
        <w:rPr>
          <w:rFonts w:ascii="Book Antiqua" w:hAnsi="Book Antiqua"/>
          <w:b/>
          <w:sz w:val="23"/>
          <w:szCs w:val="23"/>
        </w:rPr>
        <w:t>20</w:t>
      </w:r>
      <w:r w:rsidR="000F654C" w:rsidRPr="00DE532D">
        <w:rPr>
          <w:rFonts w:ascii="Book Antiqua" w:hAnsi="Book Antiqua"/>
          <w:b/>
          <w:sz w:val="23"/>
          <w:szCs w:val="23"/>
        </w:rPr>
        <w:t>. november 30-ig befejezi</w:t>
      </w:r>
      <w:r w:rsidR="000F654C" w:rsidRPr="00DE532D">
        <w:rPr>
          <w:rFonts w:ascii="Book Antiqua" w:hAnsi="Book Antiqua"/>
          <w:sz w:val="23"/>
          <w:szCs w:val="23"/>
        </w:rPr>
        <w:t xml:space="preserve"> és a támogatás kifizetésére vonatkozó eredeti bizonylatokat legkésőbb 20</w:t>
      </w:r>
      <w:r w:rsidR="000E7F33" w:rsidRPr="00DE532D">
        <w:rPr>
          <w:rFonts w:ascii="Book Antiqua" w:hAnsi="Book Antiqua"/>
          <w:sz w:val="23"/>
          <w:szCs w:val="23"/>
        </w:rPr>
        <w:t>20</w:t>
      </w:r>
      <w:r w:rsidR="000F654C" w:rsidRPr="00DE532D">
        <w:rPr>
          <w:rFonts w:ascii="Book Antiqua" w:hAnsi="Book Antiqua"/>
          <w:sz w:val="23"/>
          <w:szCs w:val="23"/>
        </w:rPr>
        <w:t>. november 30-ig benyújtja,</w:t>
      </w:r>
    </w:p>
    <w:p w:rsidR="007374D4" w:rsidRPr="00DE532D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b/>
          <w:sz w:val="23"/>
          <w:szCs w:val="23"/>
        </w:rPr>
        <w:t>vállalja</w:t>
      </w:r>
      <w:r w:rsidR="000F654C" w:rsidRPr="00DE532D">
        <w:rPr>
          <w:rFonts w:ascii="Book Antiqua" w:hAnsi="Book Antiqua"/>
          <w:sz w:val="23"/>
          <w:szCs w:val="23"/>
        </w:rPr>
        <w:t>, hogy a beruházás befejezéséről szóló beszámolót a beruházás befejezését követő 15 napon belül, de legkésőbb 20</w:t>
      </w:r>
      <w:r w:rsidR="000E7F33" w:rsidRPr="00DE532D">
        <w:rPr>
          <w:rFonts w:ascii="Book Antiqua" w:hAnsi="Book Antiqua"/>
          <w:sz w:val="23"/>
          <w:szCs w:val="23"/>
        </w:rPr>
        <w:t>20</w:t>
      </w:r>
      <w:r w:rsidR="000F654C" w:rsidRPr="00DE532D">
        <w:rPr>
          <w:rFonts w:ascii="Book Antiqua" w:hAnsi="Book Antiqua"/>
          <w:sz w:val="23"/>
          <w:szCs w:val="23"/>
        </w:rPr>
        <w:t>. november 30-ig benyújtja.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tudomásul veszi</w:t>
      </w:r>
      <w:r w:rsidR="000F654C">
        <w:rPr>
          <w:rFonts w:ascii="Book Antiqua" w:hAnsi="Book Antiqua"/>
          <w:sz w:val="23"/>
          <w:szCs w:val="23"/>
        </w:rPr>
        <w:t>, hogy a Kormányhivatal az igényelttől kisebb összegű támogatást is megítélhet, ezért ilyen esetekre tekintettel a pályázónak benyújtott pályázatában nyilatkoznia kell annak tudomásulvételéről, hogy amennyiben az általa kért támogatás alacsonyabb támogatási összegben kerül megállapításra, és nem vállalja a megvalósításhoz szükséges pénzügyi fedezet különbözetének pótlását, vagy üzleti tervének a rendelkezésre álló összegnek figyelembe vételével történő átdolgozását, úgy pályázata elutasításra kerül.</w:t>
      </w:r>
    </w:p>
    <w:p w:rsidR="007374D4" w:rsidRDefault="000F654C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 pályázatban megjelölt összegnél kevesebb támogatás megállapítása esetén</w:t>
      </w:r>
      <w:r w:rsidR="00DF570D" w:rsidRPr="00EC36E1">
        <w:rPr>
          <w:rFonts w:ascii="Book Antiqua" w:hAnsi="Book Antiqua"/>
          <w:sz w:val="23"/>
          <w:szCs w:val="23"/>
        </w:rPr>
        <w:t xml:space="preserve"> </w:t>
      </w:r>
      <w:r w:rsidR="00EE6C82" w:rsidRPr="00EE6C82">
        <w:rPr>
          <w:rFonts w:ascii="Book Antiqua" w:hAnsi="Book Antiqua"/>
          <w:b/>
          <w:sz w:val="23"/>
          <w:szCs w:val="23"/>
        </w:rPr>
        <w:t>kötelezettséget vállal</w:t>
      </w:r>
      <w:r w:rsidR="00DF570D" w:rsidRPr="00EC36E1">
        <w:rPr>
          <w:rFonts w:ascii="Book Antiqua" w:hAnsi="Book Antiqua"/>
          <w:sz w:val="23"/>
          <w:szCs w:val="23"/>
        </w:rPr>
        <w:t xml:space="preserve"> </w:t>
      </w:r>
      <w:r w:rsidR="00AD7364" w:rsidRPr="00EC36E1">
        <w:rPr>
          <w:rFonts w:ascii="Book Antiqua" w:hAnsi="Book Antiqua"/>
          <w:sz w:val="23"/>
          <w:szCs w:val="23"/>
        </w:rPr>
        <w:t xml:space="preserve">8 </w:t>
      </w:r>
      <w:r w:rsidR="00A60A4C" w:rsidRPr="00EC36E1">
        <w:rPr>
          <w:rFonts w:ascii="Book Antiqua" w:hAnsi="Book Antiqua"/>
          <w:sz w:val="23"/>
          <w:szCs w:val="23"/>
        </w:rPr>
        <w:t>napon belül</w:t>
      </w:r>
      <w:r w:rsidR="00DF570D" w:rsidRPr="00EC36E1">
        <w:rPr>
          <w:rFonts w:ascii="Book Antiqua" w:hAnsi="Book Antiqua"/>
          <w:sz w:val="23"/>
          <w:szCs w:val="23"/>
        </w:rPr>
        <w:t xml:space="preserve"> nyilatkozattételre</w:t>
      </w:r>
      <w:r w:rsidR="00A60A4C" w:rsidRPr="00EC36E1">
        <w:rPr>
          <w:rFonts w:ascii="Book Antiqua" w:hAnsi="Book Antiqua"/>
          <w:sz w:val="23"/>
          <w:szCs w:val="23"/>
        </w:rPr>
        <w:t>,</w:t>
      </w:r>
      <w:r w:rsidR="00DF570D" w:rsidRPr="00EC36E1">
        <w:rPr>
          <w:rFonts w:ascii="Book Antiqua" w:hAnsi="Book Antiqua"/>
          <w:sz w:val="23"/>
          <w:szCs w:val="23"/>
        </w:rPr>
        <w:t xml:space="preserve"> arra vonatkozóan,</w:t>
      </w:r>
      <w:r w:rsidR="00A60A4C" w:rsidRPr="00EC36E1">
        <w:rPr>
          <w:rFonts w:ascii="Book Antiqua" w:hAnsi="Book Antiqua"/>
          <w:sz w:val="23"/>
          <w:szCs w:val="23"/>
        </w:rPr>
        <w:t xml:space="preserve"> hogy</w:t>
      </w:r>
    </w:p>
    <w:p w:rsidR="007374D4" w:rsidRDefault="00EE6C82">
      <w:pPr>
        <w:pStyle w:val="Listaszerbekezds"/>
        <w:numPr>
          <w:ilvl w:val="0"/>
          <w:numId w:val="47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 megvalósításhoz szükséges pénzügyi fedezet különbözetét pótolja, és a pályázatban szereplő beruházást változatlan formában megvalósítja, vagy</w:t>
      </w:r>
    </w:p>
    <w:p w:rsidR="007374D4" w:rsidRDefault="00EE6C82">
      <w:pPr>
        <w:pStyle w:val="Listaszerbekezds"/>
        <w:numPr>
          <w:ilvl w:val="0"/>
          <w:numId w:val="47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 beruházás megvalósítására vonatkozó tervét a rendelkezésre álló összegek</w:t>
      </w:r>
      <w:r w:rsidR="001F550A">
        <w:rPr>
          <w:rFonts w:ascii="Book Antiqua" w:hAnsi="Book Antiqua"/>
          <w:sz w:val="23"/>
          <w:szCs w:val="23"/>
        </w:rPr>
        <w:t xml:space="preserve"> </w:t>
      </w:r>
      <w:r w:rsidRPr="00EE6C82">
        <w:rPr>
          <w:rFonts w:ascii="Book Antiqua" w:hAnsi="Book Antiqua"/>
          <w:sz w:val="23"/>
          <w:szCs w:val="23"/>
        </w:rPr>
        <w:t>figyelembe</w:t>
      </w:r>
      <w:r w:rsidR="001F550A">
        <w:rPr>
          <w:rFonts w:ascii="Book Antiqua" w:hAnsi="Book Antiqua"/>
          <w:sz w:val="23"/>
          <w:szCs w:val="23"/>
        </w:rPr>
        <w:t xml:space="preserve"> </w:t>
      </w:r>
      <w:r w:rsidRPr="00EE6C82">
        <w:rPr>
          <w:rFonts w:ascii="Book Antiqua" w:hAnsi="Book Antiqua"/>
          <w:sz w:val="23"/>
          <w:szCs w:val="23"/>
        </w:rPr>
        <w:t>vételével átdolgozza, és csökkentett formában valósítja meg,</w:t>
      </w:r>
    </w:p>
    <w:p w:rsidR="007374D4" w:rsidRPr="00CA739F" w:rsidRDefault="00B26659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CA739F">
        <w:rPr>
          <w:rFonts w:ascii="Book Antiqua" w:hAnsi="Book Antiqua"/>
          <w:sz w:val="23"/>
          <w:szCs w:val="23"/>
        </w:rPr>
        <w:t xml:space="preserve">a támogatás felhasználása során </w:t>
      </w:r>
      <w:r w:rsidR="00EE6C82" w:rsidRPr="00CA739F">
        <w:rPr>
          <w:rFonts w:ascii="Book Antiqua" w:hAnsi="Book Antiqua"/>
          <w:b/>
          <w:sz w:val="23"/>
          <w:szCs w:val="23"/>
        </w:rPr>
        <w:t>vállalja</w:t>
      </w:r>
      <w:r w:rsidRPr="00CA739F">
        <w:rPr>
          <w:rFonts w:ascii="Book Antiqua" w:hAnsi="Book Antiqua"/>
          <w:sz w:val="23"/>
          <w:szCs w:val="23"/>
        </w:rPr>
        <w:t xml:space="preserve"> – amennyiben a közbeszerzés kötelező feltételei fennállnak </w:t>
      </w:r>
      <w:r w:rsidR="00097922" w:rsidRPr="00CA739F">
        <w:rPr>
          <w:rFonts w:ascii="Book Antiqua" w:hAnsi="Book Antiqua"/>
          <w:sz w:val="23"/>
          <w:szCs w:val="23"/>
        </w:rPr>
        <w:t>–</w:t>
      </w:r>
      <w:r w:rsidRPr="00CA739F">
        <w:rPr>
          <w:rFonts w:ascii="Book Antiqua" w:hAnsi="Book Antiqua"/>
          <w:sz w:val="23"/>
          <w:szCs w:val="23"/>
        </w:rPr>
        <w:t xml:space="preserve"> a közbeszerzésre vonatkozó jogszabályok betartását</w:t>
      </w:r>
      <w:r w:rsidR="00154769" w:rsidRPr="00CA739F">
        <w:rPr>
          <w:rFonts w:ascii="Book Antiqua" w:hAnsi="Book Antiqua"/>
          <w:sz w:val="23"/>
          <w:szCs w:val="23"/>
        </w:rPr>
        <w:t>,</w:t>
      </w:r>
    </w:p>
    <w:p w:rsidR="007374D4" w:rsidRDefault="00EE6C82">
      <w:pPr>
        <w:numPr>
          <w:ilvl w:val="0"/>
          <w:numId w:val="46"/>
        </w:numPr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napToGrid w:val="0"/>
          <w:sz w:val="23"/>
          <w:szCs w:val="23"/>
        </w:rPr>
        <w:t>tudomásul veszi</w:t>
      </w:r>
      <w:r w:rsidR="00E95BB3">
        <w:rPr>
          <w:rFonts w:ascii="Book Antiqua" w:hAnsi="Book Antiqua"/>
          <w:snapToGrid w:val="0"/>
          <w:sz w:val="23"/>
          <w:szCs w:val="23"/>
        </w:rPr>
        <w:t xml:space="preserve">, hogy </w:t>
      </w:r>
      <w:r w:rsidR="00C218E3" w:rsidRPr="00EC36E1">
        <w:rPr>
          <w:rFonts w:ascii="Book Antiqua" w:hAnsi="Book Antiqua"/>
          <w:snapToGrid w:val="0"/>
          <w:sz w:val="23"/>
          <w:szCs w:val="23"/>
        </w:rPr>
        <w:t>több pályázót érintő új társas</w:t>
      </w:r>
      <w:r w:rsidR="00B26659" w:rsidRPr="00EC36E1">
        <w:rPr>
          <w:rFonts w:ascii="Book Antiqua" w:hAnsi="Book Antiqua"/>
          <w:snapToGrid w:val="0"/>
          <w:sz w:val="23"/>
          <w:szCs w:val="23"/>
        </w:rPr>
        <w:t xml:space="preserve"> vállalkozás létrehozása esetében a pályázatokat egyenként, külön-külön kell benyújtani. Ebben az esetben minden pályázatban hivatkozni kell arra, hogy a </w:t>
      </w:r>
      <w:r w:rsidR="00BE2B61" w:rsidRPr="00EC36E1">
        <w:rPr>
          <w:rFonts w:ascii="Book Antiqua" w:hAnsi="Book Antiqua"/>
          <w:snapToGrid w:val="0"/>
          <w:sz w:val="23"/>
          <w:szCs w:val="23"/>
        </w:rPr>
        <w:t>társas</w:t>
      </w:r>
      <w:r w:rsidR="00B26659" w:rsidRPr="00EC36E1">
        <w:rPr>
          <w:rFonts w:ascii="Book Antiqua" w:hAnsi="Book Antiqua"/>
          <w:snapToGrid w:val="0"/>
          <w:sz w:val="23"/>
          <w:szCs w:val="23"/>
        </w:rPr>
        <w:t xml:space="preserve"> vállalkozásnak kik a további tagjai.</w:t>
      </w:r>
    </w:p>
    <w:p w:rsidR="00AB36B4" w:rsidRDefault="00AB36B4" w:rsidP="00D13097">
      <w:pPr>
        <w:ind w:right="-1"/>
        <w:jc w:val="both"/>
        <w:rPr>
          <w:rFonts w:ascii="Book Antiqua" w:hAnsi="Book Antiqua"/>
          <w:sz w:val="23"/>
          <w:szCs w:val="23"/>
        </w:rPr>
      </w:pPr>
    </w:p>
    <w:p w:rsidR="005E2B17" w:rsidRPr="00EC36E1" w:rsidRDefault="005E2B17" w:rsidP="005E2B17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 w:rsidRPr="00EC36E1">
        <w:rPr>
          <w:rFonts w:ascii="Book Antiqua" w:hAnsi="Book Antiqua"/>
          <w:sz w:val="23"/>
          <w:szCs w:val="23"/>
          <w:u w:val="single"/>
        </w:rPr>
        <w:t>Mezőgazdasági őstermelőre vonatkozó további előírások</w:t>
      </w:r>
    </w:p>
    <w:p w:rsidR="005E2B17" w:rsidRPr="00EC36E1" w:rsidRDefault="005E2B17" w:rsidP="005E2B17">
      <w:pPr>
        <w:pStyle w:val="Cmsorfelh1"/>
        <w:tabs>
          <w:tab w:val="left" w:pos="720"/>
        </w:tabs>
        <w:spacing w:before="0"/>
        <w:ind w:left="0" w:firstLine="0"/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5E2B17">
      <w:pPr>
        <w:pStyle w:val="Cmsorfelh1"/>
        <w:tabs>
          <w:tab w:val="left" w:pos="720"/>
        </w:tabs>
        <w:spacing w:before="0"/>
        <w:ind w:left="0" w:firstLine="0"/>
        <w:jc w:val="both"/>
        <w:rPr>
          <w:rFonts w:ascii="Book Antiqua" w:hAnsi="Book Antiqua"/>
          <w:b w:val="0"/>
          <w:sz w:val="23"/>
          <w:szCs w:val="23"/>
        </w:rPr>
      </w:pPr>
      <w:r w:rsidRPr="00DE532D">
        <w:rPr>
          <w:rFonts w:ascii="Book Antiqua" w:hAnsi="Book Antiqua"/>
          <w:b w:val="0"/>
          <w:sz w:val="23"/>
          <w:szCs w:val="23"/>
        </w:rPr>
        <w:t>A mezőgazdasági őstermelő önfoglalkoztatása ideje alatt vállalja, hogy</w:t>
      </w:r>
      <w:r w:rsidR="001F550A" w:rsidRPr="00DE532D">
        <w:rPr>
          <w:rFonts w:ascii="Book Antiqua" w:hAnsi="Book Antiqua"/>
          <w:b w:val="0"/>
          <w:sz w:val="23"/>
          <w:szCs w:val="23"/>
        </w:rPr>
        <w:t xml:space="preserve"> </w:t>
      </w:r>
      <w:r w:rsidRPr="00DE532D">
        <w:rPr>
          <w:rFonts w:ascii="Book Antiqua" w:hAnsi="Book Antiqua"/>
          <w:b w:val="0"/>
          <w:sz w:val="23"/>
          <w:szCs w:val="23"/>
        </w:rPr>
        <w:t xml:space="preserve">a hatósági szerződésben megjelölt időpontig, összesen 3 évig, az őstermelői tevékenységéből származó </w:t>
      </w:r>
      <w:r w:rsidRPr="00DE532D">
        <w:rPr>
          <w:rFonts w:ascii="Book Antiqua" w:hAnsi="Book Antiqua"/>
          <w:sz w:val="23"/>
          <w:szCs w:val="23"/>
        </w:rPr>
        <w:t>időarányos</w:t>
      </w:r>
      <w:r w:rsidRPr="00DE532D">
        <w:rPr>
          <w:rFonts w:ascii="Book Antiqua" w:hAnsi="Book Antiqua"/>
          <w:b w:val="0"/>
          <w:color w:val="FF6600"/>
          <w:sz w:val="23"/>
          <w:szCs w:val="23"/>
        </w:rPr>
        <w:t xml:space="preserve"> </w:t>
      </w:r>
      <w:r w:rsidRPr="00DE532D">
        <w:rPr>
          <w:rFonts w:ascii="Book Antiqua" w:hAnsi="Book Antiqua"/>
          <w:b w:val="0"/>
          <w:sz w:val="23"/>
          <w:szCs w:val="23"/>
        </w:rPr>
        <w:t>árbevétele meghaladja a mindenkori személyi jövedelemadó köteles összeghatárt, 20</w:t>
      </w:r>
      <w:r w:rsidR="000E7F33" w:rsidRPr="00DE532D">
        <w:rPr>
          <w:rFonts w:ascii="Book Antiqua" w:hAnsi="Book Antiqua"/>
          <w:b w:val="0"/>
          <w:sz w:val="23"/>
          <w:szCs w:val="23"/>
        </w:rPr>
        <w:t>20</w:t>
      </w:r>
      <w:r w:rsidRPr="00DE532D">
        <w:rPr>
          <w:rFonts w:ascii="Book Antiqua" w:hAnsi="Book Antiqua"/>
          <w:b w:val="0"/>
          <w:sz w:val="23"/>
          <w:szCs w:val="23"/>
        </w:rPr>
        <w:t>. évben 600.000,- Ft-ot.</w:t>
      </w:r>
      <w:r w:rsidRPr="00EC36E1">
        <w:rPr>
          <w:rFonts w:ascii="Book Antiqua" w:hAnsi="Book Antiqua"/>
          <w:b w:val="0"/>
          <w:sz w:val="23"/>
          <w:szCs w:val="23"/>
        </w:rPr>
        <w:t xml:space="preserve"> </w:t>
      </w:r>
    </w:p>
    <w:p w:rsidR="005E2B17" w:rsidRPr="00EC36E1" w:rsidRDefault="005E2B17" w:rsidP="005E2B17">
      <w:pPr>
        <w:widowControl w:val="0"/>
        <w:tabs>
          <w:tab w:val="left" w:pos="720"/>
        </w:tabs>
        <w:jc w:val="both"/>
        <w:rPr>
          <w:rFonts w:ascii="Book Antiqua" w:hAnsi="Book Antiqua"/>
          <w:sz w:val="23"/>
          <w:szCs w:val="23"/>
        </w:rPr>
      </w:pPr>
    </w:p>
    <w:p w:rsidR="005E2B17" w:rsidRPr="00EC36E1" w:rsidRDefault="005E2B17" w:rsidP="005E2B17">
      <w:pPr>
        <w:widowControl w:val="0"/>
        <w:tabs>
          <w:tab w:val="left" w:pos="720"/>
        </w:tabs>
        <w:jc w:val="both"/>
        <w:rPr>
          <w:rFonts w:ascii="Book Antiqua" w:hAnsi="Book Antiqua"/>
          <w:b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Az őstermelői tevékenységgel elért bevétel nagyságát a pályázónak hitelt érdemlően a szerződésben meghatározott módon és időben igazolnia kell.  Amennyiben a fenti feltételek nem teljesülnek, az felróható okból bekövetkezett szerződésszegésnek minősül és a támogatás megszüntetésre, valamint a folyósított teljes támogatási összeg visszakövetelésre kerül.</w:t>
      </w:r>
    </w:p>
    <w:p w:rsidR="005E2B17" w:rsidRDefault="005E2B17" w:rsidP="005E2B17">
      <w:pPr>
        <w:tabs>
          <w:tab w:val="left" w:pos="720"/>
        </w:tabs>
        <w:jc w:val="both"/>
        <w:outlineLvl w:val="0"/>
        <w:rPr>
          <w:rFonts w:ascii="Book Antiqua" w:hAnsi="Book Antiqua"/>
          <w:b/>
          <w:snapToGrid w:val="0"/>
          <w:sz w:val="23"/>
          <w:szCs w:val="23"/>
          <w:u w:val="single"/>
        </w:rPr>
      </w:pPr>
    </w:p>
    <w:p w:rsidR="005E2B17" w:rsidRPr="009D4695" w:rsidRDefault="005E2B17" w:rsidP="005E2B17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 w:rsidRPr="009D4695">
        <w:rPr>
          <w:rFonts w:ascii="Book Antiqua" w:hAnsi="Book Antiqua"/>
          <w:sz w:val="23"/>
          <w:szCs w:val="23"/>
          <w:u w:val="single"/>
        </w:rPr>
        <w:t>Nem támogatható az a pályázó:</w:t>
      </w:r>
    </w:p>
    <w:p w:rsidR="005E2B17" w:rsidRPr="00EC36E1" w:rsidRDefault="005E2B17" w:rsidP="005E2B17">
      <w:pPr>
        <w:tabs>
          <w:tab w:val="left" w:pos="720"/>
        </w:tabs>
        <w:jc w:val="both"/>
        <w:outlineLvl w:val="0"/>
        <w:rPr>
          <w:rFonts w:ascii="Book Antiqua" w:hAnsi="Book Antiqua"/>
          <w:b/>
          <w:snapToGrid w:val="0"/>
          <w:sz w:val="23"/>
          <w:szCs w:val="23"/>
          <w:u w:val="single"/>
        </w:rPr>
      </w:pPr>
    </w:p>
    <w:p w:rsidR="005E2B17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akinek a pályázata nem felel meg a vonatkozó jogszabályoknak, illetve a pályázati kiírásban megfogalmazott egyéb feltételeknek, vagy</w:t>
      </w:r>
    </w:p>
    <w:p w:rsidR="005E2B17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aki </w:t>
      </w:r>
      <w:r w:rsidRPr="003E7533">
        <w:rPr>
          <w:rFonts w:ascii="Book Antiqua" w:hAnsi="Book Antiqua"/>
          <w:sz w:val="23"/>
          <w:szCs w:val="23"/>
        </w:rPr>
        <w:t>a pályázat</w:t>
      </w:r>
      <w:r w:rsidR="00474832">
        <w:rPr>
          <w:rFonts w:ascii="Book Antiqua" w:hAnsi="Book Antiqua"/>
          <w:sz w:val="23"/>
          <w:szCs w:val="23"/>
        </w:rPr>
        <w:t>á</w:t>
      </w:r>
      <w:r w:rsidRPr="003E7533">
        <w:rPr>
          <w:rFonts w:ascii="Book Antiqua" w:hAnsi="Book Antiqua"/>
          <w:sz w:val="23"/>
          <w:szCs w:val="23"/>
        </w:rPr>
        <w:t>t a vállalkozóvá válás</w:t>
      </w:r>
      <w:r w:rsidR="00A20A06">
        <w:rPr>
          <w:rFonts w:ascii="Book Antiqua" w:hAnsi="Book Antiqua"/>
          <w:sz w:val="23"/>
          <w:szCs w:val="23"/>
        </w:rPr>
        <w:t>á</w:t>
      </w:r>
      <w:r w:rsidRPr="003E7533">
        <w:rPr>
          <w:rFonts w:ascii="Book Antiqua" w:hAnsi="Book Antiqua"/>
          <w:sz w:val="23"/>
          <w:szCs w:val="23"/>
        </w:rPr>
        <w:t>t követően terjesztett</w:t>
      </w:r>
      <w:r>
        <w:rPr>
          <w:rFonts w:ascii="Book Antiqua" w:hAnsi="Book Antiqua"/>
          <w:sz w:val="23"/>
          <w:szCs w:val="23"/>
        </w:rPr>
        <w:t>e</w:t>
      </w:r>
      <w:r w:rsidRPr="003E7533">
        <w:rPr>
          <w:rFonts w:ascii="Book Antiqua" w:hAnsi="Book Antiqua"/>
          <w:sz w:val="23"/>
          <w:szCs w:val="23"/>
        </w:rPr>
        <w:t xml:space="preserve"> elő</w:t>
      </w:r>
      <w:r>
        <w:rPr>
          <w:rFonts w:ascii="Book Antiqua" w:hAnsi="Book Antiqua"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akinek a tervezett </w:t>
      </w:r>
      <w:r w:rsidRPr="00D56B3D">
        <w:rPr>
          <w:rFonts w:ascii="Book Antiqua" w:hAnsi="Book Antiqua"/>
          <w:sz w:val="23"/>
          <w:szCs w:val="23"/>
        </w:rPr>
        <w:t>tevékenység</w:t>
      </w:r>
      <w:r>
        <w:rPr>
          <w:rFonts w:ascii="Book Antiqua" w:hAnsi="Book Antiqua"/>
          <w:sz w:val="23"/>
          <w:szCs w:val="23"/>
        </w:rPr>
        <w:t>e</w:t>
      </w:r>
      <w:r w:rsidRPr="00D56B3D">
        <w:rPr>
          <w:rFonts w:ascii="Book Antiqua" w:hAnsi="Book Antiqua"/>
          <w:sz w:val="23"/>
          <w:szCs w:val="23"/>
        </w:rPr>
        <w:t xml:space="preserve"> nem vállalkozás,</w:t>
      </w:r>
      <w:r>
        <w:rPr>
          <w:rFonts w:ascii="Book Antiqua" w:hAnsi="Book Antiqua"/>
          <w:sz w:val="23"/>
          <w:szCs w:val="23"/>
        </w:rPr>
        <w:t xml:space="preserve"> vagy</w:t>
      </w:r>
    </w:p>
    <w:p w:rsidR="005E2B17" w:rsidRPr="00EC36E1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proofErr w:type="gramStart"/>
      <w:r>
        <w:rPr>
          <w:rFonts w:ascii="Book Antiqua" w:hAnsi="Book Antiqua"/>
          <w:sz w:val="23"/>
          <w:szCs w:val="23"/>
        </w:rPr>
        <w:t xml:space="preserve">aki </w:t>
      </w:r>
      <w:r w:rsidRPr="00EC36E1">
        <w:rPr>
          <w:rFonts w:ascii="Book Antiqua" w:hAnsi="Book Antiqua"/>
          <w:sz w:val="23"/>
          <w:szCs w:val="23"/>
        </w:rPr>
        <w:t>nem a megjelölt adatlapon, illetve nem megfelelően nyújtja be pályázatát, vagy a pályázatában és/vagy a hatósági szerződés megkötése során a döntés tartalmát érdemben befolyásoló valótlan, hamis, vagy megtévesztő adatot szolgáltatott, vagy ilyen nyilatkozatot tett (ebben az esetben az esetleg már megítélt támogatás is visszavonásra kerül), (hamis adat a valóságnak megfelelően ismert, de a valóságtól szándékosan eltérően közölt adat; hamis nyilatkozat az olyan nyilatkozat, amely hamis adatot tartalmaz), vagy</w:t>
      </w:r>
      <w:proofErr w:type="gramEnd"/>
    </w:p>
    <w:p w:rsidR="005E2B17" w:rsidRPr="001F550A" w:rsidRDefault="00EE6C82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akinek esedékessé vált és meg nem fizetett köztartozása van az Áht. 50. § (4) bekezdés alapján, vagy</w:t>
      </w:r>
    </w:p>
    <w:p w:rsidR="005E2B17" w:rsidRPr="001F550A" w:rsidRDefault="00EE6C82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aki a Nemzeti Foglalkozatási Alapból kapott támogatásokkal kapcsolatban vállalt kötelezettségeit nem teljesítette, illetve időarányosan nem teljesíti, vagy</w:t>
      </w:r>
    </w:p>
    <w:p w:rsidR="005E2B17" w:rsidRPr="001F550A" w:rsidRDefault="00EE6C82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aki nem kíván személyesen a vállalkozás tevékenységében közreműködni, vagy</w:t>
      </w:r>
    </w:p>
    <w:p w:rsidR="005E2B17" w:rsidRPr="001F550A" w:rsidRDefault="00EE6C82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>aki az egyéni vállalkozói tevékenység folytatására irányuló szándékát nem jelenti be az egyéni vállalkozói tevékenységgel kapcsolatos ügyekben eljáró hatóságnak, vagy</w:t>
      </w:r>
    </w:p>
    <w:p w:rsidR="005E2B17" w:rsidRPr="001F550A" w:rsidRDefault="00EE6C82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sz w:val="23"/>
          <w:szCs w:val="23"/>
        </w:rPr>
        <w:t xml:space="preserve">aki nem lesz gazdasági társaság </w:t>
      </w:r>
      <w:r w:rsidRPr="00EE6C82">
        <w:rPr>
          <w:rFonts w:ascii="Book Antiqua" w:hAnsi="Book Antiqua"/>
          <w:sz w:val="23"/>
          <w:szCs w:val="23"/>
        </w:rPr>
        <w:sym w:font="Symbol" w:char="F02D"/>
      </w:r>
      <w:r w:rsidRPr="00EE6C82">
        <w:rPr>
          <w:rFonts w:ascii="Book Antiqua" w:hAnsi="Book Antiqua"/>
          <w:sz w:val="23"/>
          <w:szCs w:val="23"/>
        </w:rPr>
        <w:t xml:space="preserve"> a társaság tevékenységében személyesen közreműködő – tagja, vagy mezőgazdasági őstermelő, vagy</w:t>
      </w:r>
    </w:p>
    <w:p w:rsidR="005E2B17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mezőgazdasági őstermelői tevékenységhez nyújtandó támogatás esetén, aki a pályázat benyújtását megelőző két éven belül rendelkezett őstermelői igazolvánnyal, vagy</w:t>
      </w:r>
    </w:p>
    <w:p w:rsidR="00B53983" w:rsidRPr="00DE532D" w:rsidRDefault="00B53983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sz w:val="23"/>
          <w:szCs w:val="23"/>
        </w:rPr>
        <w:t>aki az álláskeresési járadékból fennmaradó időtartamra járó juttatásban részesül, vagy</w:t>
      </w:r>
    </w:p>
    <w:p w:rsidR="005E2B17" w:rsidRPr="00EC36E1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 olyan gazdasági társaságba kíván belépni, amely társaságnak az államháztartás alrendszereivel szemben (akár csak eggyel is, ideértve az elkülönített állami pénzalapokat is) esedékessé vált és meg nem fizetett köztartozása van [Áht. 50. § (4) bekezdés], vagy</w:t>
      </w:r>
    </w:p>
    <w:p w:rsidR="005E2B17" w:rsidRPr="00EC36E1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 olyan gazdasági társaságba kíván belépni, amely társaság a Nemzeti Foglalkoztatási Alapból kapott támogatásokkal kapcsolatban vállalt kötelezettségeit nem teljesítette, illetve időarányosan nem teljesíti, vagy</w:t>
      </w:r>
    </w:p>
    <w:p w:rsidR="005E2B17" w:rsidRPr="00EC36E1" w:rsidRDefault="005E2B17" w:rsidP="005E2B17">
      <w:pPr>
        <w:numPr>
          <w:ilvl w:val="0"/>
          <w:numId w:val="42"/>
        </w:numPr>
        <w:ind w:left="426" w:right="-1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aki olyan gazdasági társaságba kíván belépni, amely társaság </w:t>
      </w:r>
      <w:r w:rsidRPr="00643083">
        <w:rPr>
          <w:rFonts w:ascii="Book Antiqua" w:hAnsi="Book Antiqua"/>
          <w:sz w:val="23"/>
          <w:szCs w:val="23"/>
        </w:rPr>
        <w:t xml:space="preserve">jogerős végzéssel elrendelt csőd-, felszámolási, végelszámolási vagy egyéb </w:t>
      </w:r>
      <w:r w:rsidRPr="00643083">
        <w:rPr>
          <w:rFonts w:ascii="Book Antiqua" w:hAnsi="Book Antiqua"/>
          <w:sz w:val="23"/>
          <w:szCs w:val="23"/>
        </w:rPr>
        <w:sym w:font="Symbol" w:char="F02D"/>
      </w:r>
      <w:r w:rsidRPr="00643083">
        <w:rPr>
          <w:rFonts w:ascii="Book Antiqua" w:hAnsi="Book Antiqua"/>
          <w:sz w:val="23"/>
          <w:szCs w:val="23"/>
        </w:rPr>
        <w:t xml:space="preserve"> a megszüntetésére irányuló, jogszabályban meghatározott </w:t>
      </w:r>
      <w:r w:rsidRPr="00643083">
        <w:rPr>
          <w:rFonts w:ascii="Book Antiqua" w:hAnsi="Book Antiqua"/>
          <w:sz w:val="23"/>
          <w:szCs w:val="23"/>
        </w:rPr>
        <w:sym w:font="Symbol" w:char="F02D"/>
      </w:r>
      <w:r w:rsidRPr="00643083">
        <w:rPr>
          <w:rFonts w:ascii="Book Antiqua" w:hAnsi="Book Antiqua"/>
          <w:sz w:val="23"/>
          <w:szCs w:val="23"/>
        </w:rPr>
        <w:t> eljárás, illetve külön törvény szerinti adósságrendezési eljárás alatt áll</w:t>
      </w:r>
      <w:r>
        <w:rPr>
          <w:rFonts w:ascii="Book Antiqua" w:hAnsi="Book Antiqua"/>
          <w:sz w:val="23"/>
          <w:szCs w:val="23"/>
        </w:rPr>
        <w:t>,</w:t>
      </w:r>
      <w:r w:rsidRPr="00EC36E1">
        <w:rPr>
          <w:rFonts w:ascii="Book Antiqua" w:hAnsi="Book Antiqua"/>
          <w:sz w:val="23"/>
          <w:szCs w:val="23"/>
        </w:rPr>
        <w:t xml:space="preserve"> illetve amelynek saját tőkéje előző évben negatív volt,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bCs/>
          <w:sz w:val="23"/>
          <w:szCs w:val="23"/>
        </w:rPr>
      </w:pPr>
      <w:r w:rsidRPr="00643083">
        <w:rPr>
          <w:rFonts w:ascii="Book Antiqua" w:hAnsi="Book Antiqua"/>
          <w:bCs/>
          <w:sz w:val="23"/>
          <w:szCs w:val="23"/>
        </w:rPr>
        <w:t>aki a pályázatát/kérelmét akkor nyújtotta be, amikor már vállalkozónak, illetve gazdasági társaság személyesen közreműködő tagjának minősült</w:t>
      </w:r>
      <w:r w:rsidRPr="00EC36E1">
        <w:rPr>
          <w:rFonts w:ascii="Book Antiqua" w:hAnsi="Book Antiqua"/>
          <w:bCs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bCs/>
          <w:sz w:val="23"/>
          <w:szCs w:val="23"/>
        </w:rPr>
      </w:pPr>
      <w:r w:rsidRPr="00EC36E1">
        <w:rPr>
          <w:rFonts w:ascii="Book Antiqua" w:hAnsi="Book Antiqua"/>
          <w:bCs/>
          <w:sz w:val="23"/>
          <w:szCs w:val="23"/>
        </w:rPr>
        <w:t xml:space="preserve">aki olyan már működő gazdasági társaságba kíván belépni, amely </w:t>
      </w:r>
      <w:r w:rsidRPr="00643083">
        <w:rPr>
          <w:rFonts w:ascii="Book Antiqua" w:hAnsi="Book Antiqua"/>
          <w:bCs/>
          <w:sz w:val="23"/>
          <w:szCs w:val="23"/>
        </w:rPr>
        <w:t xml:space="preserve">az európai uniós versenyjogi értelemben vett állami támogatásokkal kapcsolatos eljárásról és a regionális támogatási térképről szóló 37/2011. (III. 22.) Korm. rendelet 6. § (1) bekezdése értelmében </w:t>
      </w:r>
      <w:r w:rsidRPr="00EC36E1">
        <w:rPr>
          <w:rFonts w:ascii="Book Antiqua" w:hAnsi="Book Antiqua"/>
          <w:bCs/>
          <w:sz w:val="23"/>
          <w:szCs w:val="23"/>
        </w:rPr>
        <w:t>nehéz helyzetben lévő vállalkozásnak minősül,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bCs/>
          <w:sz w:val="23"/>
          <w:szCs w:val="23"/>
        </w:rPr>
      </w:pPr>
      <w:r w:rsidRPr="00EC36E1">
        <w:rPr>
          <w:rFonts w:ascii="Book Antiqua" w:hAnsi="Book Antiqua"/>
          <w:bCs/>
          <w:sz w:val="23"/>
          <w:szCs w:val="23"/>
        </w:rPr>
        <w:t xml:space="preserve">aki olyan gazdasági társaságba kíván belépni, amely nem </w:t>
      </w:r>
      <w:r w:rsidRPr="00EC36E1">
        <w:rPr>
          <w:rFonts w:ascii="Book Antiqua" w:hAnsi="Book Antiqua"/>
          <w:sz w:val="23"/>
          <w:szCs w:val="23"/>
        </w:rPr>
        <w:t xml:space="preserve">felel meg az államháztartásról </w:t>
      </w:r>
      <w:r>
        <w:rPr>
          <w:rFonts w:ascii="Book Antiqua" w:hAnsi="Book Antiqua"/>
          <w:sz w:val="23"/>
          <w:szCs w:val="23"/>
        </w:rPr>
        <w:t>szóló 2011. évi CXCV. törvény</w:t>
      </w:r>
      <w:r w:rsidRPr="00EC36E1">
        <w:rPr>
          <w:rFonts w:ascii="Book Antiqua" w:hAnsi="Book Antiqua"/>
          <w:sz w:val="23"/>
          <w:szCs w:val="23"/>
        </w:rPr>
        <w:t xml:space="preserve"> (Áht.)</w:t>
      </w:r>
      <w:r>
        <w:rPr>
          <w:rFonts w:ascii="Book Antiqua" w:hAnsi="Book Antiqua"/>
          <w:sz w:val="23"/>
          <w:szCs w:val="23"/>
        </w:rPr>
        <w:t xml:space="preserve"> 50. § (1) bekezdés a) pontjában meghatározott </w:t>
      </w:r>
      <w:r w:rsidRPr="00EC36E1">
        <w:rPr>
          <w:rFonts w:ascii="Book Antiqua" w:hAnsi="Book Antiqua"/>
          <w:sz w:val="23"/>
          <w:szCs w:val="23"/>
        </w:rPr>
        <w:t xml:space="preserve">rendezett munkaügyi </w:t>
      </w:r>
      <w:r>
        <w:rPr>
          <w:rFonts w:ascii="Book Antiqua" w:hAnsi="Book Antiqua"/>
          <w:sz w:val="23"/>
          <w:szCs w:val="23"/>
        </w:rPr>
        <w:t>kapcsolatok követelményének</w:t>
      </w:r>
      <w:r w:rsidRPr="00EC36E1">
        <w:rPr>
          <w:rFonts w:ascii="Book Antiqua" w:hAnsi="Book Antiqua"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aki </w:t>
      </w:r>
      <w:r>
        <w:rPr>
          <w:rFonts w:ascii="Book Antiqua" w:hAnsi="Book Antiqua"/>
          <w:sz w:val="23"/>
          <w:szCs w:val="23"/>
        </w:rPr>
        <w:t xml:space="preserve">olyan gazdasági társaságba kíván belépni, amely </w:t>
      </w:r>
      <w:r w:rsidRPr="006664DD">
        <w:rPr>
          <w:rFonts w:ascii="Book Antiqua" w:hAnsi="Book Antiqua"/>
          <w:sz w:val="23"/>
          <w:szCs w:val="23"/>
        </w:rPr>
        <w:t>jogi személy, vagy jogi személyiséggel nem rendelkező más szervezet esetén nem minősül átlátható szervezetnek</w:t>
      </w:r>
      <w:r w:rsidRPr="00EC36E1">
        <w:rPr>
          <w:rFonts w:ascii="Book Antiqua" w:hAnsi="Book Antiqua"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 olyan gazdasági társaságba kíván belépni, amely a köztulajdonban álló gazdasági társaságok takarékosabb működéséről szóló 2009. évi CXXII. törvény</w:t>
      </w:r>
      <w:r>
        <w:rPr>
          <w:rFonts w:ascii="Book Antiqua" w:hAnsi="Book Antiqua"/>
          <w:sz w:val="23"/>
          <w:szCs w:val="23"/>
        </w:rPr>
        <w:t xml:space="preserve">ben foglalt </w:t>
      </w:r>
      <w:r w:rsidRPr="006664DD">
        <w:rPr>
          <w:rFonts w:ascii="Book Antiqua" w:hAnsi="Book Antiqua"/>
          <w:sz w:val="23"/>
          <w:szCs w:val="23"/>
        </w:rPr>
        <w:t>közzétételi kötelezettségének nem tett eleget</w:t>
      </w:r>
      <w:r w:rsidRPr="00EC36E1">
        <w:rPr>
          <w:rFonts w:ascii="Book Antiqua" w:hAnsi="Book Antiqua"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akit a </w:t>
      </w:r>
      <w:proofErr w:type="spellStart"/>
      <w:r w:rsidRPr="00EC36E1">
        <w:rPr>
          <w:rFonts w:ascii="Book Antiqua" w:hAnsi="Book Antiqua"/>
          <w:sz w:val="23"/>
          <w:szCs w:val="23"/>
        </w:rPr>
        <w:t>Közpénztv</w:t>
      </w:r>
      <w:proofErr w:type="spellEnd"/>
      <w:r w:rsidRPr="00EC36E1">
        <w:rPr>
          <w:rFonts w:ascii="Book Antiqua" w:hAnsi="Book Antiqua"/>
          <w:sz w:val="23"/>
          <w:szCs w:val="23"/>
        </w:rPr>
        <w:t>. megsértése miatt bármely szerv jogerősen kizárt és a kizárás tényét a honlapon közzétették, a kizárást megállapító jogerős döntéstől számított 2 évig,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</w:t>
      </w:r>
      <w:r w:rsidRPr="00EC36E1">
        <w:rPr>
          <w:rFonts w:ascii="Book Antiqua" w:hAnsi="Book Antiqua"/>
          <w:i/>
          <w:iCs/>
          <w:sz w:val="23"/>
          <w:szCs w:val="23"/>
        </w:rPr>
        <w:t xml:space="preserve"> </w:t>
      </w:r>
      <w:r w:rsidRPr="00EC36E1">
        <w:rPr>
          <w:rFonts w:ascii="Book Antiqua" w:hAnsi="Book Antiqua"/>
          <w:sz w:val="23"/>
          <w:szCs w:val="23"/>
        </w:rPr>
        <w:t>a hatósági szerződés megkötésének időpontjában a támogatott tevékenységhez szükséges jogerős hatósági engedélyekkel nem rendelkezik,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bCs/>
          <w:sz w:val="23"/>
          <w:szCs w:val="23"/>
        </w:rPr>
      </w:pPr>
      <w:r w:rsidRPr="00EC36E1">
        <w:rPr>
          <w:rFonts w:ascii="Book Antiqua" w:hAnsi="Book Antiqua"/>
          <w:bCs/>
          <w:sz w:val="23"/>
          <w:szCs w:val="23"/>
        </w:rPr>
        <w:t>aki a pályázati kiírásban meghatározott mértékű saját forrással nem rendelkezik, továbbá azt nem igazolja, vagy arról nem nyilatkozik,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bCs/>
          <w:sz w:val="23"/>
          <w:szCs w:val="23"/>
        </w:rPr>
      </w:pPr>
      <w:r w:rsidRPr="00EC36E1">
        <w:rPr>
          <w:rFonts w:ascii="Book Antiqua" w:hAnsi="Book Antiqua"/>
          <w:bCs/>
          <w:sz w:val="23"/>
          <w:szCs w:val="23"/>
        </w:rPr>
        <w:t xml:space="preserve">aki nem rendelkezik a meghatározott mértékű és formájú anyagi biztosítékkal (6/1996. (VII.16.) MüM rendelet 10. §. (3) bekezdése alapján). </w:t>
      </w:r>
      <w:proofErr w:type="gramStart"/>
      <w:r w:rsidRPr="00EC36E1">
        <w:rPr>
          <w:rFonts w:ascii="Book Antiqua" w:hAnsi="Book Antiqua"/>
          <w:bCs/>
          <w:sz w:val="23"/>
          <w:szCs w:val="23"/>
        </w:rPr>
        <w:t>Biztosíték lehet a kedvezményezett valamennyi - jogszabály alapján beszedési megbízással megterhelhető -  fizetési számlájára vonatkozó, a támogató javára szóló beszedési megbízás benyújtására vonatkozó felhatalmazó nyilatkozata (a pénzügyi fedezethiány miatt nem teljesíthető fizetési megbízás esetére a követelés legfeljebb harmincöt napra való sorba állítására vonatkozó rendelkezéssel együtt), vagy bármely olyan eszköz - így különösen zálogjog</w:t>
      </w:r>
      <w:r>
        <w:rPr>
          <w:rFonts w:ascii="Book Antiqua" w:hAnsi="Book Antiqua"/>
          <w:bCs/>
          <w:sz w:val="23"/>
          <w:szCs w:val="23"/>
        </w:rPr>
        <w:t xml:space="preserve"> kikötése</w:t>
      </w:r>
      <w:r w:rsidRPr="00EC36E1">
        <w:rPr>
          <w:rFonts w:ascii="Book Antiqua" w:hAnsi="Book Antiqua"/>
          <w:bCs/>
          <w:sz w:val="23"/>
          <w:szCs w:val="23"/>
        </w:rPr>
        <w:t>, garancia, kezesség</w:t>
      </w:r>
      <w:r>
        <w:rPr>
          <w:rFonts w:ascii="Book Antiqua" w:hAnsi="Book Antiqua"/>
          <w:bCs/>
          <w:sz w:val="23"/>
          <w:szCs w:val="23"/>
        </w:rPr>
        <w:t>, óvadék</w:t>
      </w:r>
      <w:r w:rsidRPr="00EC36E1">
        <w:rPr>
          <w:rFonts w:ascii="Book Antiqua" w:hAnsi="Book Antiqua"/>
          <w:bCs/>
          <w:sz w:val="23"/>
          <w:szCs w:val="23"/>
        </w:rPr>
        <w:t xml:space="preserve"> – amely biztosítja, hogy a támogató a költségvetési támogatás visszafizetésére vonatkozó igényét maradéktalanul, </w:t>
      </w:r>
      <w:proofErr w:type="gramEnd"/>
      <w:r w:rsidRPr="00EC36E1">
        <w:rPr>
          <w:rFonts w:ascii="Book Antiqua" w:hAnsi="Book Antiqua"/>
          <w:bCs/>
          <w:sz w:val="23"/>
          <w:szCs w:val="23"/>
        </w:rPr>
        <w:t>a lehető legrövidebb időn belül eredményesen tudja érvényesíteni, vagy</w:t>
      </w:r>
    </w:p>
    <w:p w:rsidR="005E2B17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 a hatósági szerződés megkötésének feltételeként meghatározott nyilatkozatokat nem teszi meg, dokumentumokat nem nyújtja be, vagy a megtett nyilatkozatát visszavonja,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aki </w:t>
      </w:r>
      <w:r w:rsidRPr="003965BE">
        <w:rPr>
          <w:rFonts w:ascii="Book Antiqua" w:hAnsi="Book Antiqua"/>
          <w:sz w:val="23"/>
          <w:szCs w:val="23"/>
        </w:rPr>
        <w:t>az Áht. 48/B. § (1) bekezdése alapján nem részesíthető támogatásban</w:t>
      </w:r>
      <w:r>
        <w:rPr>
          <w:rFonts w:ascii="Book Antiqua" w:hAnsi="Book Antiqua"/>
          <w:sz w:val="23"/>
          <w:szCs w:val="23"/>
        </w:rPr>
        <w:t>, vagy</w:t>
      </w:r>
    </w:p>
    <w:p w:rsidR="005E2B17" w:rsidRPr="00EC36E1" w:rsidRDefault="005E2B17" w:rsidP="005E2B17">
      <w:pPr>
        <w:numPr>
          <w:ilvl w:val="0"/>
          <w:numId w:val="42"/>
        </w:numPr>
        <w:ind w:left="426" w:hanging="426"/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aki az előző években a támogató által azonos célra biztosított költségvetési támogatás felhasználásával jogszabályban vagy a támogatói okiratban, támogatási szerződésben foglalt kötelezettségét megszegve még nem számolt el.</w:t>
      </w:r>
    </w:p>
    <w:p w:rsidR="0009594B" w:rsidRPr="00EC36E1" w:rsidRDefault="0009594B" w:rsidP="00D13097">
      <w:pPr>
        <w:ind w:right="-1"/>
        <w:jc w:val="both"/>
        <w:rPr>
          <w:rFonts w:ascii="Book Antiqua" w:hAnsi="Book Antiqua"/>
          <w:sz w:val="23"/>
          <w:szCs w:val="23"/>
        </w:rPr>
      </w:pPr>
    </w:p>
    <w:p w:rsidR="007374D4" w:rsidRDefault="00022251">
      <w:pPr>
        <w:pStyle w:val="betfelsorols"/>
        <w:numPr>
          <w:ilvl w:val="0"/>
          <w:numId w:val="38"/>
        </w:numPr>
        <w:tabs>
          <w:tab w:val="left" w:pos="284"/>
        </w:tabs>
        <w:outlineLvl w:val="0"/>
        <w:rPr>
          <w:rFonts w:ascii="Book Antiqua" w:hAnsi="Book Antiqua"/>
          <w:b/>
          <w:sz w:val="23"/>
          <w:szCs w:val="23"/>
          <w:u w:val="single"/>
        </w:rPr>
      </w:pPr>
      <w:r w:rsidRPr="00EC36E1">
        <w:rPr>
          <w:rFonts w:ascii="Book Antiqua" w:hAnsi="Book Antiqua"/>
          <w:b/>
          <w:sz w:val="23"/>
          <w:szCs w:val="23"/>
          <w:u w:val="single"/>
        </w:rPr>
        <w:t>A támogatás keretében elszámolható költségek:</w:t>
      </w:r>
    </w:p>
    <w:p w:rsidR="00D933E5" w:rsidRPr="00EC36E1" w:rsidRDefault="00D933E5" w:rsidP="00D13097">
      <w:pPr>
        <w:pStyle w:val="betfelsorols"/>
        <w:numPr>
          <w:ilvl w:val="0"/>
          <w:numId w:val="0"/>
        </w:numPr>
        <w:tabs>
          <w:tab w:val="left" w:pos="720"/>
        </w:tabs>
        <w:outlineLvl w:val="0"/>
        <w:rPr>
          <w:rFonts w:ascii="Book Antiqua" w:hAnsi="Book Antiqua"/>
          <w:sz w:val="23"/>
          <w:szCs w:val="23"/>
          <w:u w:val="single"/>
        </w:rPr>
      </w:pPr>
    </w:p>
    <w:p w:rsidR="007374D4" w:rsidRDefault="00022251">
      <w:pPr>
        <w:pStyle w:val="Felsorols1-12"/>
        <w:numPr>
          <w:ilvl w:val="0"/>
          <w:numId w:val="41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Kizárólag </w:t>
      </w:r>
      <w:r w:rsidRPr="00EC36E1">
        <w:rPr>
          <w:rFonts w:ascii="Book Antiqua" w:hAnsi="Book Antiqua"/>
          <w:b/>
          <w:sz w:val="23"/>
          <w:szCs w:val="23"/>
        </w:rPr>
        <w:t>új tárgyi eszközök</w:t>
      </w:r>
      <w:r w:rsidRPr="00EC36E1">
        <w:rPr>
          <w:rFonts w:ascii="Book Antiqua" w:hAnsi="Book Antiqua"/>
          <w:sz w:val="23"/>
          <w:szCs w:val="23"/>
        </w:rPr>
        <w:t xml:space="preserve"> (pl. gépek, technológiai berendezések, felszerelések, ügyviteli-, számítástechnikai eszközök, haszon- és mezőgazdasági haszongépjárművek</w:t>
      </w:r>
      <w:r w:rsidR="00C05831" w:rsidRPr="00EC36E1">
        <w:rPr>
          <w:rFonts w:ascii="Book Antiqua" w:hAnsi="Book Antiqua"/>
          <w:sz w:val="23"/>
          <w:szCs w:val="23"/>
        </w:rPr>
        <w:t>)</w:t>
      </w:r>
      <w:r w:rsidRPr="00EC36E1">
        <w:rPr>
          <w:rFonts w:ascii="Book Antiqua" w:hAnsi="Book Antiqua"/>
          <w:sz w:val="23"/>
          <w:szCs w:val="23"/>
        </w:rPr>
        <w:t xml:space="preserve"> beszerzéséhez, melyek a vállalkozási tevékenységet tartósan, legalább 1 éven túl szolgálják. </w:t>
      </w:r>
    </w:p>
    <w:p w:rsidR="007374D4" w:rsidRDefault="00022251">
      <w:pPr>
        <w:pStyle w:val="Felsorols1-12"/>
        <w:numPr>
          <w:ilvl w:val="0"/>
          <w:numId w:val="41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Immateriális javak közül a </w:t>
      </w:r>
      <w:r w:rsidRPr="00EC36E1">
        <w:rPr>
          <w:rFonts w:ascii="Book Antiqua" w:hAnsi="Book Antiqua"/>
          <w:b/>
          <w:sz w:val="23"/>
          <w:szCs w:val="23"/>
        </w:rPr>
        <w:t>szoftverek</w:t>
      </w:r>
      <w:r w:rsidRPr="00EC36E1">
        <w:rPr>
          <w:rFonts w:ascii="Book Antiqua" w:hAnsi="Book Antiqua"/>
          <w:sz w:val="23"/>
          <w:szCs w:val="23"/>
        </w:rPr>
        <w:t>, melyek aránya nem haladhatja meg az igényelt támogatási összeg 25%-át.</w:t>
      </w:r>
      <w:r w:rsidR="00AB36B4">
        <w:rPr>
          <w:rFonts w:ascii="Book Antiqua" w:hAnsi="Book Antiqua"/>
          <w:sz w:val="23"/>
          <w:szCs w:val="23"/>
        </w:rPr>
        <w:t xml:space="preserve"> </w:t>
      </w:r>
      <w:r w:rsidR="00AB36B4" w:rsidRPr="00EC36E1">
        <w:rPr>
          <w:rFonts w:ascii="Book Antiqua" w:hAnsi="Book Antiqua"/>
          <w:sz w:val="23"/>
          <w:szCs w:val="23"/>
        </w:rPr>
        <w:t>A támogatásban részesíthető immateriális javaknak a beruházási támogatásban részesülő területhez kell kapcsolódniuk</w:t>
      </w:r>
      <w:r w:rsidR="004F0240" w:rsidRPr="004F0240">
        <w:rPr>
          <w:rFonts w:ascii="Book Antiqua" w:hAnsi="Book Antiqua"/>
          <w:sz w:val="23"/>
          <w:szCs w:val="23"/>
        </w:rPr>
        <w:t xml:space="preserve"> </w:t>
      </w:r>
      <w:r w:rsidR="004F0240">
        <w:rPr>
          <w:rFonts w:ascii="Book Antiqua" w:hAnsi="Book Antiqua"/>
          <w:sz w:val="23"/>
          <w:szCs w:val="23"/>
        </w:rPr>
        <w:t xml:space="preserve">és </w:t>
      </w:r>
      <w:r w:rsidR="004F0240" w:rsidRPr="00EC36E1">
        <w:rPr>
          <w:rFonts w:ascii="Book Antiqua" w:hAnsi="Book Antiqua"/>
          <w:sz w:val="23"/>
          <w:szCs w:val="23"/>
        </w:rPr>
        <w:t>a kedvezményezett beruházó kizárólag Magyarországon jogosult felhasználni azokat</w:t>
      </w:r>
      <w:r w:rsidR="004F0240">
        <w:rPr>
          <w:rFonts w:ascii="Book Antiqua" w:hAnsi="Book Antiqua"/>
          <w:sz w:val="23"/>
          <w:szCs w:val="23"/>
        </w:rPr>
        <w:t>.</w:t>
      </w:r>
    </w:p>
    <w:p w:rsidR="007374D4" w:rsidRDefault="00022251">
      <w:pPr>
        <w:pStyle w:val="Felsorols1-12"/>
        <w:numPr>
          <w:ilvl w:val="0"/>
          <w:numId w:val="41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vállalkozás beindításához szükséges</w:t>
      </w:r>
      <w:r w:rsidR="00D63C61">
        <w:rPr>
          <w:rFonts w:ascii="Book Antiqua" w:hAnsi="Book Antiqua"/>
          <w:sz w:val="23"/>
          <w:szCs w:val="23"/>
        </w:rPr>
        <w:t>, k</w:t>
      </w:r>
      <w:r w:rsidR="00D63C61" w:rsidRPr="00D63C61">
        <w:rPr>
          <w:rFonts w:ascii="Book Antiqua" w:hAnsi="Book Antiqua"/>
          <w:sz w:val="23"/>
          <w:szCs w:val="23"/>
        </w:rPr>
        <w:t xml:space="preserve">izárólag nem lakás céljára szolgáló, üzleti tevékenység végzésére irányuló </w:t>
      </w:r>
      <w:r w:rsidRPr="00EC36E1">
        <w:rPr>
          <w:rFonts w:ascii="Book Antiqua" w:hAnsi="Book Antiqua"/>
          <w:sz w:val="23"/>
          <w:szCs w:val="23"/>
        </w:rPr>
        <w:t xml:space="preserve">– megfelelő, a tervezett tevékenység végzését egyértelműen biztosító felépítménnyel rendelkező </w:t>
      </w:r>
      <w:r w:rsidR="00FB0954">
        <w:rPr>
          <w:rFonts w:ascii="Book Antiqua" w:hAnsi="Book Antiqua"/>
          <w:sz w:val="23"/>
          <w:szCs w:val="23"/>
        </w:rPr>
        <w:t xml:space="preserve">- </w:t>
      </w:r>
      <w:r w:rsidRPr="00EC36E1">
        <w:rPr>
          <w:rFonts w:ascii="Book Antiqua" w:hAnsi="Book Antiqua"/>
          <w:b/>
          <w:sz w:val="23"/>
          <w:szCs w:val="23"/>
        </w:rPr>
        <w:t>ingatlan</w:t>
      </w:r>
      <w:r w:rsidRPr="00EC36E1">
        <w:rPr>
          <w:rFonts w:ascii="Book Antiqua" w:hAnsi="Book Antiqua"/>
          <w:sz w:val="23"/>
          <w:szCs w:val="23"/>
        </w:rPr>
        <w:t xml:space="preserve"> (pl. műhely, üzlet, iroda</w:t>
      </w:r>
      <w:r w:rsidR="00C05831" w:rsidRPr="00EC36E1">
        <w:rPr>
          <w:rFonts w:ascii="Book Antiqua" w:hAnsi="Book Antiqua"/>
          <w:sz w:val="23"/>
          <w:szCs w:val="23"/>
        </w:rPr>
        <w:t>,</w:t>
      </w:r>
      <w:r w:rsidRPr="00EC36E1">
        <w:rPr>
          <w:rFonts w:ascii="Book Antiqua" w:hAnsi="Book Antiqua"/>
          <w:sz w:val="23"/>
          <w:szCs w:val="23"/>
        </w:rPr>
        <w:t xml:space="preserve"> stb.) a benne lévő berendezési tárgyak nélkül, valamint </w:t>
      </w:r>
      <w:r w:rsidRPr="00EC36E1">
        <w:rPr>
          <w:rFonts w:ascii="Book Antiqua" w:hAnsi="Book Antiqua"/>
          <w:b/>
          <w:sz w:val="23"/>
          <w:szCs w:val="23"/>
        </w:rPr>
        <w:t>földterület</w:t>
      </w:r>
      <w:r w:rsidRPr="00EC36E1">
        <w:rPr>
          <w:rFonts w:ascii="Book Antiqua" w:hAnsi="Book Antiqua"/>
          <w:sz w:val="23"/>
          <w:szCs w:val="23"/>
        </w:rPr>
        <w:t xml:space="preserve"> (pl. mezőgazdasági művelésre alkalmas) vásárlásához.</w:t>
      </w:r>
    </w:p>
    <w:p w:rsidR="007374D4" w:rsidRDefault="00022251">
      <w:pPr>
        <w:pStyle w:val="Felsorols1-12"/>
        <w:numPr>
          <w:ilvl w:val="0"/>
          <w:numId w:val="41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vállalkozás profiljához illeszkedő építési, bővítési,</w:t>
      </w:r>
      <w:r w:rsidRPr="00EC36E1">
        <w:rPr>
          <w:rFonts w:ascii="Book Antiqua" w:hAnsi="Book Antiqua"/>
          <w:i/>
          <w:color w:val="FF0000"/>
          <w:sz w:val="23"/>
          <w:szCs w:val="23"/>
        </w:rPr>
        <w:t xml:space="preserve"> </w:t>
      </w:r>
      <w:r w:rsidRPr="00EC36E1">
        <w:rPr>
          <w:rFonts w:ascii="Book Antiqua" w:hAnsi="Book Antiqua"/>
          <w:sz w:val="23"/>
          <w:szCs w:val="23"/>
        </w:rPr>
        <w:t xml:space="preserve">felújítási, korszerűsítési, átalakítási beruházás olyan ingatlan vonatkozásában, amely </w:t>
      </w:r>
      <w:r w:rsidRPr="00EC36E1">
        <w:rPr>
          <w:rFonts w:ascii="Book Antiqua" w:hAnsi="Book Antiqua"/>
          <w:b/>
          <w:sz w:val="23"/>
          <w:szCs w:val="23"/>
        </w:rPr>
        <w:t>saját tulajdonú,</w:t>
      </w:r>
      <w:r w:rsidRPr="00EC36E1">
        <w:rPr>
          <w:rFonts w:ascii="Book Antiqua" w:hAnsi="Book Antiqua"/>
          <w:sz w:val="23"/>
          <w:szCs w:val="23"/>
        </w:rPr>
        <w:t xml:space="preserve"> illetve az új társas vállalkozás tulajdonában áll, illetve </w:t>
      </w:r>
      <w:r w:rsidR="00597BAE">
        <w:rPr>
          <w:rFonts w:ascii="Book Antiqua" w:hAnsi="Book Antiqua"/>
          <w:sz w:val="23"/>
          <w:szCs w:val="23"/>
        </w:rPr>
        <w:t xml:space="preserve">a </w:t>
      </w:r>
      <w:r w:rsidRPr="00EC36E1">
        <w:rPr>
          <w:rFonts w:ascii="Book Antiqua" w:hAnsi="Book Antiqua"/>
          <w:sz w:val="23"/>
          <w:szCs w:val="23"/>
        </w:rPr>
        <w:t>már működő társas vállalkozáshoz való csatlakozás esetén az adott társas vállalkozás tulajdonában áll.</w:t>
      </w:r>
      <w:r w:rsidR="00E913AE" w:rsidRPr="00EC36E1">
        <w:rPr>
          <w:rFonts w:ascii="Book Antiqua" w:hAnsi="Book Antiqua"/>
          <w:sz w:val="23"/>
          <w:szCs w:val="23"/>
        </w:rPr>
        <w:t xml:space="preserve"> </w:t>
      </w:r>
      <w:r w:rsidR="009E76D9" w:rsidRPr="00EC36E1">
        <w:rPr>
          <w:rFonts w:ascii="Book Antiqua" w:hAnsi="Book Antiqua"/>
          <w:sz w:val="23"/>
          <w:szCs w:val="23"/>
        </w:rPr>
        <w:t>A felújítási, korszerűsítési, átalakítási költségek nem haladhatják meg az igényelt támogatási összeg 20%-át.</w:t>
      </w:r>
    </w:p>
    <w:p w:rsidR="007374D4" w:rsidRDefault="00654966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ind w:left="709"/>
        <w:rPr>
          <w:rFonts w:ascii="Book Antiqua" w:hAnsi="Book Antiqua"/>
          <w:sz w:val="23"/>
          <w:szCs w:val="23"/>
        </w:rPr>
      </w:pPr>
      <w:r w:rsidRPr="00654966">
        <w:rPr>
          <w:rFonts w:ascii="Book Antiqua" w:hAnsi="Book Antiqua"/>
          <w:sz w:val="23"/>
          <w:szCs w:val="23"/>
        </w:rPr>
        <w:t>Az elszámolható költségek körében az új épület, épületrész felépítésével kapcsolatos építési költségek, valamint ezen ingatlanok rendeltetésszerű használatának előfeltételét jelentő, jogszabályban nevesített (víz- és csatornahasználati, villamos-fejlesztési, gázelosztó vezetékre vonatkozó hálózatfejlesztési) hozzájárulások vehetők figyelembe. Más építési költség nem számolható el.</w:t>
      </w:r>
    </w:p>
    <w:p w:rsidR="00597BAE" w:rsidRDefault="00597BAE" w:rsidP="00D13097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</w:p>
    <w:p w:rsidR="00022251" w:rsidRPr="00EC36E1" w:rsidRDefault="004F0240" w:rsidP="00D13097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</w:t>
      </w:r>
      <w:r w:rsidR="00022251" w:rsidRPr="00EC36E1">
        <w:rPr>
          <w:rFonts w:ascii="Book Antiqua" w:hAnsi="Book Antiqua"/>
          <w:sz w:val="23"/>
          <w:szCs w:val="23"/>
        </w:rPr>
        <w:t xml:space="preserve"> támogatásból beszerzett valamennyi eszköznek legalább </w:t>
      </w:r>
      <w:r w:rsidR="00B9176C" w:rsidRPr="00EC36E1">
        <w:rPr>
          <w:rFonts w:ascii="Book Antiqua" w:hAnsi="Book Antiqua"/>
          <w:sz w:val="23"/>
          <w:szCs w:val="23"/>
        </w:rPr>
        <w:t xml:space="preserve">három </w:t>
      </w:r>
      <w:r w:rsidR="00022251" w:rsidRPr="00EC36E1">
        <w:rPr>
          <w:rFonts w:ascii="Book Antiqua" w:hAnsi="Book Antiqua"/>
          <w:sz w:val="23"/>
          <w:szCs w:val="23"/>
        </w:rPr>
        <w:t>évig Magyarországon kell maradni</w:t>
      </w:r>
      <w:r w:rsidR="00597BAE">
        <w:rPr>
          <w:rFonts w:ascii="Book Antiqua" w:hAnsi="Book Antiqua"/>
          <w:sz w:val="23"/>
          <w:szCs w:val="23"/>
        </w:rPr>
        <w:t>a</w:t>
      </w:r>
      <w:r w:rsidR="00022251" w:rsidRPr="00EC36E1">
        <w:rPr>
          <w:rFonts w:ascii="Book Antiqua" w:hAnsi="Book Antiqua"/>
          <w:sz w:val="23"/>
          <w:szCs w:val="23"/>
        </w:rPr>
        <w:t>.</w:t>
      </w:r>
    </w:p>
    <w:p w:rsidR="00022251" w:rsidRPr="00EC36E1" w:rsidRDefault="00022251" w:rsidP="00D13097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rPr>
          <w:rFonts w:ascii="Book Antiqua" w:hAnsi="Book Antiqua"/>
          <w:sz w:val="23"/>
          <w:szCs w:val="23"/>
        </w:rPr>
      </w:pPr>
    </w:p>
    <w:p w:rsidR="00022251" w:rsidRPr="00EC36E1" w:rsidRDefault="00EE6C82" w:rsidP="00D13097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outlineLvl w:val="0"/>
        <w:rPr>
          <w:rFonts w:ascii="Book Antiqua" w:hAnsi="Book Antiqua"/>
          <w:sz w:val="23"/>
          <w:szCs w:val="23"/>
        </w:rPr>
      </w:pPr>
      <w:r w:rsidRPr="00EE6C82">
        <w:rPr>
          <w:rFonts w:ascii="Book Antiqua" w:hAnsi="Book Antiqua"/>
          <w:b/>
          <w:sz w:val="23"/>
          <w:szCs w:val="23"/>
        </w:rPr>
        <w:t>Támogatás akkor nyújtható</w:t>
      </w:r>
      <w:r w:rsidR="00022251" w:rsidRPr="00EC36E1">
        <w:rPr>
          <w:rFonts w:ascii="Book Antiqua" w:hAnsi="Book Antiqua"/>
          <w:sz w:val="23"/>
          <w:szCs w:val="23"/>
        </w:rPr>
        <w:t>, ha a</w:t>
      </w:r>
      <w:r w:rsidR="00E2466A">
        <w:rPr>
          <w:rFonts w:ascii="Book Antiqua" w:hAnsi="Book Antiqua"/>
          <w:sz w:val="23"/>
          <w:szCs w:val="23"/>
        </w:rPr>
        <w:t xml:space="preserve"> tárgyi eszközöket, immateriális javakat</w:t>
      </w:r>
      <w:r w:rsidR="00022251" w:rsidRPr="00EC36E1">
        <w:rPr>
          <w:rFonts w:ascii="Book Antiqua" w:hAnsi="Book Antiqua"/>
          <w:sz w:val="23"/>
          <w:szCs w:val="23"/>
        </w:rPr>
        <w:t xml:space="preserve"> a kedvezményezett</w:t>
      </w:r>
    </w:p>
    <w:p w:rsidR="00022251" w:rsidRPr="00EC36E1" w:rsidRDefault="00022251" w:rsidP="00597BAE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ind w:left="284" w:hanging="284"/>
        <w:rPr>
          <w:rFonts w:ascii="Book Antiqua" w:hAnsi="Book Antiqua"/>
          <w:sz w:val="23"/>
          <w:szCs w:val="23"/>
        </w:rPr>
      </w:pPr>
      <w:proofErr w:type="gramStart"/>
      <w:r w:rsidRPr="00EC36E1">
        <w:rPr>
          <w:rFonts w:ascii="Book Antiqua" w:hAnsi="Book Antiqua"/>
          <w:sz w:val="23"/>
          <w:szCs w:val="23"/>
        </w:rPr>
        <w:t>a</w:t>
      </w:r>
      <w:proofErr w:type="gramEnd"/>
      <w:r w:rsidRPr="00EC36E1">
        <w:rPr>
          <w:rFonts w:ascii="Book Antiqua" w:hAnsi="Book Antiqua"/>
          <w:sz w:val="23"/>
          <w:szCs w:val="23"/>
        </w:rPr>
        <w:t>) piaci feltételek mellett harmadik féltől</w:t>
      </w:r>
      <w:r w:rsidR="00E2466A">
        <w:rPr>
          <w:rFonts w:ascii="Book Antiqua" w:hAnsi="Book Antiqua"/>
          <w:sz w:val="23"/>
          <w:szCs w:val="23"/>
        </w:rPr>
        <w:t>,</w:t>
      </w:r>
      <w:r w:rsidRPr="00EC36E1">
        <w:rPr>
          <w:rFonts w:ascii="Book Antiqua" w:hAnsi="Book Antiqua"/>
          <w:sz w:val="23"/>
          <w:szCs w:val="23"/>
        </w:rPr>
        <w:t xml:space="preserve"> </w:t>
      </w:r>
      <w:r w:rsidR="00E2466A" w:rsidRPr="00E2466A">
        <w:rPr>
          <w:rFonts w:ascii="Book Antiqua" w:hAnsi="Book Antiqua"/>
          <w:sz w:val="23"/>
          <w:szCs w:val="23"/>
        </w:rPr>
        <w:t xml:space="preserve">az érintett eszközök kereskedelmi forgalmával üzletszerűen foglalkozó, kereskedőnek vagy gyártónak minősülő szállítótól </w:t>
      </w:r>
      <w:r w:rsidR="00E2466A">
        <w:rPr>
          <w:rFonts w:ascii="Book Antiqua" w:hAnsi="Book Antiqua"/>
          <w:sz w:val="23"/>
          <w:szCs w:val="23"/>
        </w:rPr>
        <w:t>vásárolja</w:t>
      </w:r>
      <w:r w:rsidR="00E2466A" w:rsidRPr="00E2466A">
        <w:rPr>
          <w:rFonts w:ascii="Book Antiqua" w:hAnsi="Book Antiqua"/>
          <w:sz w:val="23"/>
          <w:szCs w:val="23"/>
        </w:rPr>
        <w:t>, a piacon szokványos jótállási és szavatossági feltételek biztosítása mellett</w:t>
      </w:r>
      <w:r w:rsidRPr="00EC36E1">
        <w:rPr>
          <w:rFonts w:ascii="Book Antiqua" w:hAnsi="Book Antiqua"/>
          <w:sz w:val="23"/>
          <w:szCs w:val="23"/>
        </w:rPr>
        <w:t>, és</w:t>
      </w:r>
    </w:p>
    <w:p w:rsidR="00022251" w:rsidRPr="00EC36E1" w:rsidRDefault="00022251" w:rsidP="00597BAE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ind w:left="284" w:hanging="284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b) legalább három évig kizárólag a </w:t>
      </w:r>
      <w:r w:rsidR="00E913AE" w:rsidRPr="00EC36E1">
        <w:rPr>
          <w:rFonts w:ascii="Book Antiqua" w:hAnsi="Book Antiqua"/>
          <w:sz w:val="23"/>
          <w:szCs w:val="23"/>
        </w:rPr>
        <w:t>beruházásban érintett telephelyen</w:t>
      </w:r>
      <w:r w:rsidRPr="00EC36E1">
        <w:rPr>
          <w:rFonts w:ascii="Book Antiqua" w:hAnsi="Book Antiqua"/>
          <w:sz w:val="23"/>
          <w:szCs w:val="23"/>
        </w:rPr>
        <w:t xml:space="preserve"> </w:t>
      </w:r>
      <w:r w:rsidR="00E913AE" w:rsidRPr="00EC36E1">
        <w:rPr>
          <w:rFonts w:ascii="Book Antiqua" w:hAnsi="Book Antiqua"/>
          <w:sz w:val="23"/>
          <w:szCs w:val="23"/>
        </w:rPr>
        <w:t>h</w:t>
      </w:r>
      <w:r w:rsidRPr="00EC36E1">
        <w:rPr>
          <w:rFonts w:ascii="Book Antiqua" w:hAnsi="Book Antiqua"/>
          <w:sz w:val="23"/>
          <w:szCs w:val="23"/>
        </w:rPr>
        <w:t xml:space="preserve">asználja, és </w:t>
      </w:r>
    </w:p>
    <w:p w:rsidR="00022251" w:rsidRDefault="00022251" w:rsidP="00597BAE">
      <w:pPr>
        <w:pStyle w:val="Felsorols1-12"/>
        <w:numPr>
          <w:ilvl w:val="0"/>
          <w:numId w:val="0"/>
        </w:numPr>
        <w:tabs>
          <w:tab w:val="clear" w:pos="340"/>
        </w:tabs>
        <w:ind w:left="284" w:hanging="284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c) eszköznyilvántartásba veszi, és a</w:t>
      </w:r>
      <w:r w:rsidR="00E7118A" w:rsidRPr="00EC36E1">
        <w:rPr>
          <w:rFonts w:ascii="Book Antiqua" w:hAnsi="Book Antiqua"/>
          <w:sz w:val="23"/>
          <w:szCs w:val="23"/>
        </w:rPr>
        <w:t xml:space="preserve"> számvitelről szóló 2000.</w:t>
      </w:r>
      <w:r w:rsidR="00DB0AFC" w:rsidRPr="00EC36E1">
        <w:rPr>
          <w:rFonts w:ascii="Book Antiqua" w:hAnsi="Book Antiqua"/>
          <w:sz w:val="23"/>
          <w:szCs w:val="23"/>
        </w:rPr>
        <w:t xml:space="preserve"> évi C. törvény </w:t>
      </w:r>
      <w:r w:rsidRPr="00EC36E1">
        <w:rPr>
          <w:rFonts w:ascii="Book Antiqua" w:hAnsi="Book Antiqua"/>
          <w:sz w:val="23"/>
          <w:szCs w:val="23"/>
        </w:rPr>
        <w:t>52-53. §</w:t>
      </w:r>
      <w:proofErr w:type="spellStart"/>
      <w:r w:rsidRPr="00EC36E1">
        <w:rPr>
          <w:rFonts w:ascii="Book Antiqua" w:hAnsi="Book Antiqua"/>
          <w:sz w:val="23"/>
          <w:szCs w:val="23"/>
        </w:rPr>
        <w:t>-a</w:t>
      </w:r>
      <w:proofErr w:type="spellEnd"/>
      <w:r w:rsidRPr="00EC36E1">
        <w:rPr>
          <w:rFonts w:ascii="Book Antiqua" w:hAnsi="Book Antiqua"/>
          <w:sz w:val="23"/>
          <w:szCs w:val="23"/>
        </w:rPr>
        <w:t xml:space="preserve"> szerinti értékcsökkenést alkalmazza</w:t>
      </w:r>
      <w:r w:rsidR="00E2466A">
        <w:rPr>
          <w:rFonts w:ascii="Book Antiqua" w:hAnsi="Book Antiqua"/>
          <w:sz w:val="23"/>
          <w:szCs w:val="23"/>
        </w:rPr>
        <w:t>, és</w:t>
      </w:r>
    </w:p>
    <w:p w:rsidR="00E2466A" w:rsidRDefault="00E2466A" w:rsidP="00597BAE">
      <w:pPr>
        <w:pStyle w:val="Felsorols1-12"/>
        <w:numPr>
          <w:ilvl w:val="0"/>
          <w:numId w:val="0"/>
        </w:numPr>
        <w:tabs>
          <w:tab w:val="clear" w:pos="340"/>
        </w:tabs>
        <w:ind w:left="284" w:hanging="284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d) a tervezett beruházás</w:t>
      </w:r>
      <w:r w:rsidR="00DA1CE1">
        <w:rPr>
          <w:rFonts w:ascii="Book Antiqua" w:hAnsi="Book Antiqua"/>
          <w:sz w:val="23"/>
          <w:szCs w:val="23"/>
        </w:rPr>
        <w:t>i</w:t>
      </w:r>
      <w:r>
        <w:rPr>
          <w:rFonts w:ascii="Book Antiqua" w:hAnsi="Book Antiqua"/>
          <w:sz w:val="23"/>
          <w:szCs w:val="23"/>
        </w:rPr>
        <w:t xml:space="preserve"> költségvetés</w:t>
      </w:r>
      <w:r w:rsidR="00DA1CE1">
        <w:rPr>
          <w:rFonts w:ascii="Book Antiqua" w:hAnsi="Book Antiqua"/>
          <w:sz w:val="23"/>
          <w:szCs w:val="23"/>
        </w:rPr>
        <w:t>ében</w:t>
      </w:r>
      <w:r>
        <w:rPr>
          <w:rFonts w:ascii="Book Antiqua" w:hAnsi="Book Antiqua"/>
          <w:sz w:val="23"/>
          <w:szCs w:val="23"/>
        </w:rPr>
        <w:t xml:space="preserve"> a piaci </w:t>
      </w:r>
      <w:r w:rsidRPr="00E2466A">
        <w:rPr>
          <w:rFonts w:ascii="Book Antiqua" w:hAnsi="Book Antiqua"/>
          <w:sz w:val="23"/>
          <w:szCs w:val="23"/>
        </w:rPr>
        <w:t>árakhoz igazodóan, reális és takarékos módon</w:t>
      </w:r>
      <w:r>
        <w:rPr>
          <w:rFonts w:ascii="Book Antiqua" w:hAnsi="Book Antiqua"/>
          <w:sz w:val="23"/>
          <w:szCs w:val="23"/>
        </w:rPr>
        <w:t xml:space="preserve"> </w:t>
      </w:r>
      <w:r w:rsidR="00DA1CE1">
        <w:rPr>
          <w:rFonts w:ascii="Book Antiqua" w:hAnsi="Book Antiqua"/>
          <w:sz w:val="23"/>
          <w:szCs w:val="23"/>
        </w:rPr>
        <w:t xml:space="preserve">állítja </w:t>
      </w:r>
      <w:r>
        <w:rPr>
          <w:rFonts w:ascii="Book Antiqua" w:hAnsi="Book Antiqua"/>
          <w:sz w:val="23"/>
          <w:szCs w:val="23"/>
        </w:rPr>
        <w:t>össze, és</w:t>
      </w:r>
    </w:p>
    <w:p w:rsidR="00DA1CE1" w:rsidRDefault="00E2466A" w:rsidP="00597BAE">
      <w:pPr>
        <w:pStyle w:val="Felsorols1-12"/>
        <w:numPr>
          <w:ilvl w:val="0"/>
          <w:numId w:val="0"/>
        </w:numPr>
        <w:tabs>
          <w:tab w:val="clear" w:pos="340"/>
        </w:tabs>
        <w:ind w:left="284" w:hanging="284"/>
        <w:rPr>
          <w:rFonts w:ascii="Book Antiqua" w:hAnsi="Book Antiqua"/>
          <w:sz w:val="23"/>
          <w:szCs w:val="23"/>
        </w:rPr>
      </w:pPr>
      <w:proofErr w:type="gramStart"/>
      <w:r>
        <w:rPr>
          <w:rFonts w:ascii="Book Antiqua" w:hAnsi="Book Antiqua"/>
          <w:sz w:val="23"/>
          <w:szCs w:val="23"/>
        </w:rPr>
        <w:t>e</w:t>
      </w:r>
      <w:proofErr w:type="gramEnd"/>
      <w:r>
        <w:rPr>
          <w:rFonts w:ascii="Book Antiqua" w:hAnsi="Book Antiqua"/>
          <w:sz w:val="23"/>
          <w:szCs w:val="23"/>
        </w:rPr>
        <w:t xml:space="preserve">) </w:t>
      </w:r>
      <w:r w:rsidR="00DA1CE1">
        <w:rPr>
          <w:rFonts w:ascii="Book Antiqua" w:hAnsi="Book Antiqua"/>
          <w:sz w:val="23"/>
          <w:szCs w:val="23"/>
        </w:rPr>
        <w:t xml:space="preserve">úgy állítja össze, hogy a </w:t>
      </w:r>
      <w:r w:rsidRPr="00E2466A">
        <w:rPr>
          <w:rFonts w:ascii="Book Antiqua" w:hAnsi="Book Antiqua"/>
          <w:sz w:val="23"/>
          <w:szCs w:val="23"/>
        </w:rPr>
        <w:t>beszerezni kívánt eszközök megfeleln</w:t>
      </w:r>
      <w:r w:rsidR="00DA1CE1">
        <w:rPr>
          <w:rFonts w:ascii="Book Antiqua" w:hAnsi="Book Antiqua"/>
          <w:sz w:val="23"/>
          <w:szCs w:val="23"/>
        </w:rPr>
        <w:t>ek</w:t>
      </w:r>
      <w:r w:rsidRPr="00E2466A">
        <w:rPr>
          <w:rFonts w:ascii="Book Antiqua" w:hAnsi="Book Antiqua"/>
          <w:sz w:val="23"/>
          <w:szCs w:val="23"/>
        </w:rPr>
        <w:t xml:space="preserve"> a vonatkozó európai irányelveknek, szabványoknak, illetve az azokat harmonizáló magyar jogszabályoknak, szabványoknak, környezetvédelmi előírásoknak</w:t>
      </w:r>
      <w:r w:rsidR="00DA1CE1">
        <w:rPr>
          <w:rFonts w:ascii="Book Antiqua" w:hAnsi="Book Antiqua"/>
          <w:sz w:val="23"/>
          <w:szCs w:val="23"/>
        </w:rPr>
        <w:t>, és</w:t>
      </w:r>
    </w:p>
    <w:p w:rsidR="00E2466A" w:rsidRPr="00EC36E1" w:rsidRDefault="00DA1CE1" w:rsidP="00597BAE">
      <w:pPr>
        <w:pStyle w:val="Felsorols1-12"/>
        <w:numPr>
          <w:ilvl w:val="0"/>
          <w:numId w:val="0"/>
        </w:numPr>
        <w:tabs>
          <w:tab w:val="clear" w:pos="340"/>
        </w:tabs>
        <w:ind w:left="284" w:hanging="284"/>
        <w:rPr>
          <w:rFonts w:ascii="Book Antiqua" w:hAnsi="Book Antiqua"/>
          <w:sz w:val="23"/>
          <w:szCs w:val="23"/>
        </w:rPr>
      </w:pPr>
      <w:proofErr w:type="gramStart"/>
      <w:r>
        <w:rPr>
          <w:rFonts w:ascii="Book Antiqua" w:hAnsi="Book Antiqua"/>
          <w:sz w:val="23"/>
          <w:szCs w:val="23"/>
        </w:rPr>
        <w:t>f</w:t>
      </w:r>
      <w:proofErr w:type="gramEnd"/>
      <w:r>
        <w:rPr>
          <w:rFonts w:ascii="Book Antiqua" w:hAnsi="Book Antiqua"/>
          <w:sz w:val="23"/>
          <w:szCs w:val="23"/>
        </w:rPr>
        <w:t xml:space="preserve">) úgy állítja össze, hogy azok darab egységára bruttó/nettó </w:t>
      </w:r>
      <w:r w:rsidR="00922B7E" w:rsidRPr="001B3CAC">
        <w:rPr>
          <w:rFonts w:ascii="Book Antiqua" w:hAnsi="Book Antiqua"/>
          <w:sz w:val="23"/>
          <w:szCs w:val="23"/>
        </w:rPr>
        <w:t>10</w:t>
      </w:r>
      <w:r w:rsidRPr="001B3CAC">
        <w:rPr>
          <w:rFonts w:ascii="Book Antiqua" w:hAnsi="Book Antiqua"/>
          <w:sz w:val="23"/>
          <w:szCs w:val="23"/>
        </w:rPr>
        <w:t>.000</w:t>
      </w:r>
      <w:r>
        <w:rPr>
          <w:rFonts w:ascii="Book Antiqua" w:hAnsi="Book Antiqua"/>
          <w:sz w:val="23"/>
          <w:szCs w:val="23"/>
        </w:rPr>
        <w:t>,- Ft</w:t>
      </w:r>
      <w:r w:rsidR="00C632FF">
        <w:rPr>
          <w:rFonts w:ascii="Book Antiqua" w:hAnsi="Book Antiqua"/>
          <w:sz w:val="23"/>
          <w:szCs w:val="23"/>
        </w:rPr>
        <w:t>-ot eléri</w:t>
      </w:r>
      <w:r w:rsidR="00B663EA">
        <w:rPr>
          <w:rFonts w:ascii="Book Antiqua" w:hAnsi="Book Antiqua"/>
          <w:sz w:val="23"/>
          <w:szCs w:val="23"/>
        </w:rPr>
        <w:t>,</w:t>
      </w:r>
      <w:r w:rsidR="00C632FF">
        <w:rPr>
          <w:rFonts w:ascii="Book Antiqua" w:hAnsi="Book Antiqua"/>
          <w:sz w:val="23"/>
          <w:szCs w:val="23"/>
        </w:rPr>
        <w:t xml:space="preserve"> vagy</w:t>
      </w:r>
      <w:r w:rsidR="00597BAE">
        <w:rPr>
          <w:rFonts w:ascii="Book Antiqua" w:hAnsi="Book Antiqua"/>
          <w:sz w:val="23"/>
          <w:szCs w:val="23"/>
        </w:rPr>
        <w:t xml:space="preserve"> </w:t>
      </w:r>
      <w:r w:rsidR="00C632FF">
        <w:rPr>
          <w:rFonts w:ascii="Book Antiqua" w:hAnsi="Book Antiqua"/>
          <w:sz w:val="23"/>
          <w:szCs w:val="23"/>
        </w:rPr>
        <w:t>meghaladja.</w:t>
      </w:r>
    </w:p>
    <w:p w:rsidR="0009594B" w:rsidRPr="00EC36E1" w:rsidRDefault="0009594B" w:rsidP="00D13097">
      <w:pPr>
        <w:pStyle w:val="betfelsorols"/>
        <w:numPr>
          <w:ilvl w:val="0"/>
          <w:numId w:val="0"/>
        </w:numPr>
        <w:tabs>
          <w:tab w:val="left" w:pos="720"/>
        </w:tabs>
        <w:rPr>
          <w:rFonts w:ascii="Book Antiqua" w:hAnsi="Book Antiqua"/>
          <w:color w:val="FF6600"/>
          <w:sz w:val="23"/>
          <w:szCs w:val="23"/>
        </w:rPr>
      </w:pPr>
    </w:p>
    <w:p w:rsidR="007374D4" w:rsidRDefault="00376A1B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>
        <w:rPr>
          <w:rFonts w:ascii="Book Antiqua" w:hAnsi="Book Antiqua"/>
          <w:sz w:val="23"/>
          <w:szCs w:val="23"/>
          <w:u w:val="single"/>
        </w:rPr>
        <w:t xml:space="preserve"> </w:t>
      </w:r>
      <w:r w:rsidR="00283392" w:rsidRPr="00EC36E1">
        <w:rPr>
          <w:rFonts w:ascii="Book Antiqua" w:hAnsi="Book Antiqua"/>
          <w:sz w:val="23"/>
          <w:szCs w:val="23"/>
          <w:u w:val="single"/>
        </w:rPr>
        <w:t>A támogatás keretében</w:t>
      </w:r>
      <w:r w:rsidR="006F4F93" w:rsidRPr="00EC36E1">
        <w:rPr>
          <w:rFonts w:ascii="Book Antiqua" w:hAnsi="Book Antiqua"/>
          <w:sz w:val="23"/>
          <w:szCs w:val="23"/>
          <w:u w:val="single"/>
        </w:rPr>
        <w:t xml:space="preserve"> nem igényelhető támogatás</w:t>
      </w:r>
      <w:r w:rsidR="00283392" w:rsidRPr="00EC36E1">
        <w:rPr>
          <w:rFonts w:ascii="Book Antiqua" w:hAnsi="Book Antiqua"/>
          <w:sz w:val="23"/>
          <w:szCs w:val="23"/>
          <w:u w:val="single"/>
        </w:rPr>
        <w:t>:</w:t>
      </w:r>
    </w:p>
    <w:p w:rsidR="00D933E5" w:rsidRPr="00EC36E1" w:rsidRDefault="00D933E5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napToGrid w:val="0"/>
          <w:sz w:val="23"/>
          <w:szCs w:val="23"/>
          <w:u w:val="single"/>
          <w:lang w:eastAsia="hu-HU"/>
        </w:rPr>
      </w:pPr>
    </w:p>
    <w:p w:rsidR="00945B29" w:rsidRPr="00EC36E1" w:rsidRDefault="00C05831" w:rsidP="00D13097">
      <w:pPr>
        <w:pStyle w:val="Felsorols1-12"/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l</w:t>
      </w:r>
      <w:r w:rsidR="00945B29" w:rsidRPr="00EC36E1">
        <w:rPr>
          <w:rFonts w:ascii="Book Antiqua" w:hAnsi="Book Antiqua"/>
          <w:sz w:val="23"/>
          <w:szCs w:val="23"/>
        </w:rPr>
        <w:t>ízing, valamint részletfizetési konstrukcióban történő beruházásra, továbbá hatósági díjak, illetékek, gazdasági társaságok alapításának költségére,</w:t>
      </w:r>
      <w:r w:rsidR="0073407B" w:rsidRPr="00EC36E1">
        <w:rPr>
          <w:rFonts w:ascii="Book Antiqua" w:hAnsi="Book Antiqua"/>
          <w:sz w:val="23"/>
          <w:szCs w:val="23"/>
        </w:rPr>
        <w:t xml:space="preserve"> törzstőke emelésére,</w:t>
      </w:r>
      <w:r w:rsidR="00945B29" w:rsidRPr="00EC36E1">
        <w:rPr>
          <w:rFonts w:ascii="Book Antiqua" w:hAnsi="Book Antiqua"/>
          <w:sz w:val="23"/>
          <w:szCs w:val="23"/>
        </w:rPr>
        <w:t xml:space="preserve"> személygépjármű vásárlására,</w:t>
      </w:r>
      <w:r w:rsidR="00283392" w:rsidRPr="00EC36E1">
        <w:rPr>
          <w:rFonts w:ascii="Book Antiqua" w:hAnsi="Book Antiqua"/>
          <w:sz w:val="23"/>
          <w:szCs w:val="23"/>
        </w:rPr>
        <w:t xml:space="preserve"> bérleti jog megszerzésére</w:t>
      </w:r>
      <w:r w:rsidR="00DB0AFC" w:rsidRPr="00EC36E1">
        <w:rPr>
          <w:rFonts w:ascii="Book Antiqua" w:hAnsi="Book Antiqua"/>
          <w:sz w:val="23"/>
          <w:szCs w:val="23"/>
        </w:rPr>
        <w:t>, árukészlet és fo</w:t>
      </w:r>
      <w:r w:rsidR="00FF55EA" w:rsidRPr="00EC36E1">
        <w:rPr>
          <w:rFonts w:ascii="Book Antiqua" w:hAnsi="Book Antiqua"/>
          <w:sz w:val="23"/>
          <w:szCs w:val="23"/>
        </w:rPr>
        <w:t>r</w:t>
      </w:r>
      <w:r w:rsidR="00DB0AFC" w:rsidRPr="00EC36E1">
        <w:rPr>
          <w:rFonts w:ascii="Book Antiqua" w:hAnsi="Book Antiqua"/>
          <w:sz w:val="23"/>
          <w:szCs w:val="23"/>
        </w:rPr>
        <w:t>góeszköz beszerzésére</w:t>
      </w:r>
      <w:r w:rsidR="00E62224" w:rsidRPr="00EC36E1">
        <w:rPr>
          <w:rFonts w:ascii="Book Antiqua" w:hAnsi="Book Antiqua"/>
          <w:sz w:val="23"/>
          <w:szCs w:val="23"/>
        </w:rPr>
        <w:t>.</w:t>
      </w:r>
    </w:p>
    <w:p w:rsidR="00B96E3F" w:rsidRPr="00EC36E1" w:rsidRDefault="00C05831" w:rsidP="00D13097">
      <w:pPr>
        <w:pStyle w:val="Felsorols1-12"/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</w:t>
      </w:r>
      <w:r w:rsidR="000B4FB7" w:rsidRPr="00EC36E1">
        <w:rPr>
          <w:rFonts w:ascii="Book Antiqua" w:hAnsi="Book Antiqua"/>
          <w:sz w:val="23"/>
          <w:szCs w:val="23"/>
        </w:rPr>
        <w:t xml:space="preserve"> pályázati döntésről szóló értesítés</w:t>
      </w:r>
      <w:r w:rsidR="00022251" w:rsidRPr="00EC36E1">
        <w:rPr>
          <w:rFonts w:ascii="Book Antiqua" w:hAnsi="Book Antiqua"/>
          <w:sz w:val="23"/>
          <w:szCs w:val="23"/>
        </w:rPr>
        <w:t xml:space="preserve"> kézhezvétele </w:t>
      </w:r>
      <w:r w:rsidR="00945B29" w:rsidRPr="00EC36E1">
        <w:rPr>
          <w:rFonts w:ascii="Book Antiqua" w:hAnsi="Book Antiqua"/>
          <w:sz w:val="23"/>
          <w:szCs w:val="23"/>
        </w:rPr>
        <w:t>előtt már megk</w:t>
      </w:r>
      <w:r w:rsidR="00FE2EEC" w:rsidRPr="00EC36E1">
        <w:rPr>
          <w:rFonts w:ascii="Book Antiqua" w:hAnsi="Book Antiqua"/>
          <w:sz w:val="23"/>
          <w:szCs w:val="23"/>
        </w:rPr>
        <w:t>ezdett beszerzésre, beruházásra,</w:t>
      </w:r>
      <w:r w:rsidR="00945B29" w:rsidRPr="00EC36E1">
        <w:rPr>
          <w:rFonts w:ascii="Book Antiqua" w:hAnsi="Book Antiqua"/>
          <w:sz w:val="23"/>
          <w:szCs w:val="23"/>
        </w:rPr>
        <w:t xml:space="preserve"> </w:t>
      </w:r>
    </w:p>
    <w:p w:rsidR="00192725" w:rsidRDefault="00C05831" w:rsidP="00D13097">
      <w:pPr>
        <w:pStyle w:val="Felsorols1-12"/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vetőmag, palánta, facsemete, élőállat, </w:t>
      </w:r>
      <w:r w:rsidR="00622329" w:rsidRPr="00EC36E1">
        <w:rPr>
          <w:rFonts w:ascii="Book Antiqua" w:hAnsi="Book Antiqua"/>
          <w:sz w:val="23"/>
          <w:szCs w:val="23"/>
        </w:rPr>
        <w:t xml:space="preserve">takarmány, </w:t>
      </w:r>
      <w:r w:rsidRPr="00EC36E1">
        <w:rPr>
          <w:rFonts w:ascii="Book Antiqua" w:hAnsi="Book Antiqua"/>
          <w:sz w:val="23"/>
          <w:szCs w:val="23"/>
        </w:rPr>
        <w:t>stb</w:t>
      </w:r>
      <w:r w:rsidR="00DB0AFC" w:rsidRPr="00EC36E1">
        <w:rPr>
          <w:rFonts w:ascii="Book Antiqua" w:hAnsi="Book Antiqua"/>
          <w:sz w:val="23"/>
          <w:szCs w:val="23"/>
        </w:rPr>
        <w:t>. beszerzésére</w:t>
      </w:r>
      <w:r w:rsidR="00192725">
        <w:rPr>
          <w:rFonts w:ascii="Book Antiqua" w:hAnsi="Book Antiqua"/>
          <w:sz w:val="23"/>
          <w:szCs w:val="23"/>
        </w:rPr>
        <w:t>,</w:t>
      </w:r>
    </w:p>
    <w:p w:rsidR="00C05831" w:rsidRDefault="00192725" w:rsidP="00D13097">
      <w:pPr>
        <w:pStyle w:val="Felsorols1-12"/>
        <w:numPr>
          <w:ilvl w:val="0"/>
          <w:numId w:val="1"/>
        </w:numPr>
        <w:tabs>
          <w:tab w:val="left" w:pos="72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a beszerzendő eszközök </w:t>
      </w:r>
      <w:r w:rsidRPr="00192725">
        <w:rPr>
          <w:rFonts w:ascii="Book Antiqua" w:hAnsi="Book Antiqua"/>
          <w:sz w:val="23"/>
          <w:szCs w:val="23"/>
        </w:rPr>
        <w:t>szállítás</w:t>
      </w:r>
      <w:r>
        <w:rPr>
          <w:rFonts w:ascii="Book Antiqua" w:hAnsi="Book Antiqua"/>
          <w:sz w:val="23"/>
          <w:szCs w:val="23"/>
        </w:rPr>
        <w:t>i költségére</w:t>
      </w:r>
      <w:r w:rsidR="00C05831" w:rsidRPr="00EC36E1">
        <w:rPr>
          <w:rFonts w:ascii="Book Antiqua" w:hAnsi="Book Antiqua"/>
          <w:sz w:val="23"/>
          <w:szCs w:val="23"/>
        </w:rPr>
        <w:t>.</w:t>
      </w:r>
    </w:p>
    <w:p w:rsidR="00DE532D" w:rsidRPr="00EC36E1" w:rsidRDefault="00DE532D" w:rsidP="00DE532D">
      <w:pPr>
        <w:pStyle w:val="Felsorols1-12"/>
        <w:numPr>
          <w:ilvl w:val="0"/>
          <w:numId w:val="0"/>
        </w:numPr>
        <w:tabs>
          <w:tab w:val="clear" w:pos="340"/>
          <w:tab w:val="left" w:pos="720"/>
        </w:tabs>
        <w:ind w:left="340"/>
        <w:rPr>
          <w:rFonts w:ascii="Book Antiqua" w:hAnsi="Book Antiqua"/>
          <w:sz w:val="23"/>
          <w:szCs w:val="23"/>
        </w:rPr>
      </w:pPr>
    </w:p>
    <w:p w:rsidR="007374D4" w:rsidRDefault="00541D69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>
        <w:rPr>
          <w:rFonts w:ascii="Book Antiqua" w:hAnsi="Book Antiqua"/>
          <w:sz w:val="23"/>
          <w:szCs w:val="23"/>
          <w:u w:val="single"/>
        </w:rPr>
        <w:t xml:space="preserve"> </w:t>
      </w:r>
      <w:r w:rsidR="007C0243" w:rsidRPr="00EC36E1">
        <w:rPr>
          <w:rFonts w:ascii="Book Antiqua" w:hAnsi="Book Antiqua"/>
          <w:sz w:val="23"/>
          <w:szCs w:val="23"/>
          <w:u w:val="single"/>
        </w:rPr>
        <w:t>A támogatás folyósítása</w:t>
      </w:r>
      <w:r w:rsidR="00921237" w:rsidRPr="00EC36E1">
        <w:rPr>
          <w:rFonts w:ascii="Book Antiqua" w:hAnsi="Book Antiqua"/>
          <w:sz w:val="23"/>
          <w:szCs w:val="23"/>
          <w:u w:val="single"/>
        </w:rPr>
        <w:t>:</w:t>
      </w:r>
      <w:r w:rsidR="007C0243" w:rsidRPr="00EC36E1">
        <w:rPr>
          <w:rFonts w:ascii="Book Antiqua" w:hAnsi="Book Antiqua"/>
          <w:sz w:val="23"/>
          <w:szCs w:val="23"/>
          <w:u w:val="single"/>
        </w:rPr>
        <w:t xml:space="preserve"> </w:t>
      </w:r>
    </w:p>
    <w:p w:rsidR="00D933E5" w:rsidRPr="00EC36E1" w:rsidRDefault="00D933E5" w:rsidP="00D13097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A56591" w:rsidRPr="00EC36E1" w:rsidRDefault="00A56591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támogatás a hatósági szerződés aláírása után az alábbiak szerint kerül folyósításra:</w:t>
      </w:r>
    </w:p>
    <w:p w:rsidR="00A94740" w:rsidRDefault="00A60A4C" w:rsidP="00D13097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>A</w:t>
      </w:r>
      <w:r w:rsidR="00834AA4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támogatás összege a </w:t>
      </w:r>
      <w:r w:rsidR="00466638" w:rsidRPr="00EC36E1">
        <w:rPr>
          <w:rFonts w:ascii="Book Antiqua" w:hAnsi="Book Antiqua"/>
          <w:snapToGrid w:val="0"/>
          <w:sz w:val="23"/>
          <w:szCs w:val="23"/>
          <w:lang w:eastAsia="hu-HU"/>
        </w:rPr>
        <w:t>Kormányhivatallal</w:t>
      </w:r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kötött hatósági szerződés aláírása után</w:t>
      </w:r>
      <w:r w:rsidR="00450202" w:rsidRPr="00EC36E1">
        <w:rPr>
          <w:rFonts w:ascii="Book Antiqua" w:hAnsi="Book Antiqua"/>
          <w:snapToGrid w:val="0"/>
          <w:sz w:val="23"/>
          <w:szCs w:val="23"/>
          <w:lang w:eastAsia="hu-HU"/>
        </w:rPr>
        <w:t>,</w:t>
      </w:r>
      <w:r w:rsidR="00CA3BB6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az abba</w:t>
      </w:r>
      <w:r w:rsidR="00450202" w:rsidRPr="00EC36E1">
        <w:rPr>
          <w:rFonts w:ascii="Book Antiqua" w:hAnsi="Book Antiqua"/>
          <w:snapToGrid w:val="0"/>
          <w:sz w:val="23"/>
          <w:szCs w:val="23"/>
          <w:lang w:eastAsia="hu-HU"/>
        </w:rPr>
        <w:t>n foglaltak figyelembevételével</w:t>
      </w:r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, </w:t>
      </w:r>
      <w:r w:rsidR="002A4F53" w:rsidRPr="00EC36E1">
        <w:rPr>
          <w:rFonts w:ascii="Book Antiqua" w:hAnsi="Book Antiqua"/>
          <w:snapToGrid w:val="0"/>
          <w:sz w:val="23"/>
          <w:szCs w:val="23"/>
          <w:lang w:eastAsia="hu-HU"/>
        </w:rPr>
        <w:t>forrás- és teljesítésarányosan</w:t>
      </w:r>
      <w:r w:rsidR="00D13FF5" w:rsidRPr="00EC36E1">
        <w:rPr>
          <w:rFonts w:ascii="Book Antiqua" w:hAnsi="Book Antiqua"/>
          <w:sz w:val="23"/>
          <w:szCs w:val="23"/>
        </w:rPr>
        <w:t>,</w:t>
      </w:r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a bemutatott bizonylatok (pl. </w:t>
      </w:r>
      <w:r w:rsidR="003910AD">
        <w:rPr>
          <w:rFonts w:ascii="Book Antiqua" w:hAnsi="Book Antiqua"/>
          <w:snapToGrid w:val="0"/>
          <w:sz w:val="23"/>
          <w:szCs w:val="23"/>
          <w:lang w:eastAsia="hu-HU"/>
        </w:rPr>
        <w:t xml:space="preserve">eredeti és </w:t>
      </w:r>
      <w:r w:rsidR="00171371">
        <w:rPr>
          <w:rFonts w:ascii="Book Antiqua" w:hAnsi="Book Antiqua"/>
          <w:snapToGrid w:val="0"/>
          <w:sz w:val="23"/>
          <w:szCs w:val="23"/>
          <w:lang w:eastAsia="hu-HU"/>
        </w:rPr>
        <w:t xml:space="preserve">záradékolt </w:t>
      </w:r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>számla,</w:t>
      </w:r>
      <w:r w:rsidR="003910AD">
        <w:rPr>
          <w:rFonts w:ascii="Book Antiqua" w:hAnsi="Book Antiqua"/>
          <w:snapToGrid w:val="0"/>
          <w:sz w:val="23"/>
          <w:szCs w:val="23"/>
          <w:lang w:eastAsia="hu-HU"/>
        </w:rPr>
        <w:t xml:space="preserve"> valamint annak Támogatott által hitelesített másolata, eredeti</w:t>
      </w:r>
      <w:r w:rsidR="00E65677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>adásvét</w:t>
      </w:r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>eli szerződés</w:t>
      </w:r>
      <w:r w:rsidR="007619E8">
        <w:rPr>
          <w:rFonts w:ascii="Book Antiqua" w:hAnsi="Book Antiqua"/>
          <w:snapToGrid w:val="0"/>
          <w:sz w:val="23"/>
          <w:szCs w:val="23"/>
          <w:lang w:eastAsia="hu-HU"/>
        </w:rPr>
        <w:t>,</w:t>
      </w:r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="003910AD">
        <w:rPr>
          <w:rFonts w:ascii="Book Antiqua" w:hAnsi="Book Antiqua"/>
          <w:snapToGrid w:val="0"/>
          <w:sz w:val="23"/>
          <w:szCs w:val="23"/>
          <w:lang w:eastAsia="hu-HU"/>
        </w:rPr>
        <w:t xml:space="preserve">kifizetést igazoló eredeti dokumentumok, valamint </w:t>
      </w:r>
      <w:r w:rsidR="00873621">
        <w:rPr>
          <w:rFonts w:ascii="Book Antiqua" w:hAnsi="Book Antiqua"/>
          <w:snapToGrid w:val="0"/>
          <w:sz w:val="23"/>
          <w:szCs w:val="23"/>
          <w:lang w:eastAsia="hu-HU"/>
        </w:rPr>
        <w:t>rövid szakmai beszámoló,</w:t>
      </w:r>
      <w:r w:rsidR="00873621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>stb.</w:t>
      </w:r>
      <w:proofErr w:type="gramStart"/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>)</w:t>
      </w:r>
      <w:r w:rsidR="007619E8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="00D13FF5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alapján</w:t>
      </w:r>
      <w:proofErr w:type="gramEnd"/>
      <w:r w:rsidR="007C0243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a Magyar Államkincstáron keresztül kerül utalásra a támogatott inkasszót befogadó vállalkozói bankszámlájára/lakossági folyószámlájára.</w:t>
      </w:r>
      <w:r w:rsidR="00F9523B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</w:p>
    <w:p w:rsidR="00E92895" w:rsidRDefault="00E92895" w:rsidP="00D13097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 w:rsidRPr="00E92895">
        <w:rPr>
          <w:rFonts w:ascii="Book Antiqua" w:hAnsi="Book Antiqua"/>
          <w:snapToGrid w:val="0"/>
          <w:sz w:val="23"/>
          <w:szCs w:val="23"/>
        </w:rPr>
        <w:t xml:space="preserve">A Kedvezményezettnek az eredeti  számlára rá kell vezetnie az alábbi </w:t>
      </w:r>
      <w:proofErr w:type="gramStart"/>
      <w:r w:rsidRPr="00E92895">
        <w:rPr>
          <w:rFonts w:ascii="Book Antiqua" w:hAnsi="Book Antiqua"/>
          <w:snapToGrid w:val="0"/>
          <w:sz w:val="23"/>
          <w:szCs w:val="23"/>
        </w:rPr>
        <w:t>záradék</w:t>
      </w:r>
      <w:r w:rsidR="006D68AA">
        <w:rPr>
          <w:rFonts w:ascii="Book Antiqua" w:hAnsi="Book Antiqua"/>
          <w:snapToGrid w:val="0"/>
          <w:sz w:val="23"/>
          <w:szCs w:val="23"/>
        </w:rPr>
        <w:t xml:space="preserve"> </w:t>
      </w:r>
      <w:r w:rsidRPr="00E92895">
        <w:rPr>
          <w:rFonts w:ascii="Book Antiqua" w:hAnsi="Book Antiqua"/>
          <w:snapToGrid w:val="0"/>
          <w:sz w:val="23"/>
          <w:szCs w:val="23"/>
        </w:rPr>
        <w:t>szövegezést</w:t>
      </w:r>
      <w:proofErr w:type="gramEnd"/>
      <w:r w:rsidRPr="00E92895">
        <w:rPr>
          <w:rFonts w:ascii="Book Antiqua" w:hAnsi="Book Antiqua"/>
          <w:snapToGrid w:val="0"/>
          <w:sz w:val="23"/>
          <w:szCs w:val="23"/>
        </w:rPr>
        <w:t>: „A Nemzeti Foglalkoztatási Alap terhére elszámolva ….. számú hatósági szerződés alapján.”</w:t>
      </w:r>
      <w:r>
        <w:rPr>
          <w:rFonts w:ascii="Book Antiqua" w:hAnsi="Book Antiqua"/>
          <w:snapToGrid w:val="0"/>
          <w:sz w:val="23"/>
          <w:szCs w:val="23"/>
        </w:rPr>
        <w:t xml:space="preserve"> </w:t>
      </w:r>
      <w:r w:rsidRPr="00E92895">
        <w:rPr>
          <w:rFonts w:ascii="Book Antiqua" w:hAnsi="Book Antiqua"/>
          <w:snapToGrid w:val="0"/>
          <w:sz w:val="23"/>
          <w:szCs w:val="23"/>
        </w:rPr>
        <w:t xml:space="preserve">Valamennyi esetben az elszámoláshoz </w:t>
      </w:r>
      <w:r>
        <w:rPr>
          <w:rFonts w:ascii="Book Antiqua" w:hAnsi="Book Antiqua"/>
          <w:snapToGrid w:val="0"/>
          <w:sz w:val="23"/>
          <w:szCs w:val="23"/>
        </w:rPr>
        <w:t>a T</w:t>
      </w:r>
      <w:r w:rsidRPr="00E92895">
        <w:rPr>
          <w:rFonts w:ascii="Book Antiqua" w:hAnsi="Book Antiqua"/>
          <w:snapToGrid w:val="0"/>
          <w:sz w:val="23"/>
          <w:szCs w:val="23"/>
        </w:rPr>
        <w:t xml:space="preserve">ámogatott által záradékolt számla hitelesített másolatát </w:t>
      </w:r>
      <w:r>
        <w:rPr>
          <w:rFonts w:ascii="Book Antiqua" w:hAnsi="Book Antiqua"/>
          <w:snapToGrid w:val="0"/>
          <w:sz w:val="23"/>
          <w:szCs w:val="23"/>
        </w:rPr>
        <w:t xml:space="preserve">is </w:t>
      </w:r>
      <w:r w:rsidRPr="00E92895">
        <w:rPr>
          <w:rFonts w:ascii="Book Antiqua" w:hAnsi="Book Antiqua"/>
          <w:snapToGrid w:val="0"/>
          <w:sz w:val="23"/>
          <w:szCs w:val="23"/>
        </w:rPr>
        <w:t>szükséges benyújtani.</w:t>
      </w:r>
    </w:p>
    <w:p w:rsidR="00E92895" w:rsidRDefault="00E92895" w:rsidP="00D13097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 w:rsidRPr="00E92895">
        <w:rPr>
          <w:rFonts w:ascii="Book Antiqua" w:hAnsi="Book Antiqua"/>
          <w:snapToGrid w:val="0"/>
          <w:sz w:val="23"/>
          <w:szCs w:val="23"/>
        </w:rPr>
        <w:t xml:space="preserve">Ingatlan, földterület vásárlása esetén ügyvéd által ellenjegyzett </w:t>
      </w:r>
      <w:r>
        <w:rPr>
          <w:rFonts w:ascii="Book Antiqua" w:hAnsi="Book Antiqua"/>
          <w:snapToGrid w:val="0"/>
          <w:sz w:val="23"/>
          <w:szCs w:val="23"/>
        </w:rPr>
        <w:t xml:space="preserve">eredeti </w:t>
      </w:r>
      <w:r w:rsidRPr="00E92895">
        <w:rPr>
          <w:rFonts w:ascii="Book Antiqua" w:hAnsi="Book Antiqua"/>
          <w:snapToGrid w:val="0"/>
          <w:sz w:val="23"/>
          <w:szCs w:val="23"/>
        </w:rPr>
        <w:t>adásvételi szerződés</w:t>
      </w:r>
      <w:r w:rsidR="008A059B">
        <w:rPr>
          <w:rFonts w:ascii="Book Antiqua" w:hAnsi="Book Antiqua"/>
          <w:snapToGrid w:val="0"/>
          <w:sz w:val="23"/>
          <w:szCs w:val="23"/>
        </w:rPr>
        <w:t xml:space="preserve"> 1 példányát</w:t>
      </w:r>
      <w:r w:rsidRPr="00E92895">
        <w:rPr>
          <w:rFonts w:ascii="Book Antiqua" w:hAnsi="Book Antiqua"/>
          <w:snapToGrid w:val="0"/>
          <w:sz w:val="23"/>
          <w:szCs w:val="23"/>
        </w:rPr>
        <w:t xml:space="preserve"> </w:t>
      </w:r>
      <w:r w:rsidR="00266354">
        <w:rPr>
          <w:rFonts w:ascii="Book Antiqua" w:hAnsi="Book Antiqua"/>
          <w:snapToGrid w:val="0"/>
          <w:sz w:val="23"/>
          <w:szCs w:val="23"/>
        </w:rPr>
        <w:t xml:space="preserve">és </w:t>
      </w:r>
      <w:r>
        <w:rPr>
          <w:rFonts w:ascii="Book Antiqua" w:hAnsi="Book Antiqua"/>
          <w:snapToGrid w:val="0"/>
          <w:sz w:val="23"/>
          <w:szCs w:val="23"/>
        </w:rPr>
        <w:t xml:space="preserve">hiteles </w:t>
      </w:r>
      <w:r w:rsidRPr="00E92895">
        <w:rPr>
          <w:rFonts w:ascii="Book Antiqua" w:hAnsi="Book Antiqua"/>
          <w:snapToGrid w:val="0"/>
          <w:sz w:val="23"/>
          <w:szCs w:val="23"/>
        </w:rPr>
        <w:t>tulajdoni lap</w:t>
      </w:r>
      <w:r>
        <w:rPr>
          <w:rFonts w:ascii="Book Antiqua" w:hAnsi="Book Antiqua"/>
          <w:snapToGrid w:val="0"/>
          <w:sz w:val="23"/>
          <w:szCs w:val="23"/>
        </w:rPr>
        <w:t>ot /</w:t>
      </w: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>az ingatlan-nyilvántartásba bejegyzett jog</w:t>
      </w:r>
      <w:r>
        <w:rPr>
          <w:rFonts w:ascii="Book Antiqua" w:hAnsi="Book Antiqua"/>
          <w:snapToGrid w:val="0"/>
          <w:sz w:val="23"/>
          <w:szCs w:val="23"/>
          <w:lang w:eastAsia="hu-HU"/>
        </w:rPr>
        <w:t>/szükséges benyújtani.</w:t>
      </w:r>
    </w:p>
    <w:p w:rsidR="00E92895" w:rsidRDefault="00E92895" w:rsidP="00D13097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 w:rsidRPr="00E92895">
        <w:rPr>
          <w:rFonts w:ascii="Book Antiqua" w:hAnsi="Book Antiqua"/>
          <w:snapToGrid w:val="0"/>
          <w:sz w:val="23"/>
          <w:szCs w:val="23"/>
        </w:rPr>
        <w:t xml:space="preserve">Haszongépjármű vásárlása esetén a </w:t>
      </w:r>
      <w:r w:rsidR="00266354">
        <w:rPr>
          <w:rFonts w:ascii="Book Antiqua" w:hAnsi="Book Antiqua"/>
          <w:snapToGrid w:val="0"/>
          <w:sz w:val="23"/>
          <w:szCs w:val="23"/>
        </w:rPr>
        <w:t>K</w:t>
      </w:r>
      <w:r w:rsidRPr="00E92895">
        <w:rPr>
          <w:rFonts w:ascii="Book Antiqua" w:hAnsi="Book Antiqua"/>
          <w:snapToGrid w:val="0"/>
          <w:sz w:val="23"/>
          <w:szCs w:val="23"/>
        </w:rPr>
        <w:t>edvezményezett nevére szóló forgalmi engedély</w:t>
      </w:r>
      <w:r w:rsidR="00266354">
        <w:rPr>
          <w:rFonts w:ascii="Book Antiqua" w:hAnsi="Book Antiqua"/>
          <w:snapToGrid w:val="0"/>
          <w:sz w:val="23"/>
          <w:szCs w:val="23"/>
        </w:rPr>
        <w:t>t</w:t>
      </w:r>
      <w:r w:rsidR="008A059B">
        <w:rPr>
          <w:rFonts w:ascii="Book Antiqua" w:hAnsi="Book Antiqua"/>
          <w:snapToGrid w:val="0"/>
          <w:sz w:val="23"/>
          <w:szCs w:val="23"/>
        </w:rPr>
        <w:t xml:space="preserve"> és törzskönyvet </w:t>
      </w:r>
      <w:r w:rsidR="006D68AA">
        <w:rPr>
          <w:rFonts w:ascii="Book Antiqua" w:hAnsi="Book Antiqua"/>
          <w:snapToGrid w:val="0"/>
          <w:sz w:val="23"/>
          <w:szCs w:val="23"/>
        </w:rPr>
        <w:t xml:space="preserve">is </w:t>
      </w:r>
      <w:r w:rsidR="008A059B">
        <w:rPr>
          <w:rFonts w:ascii="Book Antiqua" w:hAnsi="Book Antiqua"/>
          <w:snapToGrid w:val="0"/>
          <w:sz w:val="23"/>
          <w:szCs w:val="23"/>
        </w:rPr>
        <w:t>szükséges benyújtani.</w:t>
      </w:r>
    </w:p>
    <w:p w:rsidR="00E92895" w:rsidRPr="00EC36E1" w:rsidRDefault="00266354" w:rsidP="00D13097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>
        <w:rPr>
          <w:rFonts w:ascii="Book Antiqua" w:hAnsi="Book Antiqua"/>
          <w:snapToGrid w:val="0"/>
          <w:sz w:val="23"/>
          <w:szCs w:val="23"/>
        </w:rPr>
        <w:t>Az elszámolás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 részét képezi</w:t>
      </w:r>
      <w:r>
        <w:rPr>
          <w:rFonts w:ascii="Book Antiqua" w:hAnsi="Book Antiqua"/>
          <w:snapToGrid w:val="0"/>
          <w:sz w:val="23"/>
          <w:szCs w:val="23"/>
        </w:rPr>
        <w:t xml:space="preserve"> </w:t>
      </w:r>
      <w:r w:rsidR="008A059B">
        <w:rPr>
          <w:rFonts w:ascii="Book Antiqua" w:hAnsi="Book Antiqua"/>
          <w:snapToGrid w:val="0"/>
          <w:sz w:val="23"/>
          <w:szCs w:val="23"/>
        </w:rPr>
        <w:t xml:space="preserve">továbbá </w:t>
      </w:r>
      <w:r w:rsidR="00657BA2">
        <w:rPr>
          <w:rFonts w:ascii="Book Antiqua" w:hAnsi="Book Antiqua"/>
          <w:snapToGrid w:val="0"/>
          <w:sz w:val="23"/>
          <w:szCs w:val="23"/>
        </w:rPr>
        <w:t>a</w:t>
      </w:r>
      <w:r w:rsidR="002136FE">
        <w:rPr>
          <w:rFonts w:ascii="Book Antiqua" w:hAnsi="Book Antiqua"/>
          <w:snapToGrid w:val="0"/>
          <w:sz w:val="23"/>
          <w:szCs w:val="23"/>
        </w:rPr>
        <w:t xml:space="preserve"> kifizetést igazoló dokumentum (az átutalást végző pénzintézet által kiadott terhelési bizonylat), a </w:t>
      </w:r>
      <w:r w:rsidR="00657BA2">
        <w:rPr>
          <w:rFonts w:ascii="Book Antiqua" w:hAnsi="Book Antiqua"/>
          <w:snapToGrid w:val="0"/>
          <w:sz w:val="23"/>
          <w:szCs w:val="23"/>
        </w:rPr>
        <w:t>Hatósági szerződés mellékletét képező</w:t>
      </w:r>
      <w:r w:rsidR="002136FE">
        <w:rPr>
          <w:rFonts w:ascii="Book Antiqua" w:hAnsi="Book Antiqua"/>
          <w:snapToGrid w:val="0"/>
          <w:sz w:val="23"/>
          <w:szCs w:val="23"/>
        </w:rPr>
        <w:t xml:space="preserve"> -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 a költségszámlák, vagy adásvételi szerződés alapján kitöltött</w:t>
      </w:r>
      <w:r w:rsidR="002136FE">
        <w:rPr>
          <w:rFonts w:ascii="Book Antiqua" w:hAnsi="Book Antiqua"/>
          <w:snapToGrid w:val="0"/>
          <w:sz w:val="23"/>
          <w:szCs w:val="23"/>
        </w:rPr>
        <w:t xml:space="preserve"> - 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Számlaösszesítő, </w:t>
      </w:r>
      <w:r w:rsidR="00E92895">
        <w:rPr>
          <w:rFonts w:ascii="Book Antiqua" w:hAnsi="Book Antiqua"/>
          <w:snapToGrid w:val="0"/>
          <w:sz w:val="23"/>
          <w:szCs w:val="23"/>
        </w:rPr>
        <w:t xml:space="preserve">az </w:t>
      </w:r>
      <w:r w:rsidR="00E92895" w:rsidRPr="00E92895">
        <w:rPr>
          <w:rFonts w:ascii="Book Antiqua" w:hAnsi="Book Antiqua"/>
          <w:snapToGrid w:val="0"/>
          <w:sz w:val="23"/>
          <w:szCs w:val="23"/>
        </w:rPr>
        <w:t>írásban elküldött és visszaigazolt megrendelők</w:t>
      </w:r>
      <w:r>
        <w:rPr>
          <w:rFonts w:ascii="Book Antiqua" w:hAnsi="Book Antiqua"/>
          <w:snapToGrid w:val="0"/>
          <w:sz w:val="23"/>
          <w:szCs w:val="23"/>
        </w:rPr>
        <w:t xml:space="preserve">, </w:t>
      </w:r>
      <w:r w:rsidR="008A059B">
        <w:rPr>
          <w:rFonts w:ascii="Book Antiqua" w:hAnsi="Book Antiqua"/>
          <w:snapToGrid w:val="0"/>
          <w:sz w:val="23"/>
          <w:szCs w:val="23"/>
        </w:rPr>
        <w:t>a megvásárolt áruk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 átadás-átvétel</w:t>
      </w:r>
      <w:r w:rsidR="008A059B">
        <w:rPr>
          <w:rFonts w:ascii="Book Antiqua" w:hAnsi="Book Antiqua"/>
          <w:snapToGrid w:val="0"/>
          <w:sz w:val="23"/>
          <w:szCs w:val="23"/>
        </w:rPr>
        <w:t>é</w:t>
      </w:r>
      <w:r w:rsidR="00657BA2">
        <w:rPr>
          <w:rFonts w:ascii="Book Antiqua" w:hAnsi="Book Antiqua"/>
          <w:snapToGrid w:val="0"/>
          <w:sz w:val="23"/>
          <w:szCs w:val="23"/>
        </w:rPr>
        <w:t>t igazoló jegyzőkönyve</w:t>
      </w:r>
      <w:r w:rsidR="008A059B">
        <w:rPr>
          <w:rFonts w:ascii="Book Antiqua" w:hAnsi="Book Antiqua"/>
          <w:snapToGrid w:val="0"/>
          <w:sz w:val="23"/>
          <w:szCs w:val="23"/>
        </w:rPr>
        <w:t>k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, </w:t>
      </w:r>
      <w:r w:rsidR="008A059B">
        <w:rPr>
          <w:rFonts w:ascii="Book Antiqua" w:hAnsi="Book Antiqua"/>
          <w:snapToGrid w:val="0"/>
          <w:sz w:val="23"/>
          <w:szCs w:val="23"/>
        </w:rPr>
        <w:t xml:space="preserve">vagy </w:t>
      </w:r>
      <w:r w:rsidR="00657BA2">
        <w:rPr>
          <w:rFonts w:ascii="Book Antiqua" w:hAnsi="Book Antiqua"/>
          <w:snapToGrid w:val="0"/>
          <w:sz w:val="23"/>
          <w:szCs w:val="23"/>
        </w:rPr>
        <w:t>szállítólevele</w:t>
      </w:r>
      <w:r w:rsidR="008A059B">
        <w:rPr>
          <w:rFonts w:ascii="Book Antiqua" w:hAnsi="Book Antiqua"/>
          <w:snapToGrid w:val="0"/>
          <w:sz w:val="23"/>
          <w:szCs w:val="23"/>
        </w:rPr>
        <w:t>k</w:t>
      </w:r>
      <w:r w:rsidR="00657BA2">
        <w:rPr>
          <w:rFonts w:ascii="Book Antiqua" w:hAnsi="Book Antiqua"/>
          <w:snapToGrid w:val="0"/>
          <w:sz w:val="23"/>
          <w:szCs w:val="23"/>
        </w:rPr>
        <w:t xml:space="preserve">, </w:t>
      </w:r>
      <w:r>
        <w:rPr>
          <w:rFonts w:ascii="Book Antiqua" w:hAnsi="Book Antiqua"/>
          <w:snapToGrid w:val="0"/>
          <w:sz w:val="23"/>
          <w:szCs w:val="23"/>
        </w:rPr>
        <w:t>továbbá elszámolásonként rövid szakmai beszámoló</w:t>
      </w:r>
      <w:r w:rsidR="00E92895">
        <w:rPr>
          <w:rFonts w:ascii="Book Antiqua" w:hAnsi="Book Antiqua"/>
          <w:snapToGrid w:val="0"/>
          <w:sz w:val="23"/>
          <w:szCs w:val="23"/>
        </w:rPr>
        <w:t>.</w:t>
      </w:r>
    </w:p>
    <w:p w:rsidR="005A6E79" w:rsidRPr="00EC36E1" w:rsidRDefault="005A6E79" w:rsidP="00CD6111">
      <w:pPr>
        <w:pStyle w:val="Felsorols1-12"/>
        <w:numPr>
          <w:ilvl w:val="0"/>
          <w:numId w:val="1"/>
        </w:numPr>
        <w:tabs>
          <w:tab w:val="clear" w:pos="340"/>
          <w:tab w:val="num" w:pos="700"/>
        </w:tabs>
        <w:ind w:left="700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A bemutatott eredeti bizonylatokon szereplő legkisebb </w:t>
      </w:r>
      <w:r w:rsidR="007F2C93" w:rsidRPr="00EC36E1">
        <w:rPr>
          <w:rFonts w:ascii="Book Antiqua" w:hAnsi="Book Antiqua"/>
          <w:snapToGrid w:val="0"/>
          <w:sz w:val="23"/>
          <w:szCs w:val="23"/>
          <w:lang w:eastAsia="hu-HU"/>
        </w:rPr>
        <w:t>vég</w:t>
      </w: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>összeg</w:t>
      </w:r>
      <w:r w:rsidR="00670B26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bruttó </w:t>
      </w:r>
      <w:r w:rsidR="00C6345D" w:rsidRPr="00EC36E1">
        <w:rPr>
          <w:rFonts w:ascii="Book Antiqua" w:hAnsi="Book Antiqua"/>
          <w:snapToGrid w:val="0"/>
          <w:sz w:val="23"/>
          <w:szCs w:val="23"/>
          <w:lang w:eastAsia="hu-HU"/>
        </w:rPr>
        <w:t>5</w:t>
      </w:r>
      <w:r w:rsidR="00E77408" w:rsidRPr="00EC36E1">
        <w:rPr>
          <w:rFonts w:ascii="Book Antiqua" w:hAnsi="Book Antiqua"/>
          <w:snapToGrid w:val="0"/>
          <w:sz w:val="23"/>
          <w:szCs w:val="23"/>
          <w:lang w:eastAsia="hu-HU"/>
        </w:rPr>
        <w:t>0</w:t>
      </w:r>
      <w:r w:rsidR="001D11C5">
        <w:rPr>
          <w:rFonts w:ascii="Book Antiqua" w:hAnsi="Book Antiqua"/>
          <w:snapToGrid w:val="0"/>
          <w:sz w:val="23"/>
          <w:szCs w:val="23"/>
          <w:lang w:eastAsia="hu-HU"/>
        </w:rPr>
        <w:t>.</w:t>
      </w:r>
      <w:r w:rsidR="00834AA4" w:rsidRPr="00EC36E1">
        <w:rPr>
          <w:rFonts w:ascii="Book Antiqua" w:hAnsi="Book Antiqua"/>
          <w:snapToGrid w:val="0"/>
          <w:sz w:val="23"/>
          <w:szCs w:val="23"/>
          <w:lang w:eastAsia="hu-HU"/>
        </w:rPr>
        <w:t>000,</w:t>
      </w: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>-</w:t>
      </w:r>
      <w:r w:rsidR="00834AA4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>Ft-</w:t>
      </w:r>
      <w:r w:rsidR="00670B26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nál nem lehet kevesebb. </w:t>
      </w:r>
      <w:r w:rsidR="00CD6111"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A pályázat alapján megvalósított beruházáshoz kapcsolódóan az elszámolás során csak átutalásos számla fogadható el, melyet a támogatott a hatósági szerződésben megadott bankszámlájáról átutalással teljesíthet. </w:t>
      </w:r>
      <w:r w:rsidRPr="00EC36E1">
        <w:rPr>
          <w:rFonts w:ascii="Book Antiqua" w:hAnsi="Book Antiqua"/>
          <w:snapToGrid w:val="0"/>
          <w:sz w:val="23"/>
          <w:szCs w:val="23"/>
          <w:lang w:eastAsia="hu-HU"/>
        </w:rPr>
        <w:t xml:space="preserve"> </w:t>
      </w:r>
    </w:p>
    <w:p w:rsidR="00264060" w:rsidRPr="00EC36E1" w:rsidRDefault="007C0243" w:rsidP="00D13097">
      <w:pPr>
        <w:pStyle w:val="Felsorols1-12"/>
        <w:numPr>
          <w:ilvl w:val="0"/>
          <w:numId w:val="1"/>
        </w:numPr>
        <w:tabs>
          <w:tab w:val="clear" w:pos="340"/>
          <w:tab w:val="num" w:pos="720"/>
        </w:tabs>
        <w:ind w:left="720" w:hanging="360"/>
        <w:rPr>
          <w:rFonts w:ascii="Book Antiqua" w:hAnsi="Book Antiqua"/>
          <w:snapToGrid w:val="0"/>
          <w:sz w:val="23"/>
          <w:szCs w:val="23"/>
          <w:lang w:eastAsia="hu-HU"/>
        </w:rPr>
      </w:pPr>
      <w:r w:rsidRPr="00EC36E1">
        <w:rPr>
          <w:rFonts w:ascii="Book Antiqua" w:hAnsi="Book Antiqua"/>
          <w:snapToGrid w:val="0"/>
          <w:sz w:val="23"/>
          <w:szCs w:val="23"/>
        </w:rPr>
        <w:t>A támogatás folyósításához a pályázat</w:t>
      </w:r>
      <w:r w:rsidR="00EB1442" w:rsidRPr="00EC36E1">
        <w:rPr>
          <w:rFonts w:ascii="Book Antiqua" w:hAnsi="Book Antiqua"/>
          <w:snapToGrid w:val="0"/>
          <w:sz w:val="23"/>
          <w:szCs w:val="23"/>
        </w:rPr>
        <w:t>i döntés közlését</w:t>
      </w:r>
      <w:r w:rsidR="00B96E3F" w:rsidRPr="00EC36E1">
        <w:rPr>
          <w:rFonts w:ascii="Book Antiqua" w:hAnsi="Book Antiqua"/>
          <w:snapToGrid w:val="0"/>
          <w:sz w:val="23"/>
          <w:szCs w:val="23"/>
        </w:rPr>
        <w:t xml:space="preserve"> követő naptól </w:t>
      </w:r>
      <w:r w:rsidRPr="00EC36E1">
        <w:rPr>
          <w:rFonts w:ascii="Book Antiqua" w:hAnsi="Book Antiqua"/>
          <w:snapToGrid w:val="0"/>
          <w:sz w:val="23"/>
          <w:szCs w:val="23"/>
        </w:rPr>
        <w:t>a hatósági szerződésben az elszámolás határideje napjáig kiállított eredeti bizonylatok fogadhatók el.</w:t>
      </w:r>
      <w:r w:rsidR="0016075A" w:rsidRPr="00EC36E1">
        <w:rPr>
          <w:rFonts w:ascii="Book Antiqua" w:hAnsi="Book Antiqua"/>
          <w:snapToGrid w:val="0"/>
          <w:sz w:val="23"/>
          <w:szCs w:val="23"/>
        </w:rPr>
        <w:t xml:space="preserve"> Az adásvételi szerződéssel igazolt beszerzések – ingatlanvásárlás kivételével – nem </w:t>
      </w:r>
      <w:r w:rsidR="002A4F53" w:rsidRPr="00EC36E1">
        <w:rPr>
          <w:rFonts w:ascii="Book Antiqua" w:hAnsi="Book Antiqua"/>
          <w:snapToGrid w:val="0"/>
          <w:sz w:val="23"/>
          <w:szCs w:val="23"/>
        </w:rPr>
        <w:t xml:space="preserve">fogadhatóak el. </w:t>
      </w:r>
    </w:p>
    <w:p w:rsidR="00264060" w:rsidRPr="00EC36E1" w:rsidRDefault="00264060" w:rsidP="00D13097">
      <w:pPr>
        <w:pStyle w:val="Felsorols1-12"/>
        <w:numPr>
          <w:ilvl w:val="0"/>
          <w:numId w:val="1"/>
        </w:numPr>
        <w:tabs>
          <w:tab w:val="clear" w:pos="340"/>
          <w:tab w:val="left" w:pos="720"/>
        </w:tabs>
        <w:ind w:left="720" w:hanging="360"/>
        <w:rPr>
          <w:rFonts w:ascii="Book Antiqua" w:hAnsi="Book Antiqua"/>
          <w:snapToGrid w:val="0"/>
          <w:sz w:val="23"/>
          <w:szCs w:val="23"/>
          <w:lang w:eastAsia="hu-HU"/>
        </w:rPr>
      </w:pPr>
      <w:r w:rsidRPr="00EC36E1">
        <w:rPr>
          <w:rFonts w:ascii="Book Antiqua" w:hAnsi="Book Antiqua"/>
          <w:snapToGrid w:val="0"/>
          <w:sz w:val="23"/>
          <w:szCs w:val="23"/>
        </w:rPr>
        <w:t>Külföldi szállító esetén, a benyújtott számlák kiegyenlítése forintban történik</w:t>
      </w:r>
      <w:r w:rsidR="002575A7" w:rsidRPr="00EC36E1">
        <w:rPr>
          <w:rFonts w:ascii="Book Antiqua" w:hAnsi="Book Antiqua"/>
          <w:snapToGrid w:val="0"/>
          <w:sz w:val="23"/>
          <w:szCs w:val="23"/>
        </w:rPr>
        <w:t xml:space="preserve">. </w:t>
      </w:r>
      <w:r w:rsidR="00372371" w:rsidRPr="00EC36E1">
        <w:rPr>
          <w:rFonts w:ascii="Book Antiqua" w:hAnsi="Book Antiqua"/>
          <w:snapToGrid w:val="0"/>
          <w:sz w:val="23"/>
          <w:szCs w:val="23"/>
        </w:rPr>
        <w:t>Forintszámláról történő teljesítés esetén a pénzügyi teljesítés napján a forintszámlát vezető pénzintézet által rögzített árfolyamo</w:t>
      </w:r>
      <w:r w:rsidR="005A37CC" w:rsidRPr="00EC36E1">
        <w:rPr>
          <w:rFonts w:ascii="Book Antiqua" w:hAnsi="Book Antiqua"/>
          <w:snapToGrid w:val="0"/>
          <w:sz w:val="23"/>
          <w:szCs w:val="23"/>
        </w:rPr>
        <w:t>t</w:t>
      </w:r>
      <w:r w:rsidR="00372371" w:rsidRPr="00EC36E1">
        <w:rPr>
          <w:rFonts w:ascii="Book Antiqua" w:hAnsi="Book Antiqua"/>
          <w:snapToGrid w:val="0"/>
          <w:sz w:val="23"/>
          <w:szCs w:val="23"/>
        </w:rPr>
        <w:t>, míg d</w:t>
      </w:r>
      <w:r w:rsidR="00D90057" w:rsidRPr="00EC36E1">
        <w:rPr>
          <w:rFonts w:ascii="Book Antiqua" w:hAnsi="Book Antiqua"/>
          <w:snapToGrid w:val="0"/>
          <w:sz w:val="23"/>
          <w:szCs w:val="23"/>
        </w:rPr>
        <w:t xml:space="preserve">evizaszámláról történő </w:t>
      </w:r>
      <w:r w:rsidR="00372371" w:rsidRPr="00EC36E1">
        <w:rPr>
          <w:rFonts w:ascii="Book Antiqua" w:hAnsi="Book Antiqua"/>
          <w:snapToGrid w:val="0"/>
          <w:sz w:val="23"/>
          <w:szCs w:val="23"/>
        </w:rPr>
        <w:t xml:space="preserve">teljesítés esetén a pénzügyi teljesítés </w:t>
      </w:r>
      <w:r w:rsidR="00D90057" w:rsidRPr="00EC36E1">
        <w:rPr>
          <w:rFonts w:ascii="Book Antiqua" w:hAnsi="Book Antiqua"/>
          <w:snapToGrid w:val="0"/>
          <w:sz w:val="23"/>
          <w:szCs w:val="23"/>
        </w:rPr>
        <w:t xml:space="preserve">napján érvényes MNB </w:t>
      </w:r>
      <w:r w:rsidR="00983AED" w:rsidRPr="00EC36E1">
        <w:rPr>
          <w:rFonts w:ascii="Book Antiqua" w:hAnsi="Book Antiqua"/>
          <w:snapToGrid w:val="0"/>
          <w:sz w:val="23"/>
          <w:szCs w:val="23"/>
        </w:rPr>
        <w:t>közép</w:t>
      </w:r>
      <w:r w:rsidR="00D90057" w:rsidRPr="00EC36E1">
        <w:rPr>
          <w:rFonts w:ascii="Book Antiqua" w:hAnsi="Book Antiqua"/>
          <w:snapToGrid w:val="0"/>
          <w:sz w:val="23"/>
          <w:szCs w:val="23"/>
        </w:rPr>
        <w:t>árfolyamo</w:t>
      </w:r>
      <w:r w:rsidR="005A37CC" w:rsidRPr="00EC36E1">
        <w:rPr>
          <w:rFonts w:ascii="Book Antiqua" w:hAnsi="Book Antiqua"/>
          <w:snapToGrid w:val="0"/>
          <w:sz w:val="23"/>
          <w:szCs w:val="23"/>
        </w:rPr>
        <w:t>t kell figyelembe venni</w:t>
      </w:r>
      <w:r w:rsidR="00D90057" w:rsidRPr="00EC36E1">
        <w:rPr>
          <w:rFonts w:ascii="Book Antiqua" w:hAnsi="Book Antiqua"/>
          <w:snapToGrid w:val="0"/>
          <w:sz w:val="23"/>
          <w:szCs w:val="23"/>
        </w:rPr>
        <w:t>.</w:t>
      </w:r>
    </w:p>
    <w:p w:rsidR="00781D6B" w:rsidRDefault="00781D6B" w:rsidP="00D13097">
      <w:pPr>
        <w:pStyle w:val="Felsorols1-12"/>
        <w:numPr>
          <w:ilvl w:val="0"/>
          <w:numId w:val="0"/>
        </w:numPr>
        <w:tabs>
          <w:tab w:val="clear" w:pos="340"/>
        </w:tabs>
        <w:rPr>
          <w:rFonts w:ascii="Book Antiqua" w:hAnsi="Book Antiqua"/>
          <w:b/>
          <w:sz w:val="23"/>
          <w:szCs w:val="23"/>
        </w:rPr>
      </w:pPr>
    </w:p>
    <w:p w:rsidR="008A059B" w:rsidRDefault="008A059B" w:rsidP="00D13097">
      <w:pPr>
        <w:pStyle w:val="Felsorols1-12"/>
        <w:numPr>
          <w:ilvl w:val="0"/>
          <w:numId w:val="0"/>
        </w:numPr>
        <w:tabs>
          <w:tab w:val="clear" w:pos="340"/>
        </w:tabs>
        <w:rPr>
          <w:rFonts w:ascii="Book Antiqua" w:hAnsi="Book Antiqua"/>
          <w:b/>
          <w:sz w:val="23"/>
          <w:szCs w:val="23"/>
        </w:rPr>
      </w:pPr>
    </w:p>
    <w:p w:rsidR="008A059B" w:rsidRPr="008A059B" w:rsidRDefault="008A059B" w:rsidP="008A059B">
      <w:pPr>
        <w:pStyle w:val="Felsorols1-12"/>
        <w:numPr>
          <w:ilvl w:val="0"/>
          <w:numId w:val="0"/>
        </w:numPr>
        <w:ind w:left="340" w:hanging="340"/>
        <w:rPr>
          <w:rFonts w:ascii="Book Antiqua" w:hAnsi="Book Antiqua"/>
          <w:b/>
          <w:sz w:val="23"/>
          <w:szCs w:val="23"/>
        </w:rPr>
      </w:pPr>
      <w:r w:rsidRPr="008A059B">
        <w:rPr>
          <w:rFonts w:ascii="Book Antiqua" w:hAnsi="Book Antiqua"/>
          <w:b/>
          <w:sz w:val="23"/>
          <w:szCs w:val="23"/>
        </w:rPr>
        <w:t xml:space="preserve">Elektronikus számla </w:t>
      </w:r>
      <w:r w:rsidRPr="008A059B">
        <w:rPr>
          <w:rFonts w:ascii="Book Antiqua" w:hAnsi="Book Antiqua"/>
          <w:sz w:val="23"/>
          <w:szCs w:val="23"/>
        </w:rPr>
        <w:t>elszámolására az alábbiak figyelembevételével kerülhet sor:</w:t>
      </w:r>
      <w:r w:rsidRPr="008A059B">
        <w:rPr>
          <w:rFonts w:ascii="Book Antiqua" w:hAnsi="Book Antiqua"/>
          <w:b/>
          <w:sz w:val="23"/>
          <w:szCs w:val="23"/>
        </w:rPr>
        <w:t xml:space="preserve"> </w:t>
      </w:r>
    </w:p>
    <w:p w:rsidR="008A059B" w:rsidRPr="008A059B" w:rsidRDefault="008A059B" w:rsidP="008A059B">
      <w:pPr>
        <w:pStyle w:val="Felsorols1-12"/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>Az eredeti számlákat a „</w:t>
      </w:r>
      <w:proofErr w:type="gramStart"/>
      <w:r w:rsidRPr="008A059B">
        <w:rPr>
          <w:rFonts w:ascii="Book Antiqua" w:hAnsi="Book Antiqua"/>
          <w:sz w:val="23"/>
          <w:szCs w:val="23"/>
        </w:rPr>
        <w:t>A</w:t>
      </w:r>
      <w:proofErr w:type="gramEnd"/>
      <w:r w:rsidRPr="008A059B">
        <w:rPr>
          <w:rFonts w:ascii="Book Antiqua" w:hAnsi="Book Antiqua"/>
          <w:sz w:val="23"/>
          <w:szCs w:val="23"/>
        </w:rPr>
        <w:t xml:space="preserve"> Nemzeti Foglalkoztatási Alapterhére elszámolva ….. számú hatósági szerződés alapján.” záradékolással szükséges ellátni. </w:t>
      </w:r>
    </w:p>
    <w:p w:rsidR="008A059B" w:rsidRPr="008A059B" w:rsidRDefault="008A059B" w:rsidP="008A059B">
      <w:pPr>
        <w:pStyle w:val="Felsorols1-12"/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 xml:space="preserve">Elektronikus számla esetén a záradékolást a szállító is elvégezheti. Ha a kedvezményezett elektronikus számlát kíván elszámolni, záradékolási kötelezettségének a következő módok valamelyike szerint tehet eleget: </w:t>
      </w:r>
    </w:p>
    <w:p w:rsidR="008A059B" w:rsidRPr="008A059B" w:rsidRDefault="008A059B" w:rsidP="008A059B">
      <w:pPr>
        <w:pStyle w:val="Felsorols1-12"/>
        <w:numPr>
          <w:ilvl w:val="0"/>
          <w:numId w:val="0"/>
        </w:numPr>
        <w:tabs>
          <w:tab w:val="clear" w:pos="340"/>
          <w:tab w:val="left" w:pos="709"/>
        </w:tabs>
        <w:ind w:left="709" w:hanging="283"/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>•</w:t>
      </w:r>
      <w:r w:rsidRPr="008A059B">
        <w:rPr>
          <w:rFonts w:ascii="Book Antiqua" w:hAnsi="Book Antiqua"/>
          <w:sz w:val="23"/>
          <w:szCs w:val="23"/>
        </w:rPr>
        <w:tab/>
      </w:r>
      <w:proofErr w:type="gramStart"/>
      <w:r w:rsidRPr="008A059B">
        <w:rPr>
          <w:rFonts w:ascii="Book Antiqua" w:hAnsi="Book Antiqua"/>
          <w:sz w:val="23"/>
          <w:szCs w:val="23"/>
        </w:rPr>
        <w:t>a</w:t>
      </w:r>
      <w:proofErr w:type="gramEnd"/>
      <w:r w:rsidRPr="008A059B">
        <w:rPr>
          <w:rFonts w:ascii="Book Antiqua" w:hAnsi="Book Antiqua"/>
          <w:sz w:val="23"/>
          <w:szCs w:val="23"/>
        </w:rPr>
        <w:t xml:space="preserve"> </w:t>
      </w:r>
      <w:r w:rsidR="0060017B">
        <w:rPr>
          <w:rFonts w:ascii="Book Antiqua" w:hAnsi="Book Antiqua"/>
          <w:sz w:val="23"/>
          <w:szCs w:val="23"/>
        </w:rPr>
        <w:t>K</w:t>
      </w:r>
      <w:r w:rsidRPr="008A059B">
        <w:rPr>
          <w:rFonts w:ascii="Book Antiqua" w:hAnsi="Book Antiqua"/>
          <w:sz w:val="23"/>
          <w:szCs w:val="23"/>
        </w:rPr>
        <w:t xml:space="preserve">edvezményezett nem záradékolja a számlát, ehelyett az e-aláírást megelőzően a szállító írja rá a számlára a záradék szövegét, </w:t>
      </w:r>
    </w:p>
    <w:p w:rsidR="008A059B" w:rsidRPr="008A059B" w:rsidRDefault="008A059B" w:rsidP="008A059B">
      <w:pPr>
        <w:pStyle w:val="Felsorols1-12"/>
        <w:numPr>
          <w:ilvl w:val="0"/>
          <w:numId w:val="0"/>
        </w:numPr>
        <w:tabs>
          <w:tab w:val="clear" w:pos="340"/>
          <w:tab w:val="left" w:pos="709"/>
        </w:tabs>
        <w:ind w:left="709" w:hanging="283"/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>•</w:t>
      </w:r>
      <w:r w:rsidRPr="008A059B">
        <w:rPr>
          <w:rFonts w:ascii="Book Antiqua" w:hAnsi="Book Antiqua"/>
          <w:sz w:val="23"/>
          <w:szCs w:val="23"/>
        </w:rPr>
        <w:tab/>
      </w:r>
      <w:proofErr w:type="gramStart"/>
      <w:r w:rsidRPr="008A059B">
        <w:rPr>
          <w:rFonts w:ascii="Book Antiqua" w:hAnsi="Book Antiqua"/>
          <w:sz w:val="23"/>
          <w:szCs w:val="23"/>
        </w:rPr>
        <w:t>ha</w:t>
      </w:r>
      <w:proofErr w:type="gramEnd"/>
      <w:r w:rsidRPr="008A059B">
        <w:rPr>
          <w:rFonts w:ascii="Book Antiqua" w:hAnsi="Book Antiqua"/>
          <w:sz w:val="23"/>
          <w:szCs w:val="23"/>
        </w:rPr>
        <w:t xml:space="preserve"> a szállító nem záradékol, és a </w:t>
      </w:r>
      <w:r w:rsidR="0060017B">
        <w:rPr>
          <w:rFonts w:ascii="Book Antiqua" w:hAnsi="Book Antiqua"/>
          <w:sz w:val="23"/>
          <w:szCs w:val="23"/>
        </w:rPr>
        <w:t>K</w:t>
      </w:r>
      <w:r w:rsidRPr="008A059B">
        <w:rPr>
          <w:rFonts w:ascii="Book Antiqua" w:hAnsi="Book Antiqua"/>
          <w:sz w:val="23"/>
          <w:szCs w:val="23"/>
        </w:rPr>
        <w:t xml:space="preserve">edvezményezett rendelkezik e-aláírással, akkor a kedvezményezett rávezeti a számlára a záradékolást, majd aláírásával hitelesíti a számlát és a záradékolást is egyben, </w:t>
      </w:r>
    </w:p>
    <w:p w:rsidR="008A059B" w:rsidRPr="008A059B" w:rsidRDefault="008A059B" w:rsidP="008A059B">
      <w:pPr>
        <w:pStyle w:val="Felsorols1-12"/>
        <w:numPr>
          <w:ilvl w:val="0"/>
          <w:numId w:val="0"/>
        </w:numPr>
        <w:tabs>
          <w:tab w:val="clear" w:pos="340"/>
          <w:tab w:val="left" w:pos="709"/>
        </w:tabs>
        <w:ind w:left="709" w:hanging="283"/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>•</w:t>
      </w:r>
      <w:r w:rsidRPr="008A059B">
        <w:rPr>
          <w:rFonts w:ascii="Book Antiqua" w:hAnsi="Book Antiqua"/>
          <w:sz w:val="23"/>
          <w:szCs w:val="23"/>
        </w:rPr>
        <w:tab/>
      </w:r>
      <w:proofErr w:type="gramStart"/>
      <w:r w:rsidRPr="008A059B">
        <w:rPr>
          <w:rFonts w:ascii="Book Antiqua" w:hAnsi="Book Antiqua"/>
          <w:sz w:val="23"/>
          <w:szCs w:val="23"/>
        </w:rPr>
        <w:t>ha</w:t>
      </w:r>
      <w:proofErr w:type="gramEnd"/>
      <w:r w:rsidR="0060017B">
        <w:rPr>
          <w:rFonts w:ascii="Book Antiqua" w:hAnsi="Book Antiqua"/>
          <w:sz w:val="23"/>
          <w:szCs w:val="23"/>
        </w:rPr>
        <w:t xml:space="preserve"> a szállító nem záradékol és a K</w:t>
      </w:r>
      <w:r w:rsidRPr="008A059B">
        <w:rPr>
          <w:rFonts w:ascii="Book Antiqua" w:hAnsi="Book Antiqua"/>
          <w:sz w:val="23"/>
          <w:szCs w:val="23"/>
        </w:rPr>
        <w:t xml:space="preserve">edvezményezett nem rendelkezik e-aláírással, akkor a </w:t>
      </w:r>
      <w:r w:rsidR="0060017B">
        <w:rPr>
          <w:rFonts w:ascii="Book Antiqua" w:hAnsi="Book Antiqua"/>
          <w:sz w:val="23"/>
          <w:szCs w:val="23"/>
        </w:rPr>
        <w:t>K</w:t>
      </w:r>
      <w:r w:rsidRPr="008A059B">
        <w:rPr>
          <w:rFonts w:ascii="Book Antiqua" w:hAnsi="Book Antiqua"/>
          <w:sz w:val="23"/>
          <w:szCs w:val="23"/>
        </w:rPr>
        <w:t xml:space="preserve">edvezményezett nyilatkozatot tölt ki, amelyet aláírást követően </w:t>
      </w:r>
      <w:proofErr w:type="spellStart"/>
      <w:r w:rsidRPr="008A059B">
        <w:rPr>
          <w:rFonts w:ascii="Book Antiqua" w:hAnsi="Book Antiqua"/>
          <w:sz w:val="23"/>
          <w:szCs w:val="23"/>
        </w:rPr>
        <w:t>beszkennel</w:t>
      </w:r>
      <w:proofErr w:type="spellEnd"/>
      <w:r w:rsidRPr="008A059B">
        <w:rPr>
          <w:rFonts w:ascii="Book Antiqua" w:hAnsi="Book Antiqua"/>
          <w:sz w:val="23"/>
          <w:szCs w:val="23"/>
        </w:rPr>
        <w:t xml:space="preserve">, és ahhoz csatolja elektronikusan az elektronikus számlát, az általa választott szoftverrel. </w:t>
      </w:r>
    </w:p>
    <w:p w:rsidR="008A059B" w:rsidRPr="008A059B" w:rsidRDefault="008A059B" w:rsidP="008A059B">
      <w:pPr>
        <w:pStyle w:val="Felsorols1-12"/>
        <w:numPr>
          <w:ilvl w:val="0"/>
          <w:numId w:val="0"/>
        </w:numPr>
        <w:ind w:left="340"/>
        <w:rPr>
          <w:rFonts w:ascii="Book Antiqua" w:hAnsi="Book Antiqua"/>
          <w:sz w:val="23"/>
          <w:szCs w:val="23"/>
        </w:rPr>
      </w:pPr>
    </w:p>
    <w:p w:rsidR="008A059B" w:rsidRPr="008A059B" w:rsidRDefault="008A059B" w:rsidP="008A059B">
      <w:pPr>
        <w:pStyle w:val="Felsorols1-12"/>
        <w:numPr>
          <w:ilvl w:val="0"/>
          <w:numId w:val="0"/>
        </w:numPr>
        <w:tabs>
          <w:tab w:val="clear" w:pos="340"/>
        </w:tabs>
        <w:rPr>
          <w:rFonts w:ascii="Book Antiqua" w:hAnsi="Book Antiqua"/>
          <w:sz w:val="23"/>
          <w:szCs w:val="23"/>
        </w:rPr>
      </w:pPr>
      <w:r w:rsidRPr="008A059B">
        <w:rPr>
          <w:rFonts w:ascii="Book Antiqua" w:hAnsi="Book Antiqua"/>
          <w:sz w:val="23"/>
          <w:szCs w:val="23"/>
        </w:rPr>
        <w:t>Az elektronikus ügyintézés és a bizalmi szolgáltatások általános szabályairól szóló 2015. évi CCXXII. törvény (továbbiakban: E-ügyintési törvény) alapján azok a természetes személyek, akik elektronikus kapcsolattartást kértek, a támogatások elszámolása során az elszámolás dokume</w:t>
      </w:r>
      <w:r>
        <w:rPr>
          <w:rFonts w:ascii="Book Antiqua" w:hAnsi="Book Antiqua"/>
          <w:sz w:val="23"/>
          <w:szCs w:val="23"/>
        </w:rPr>
        <w:t>n</w:t>
      </w:r>
      <w:r w:rsidRPr="008A059B">
        <w:rPr>
          <w:rFonts w:ascii="Book Antiqua" w:hAnsi="Book Antiqua"/>
          <w:sz w:val="23"/>
          <w:szCs w:val="23"/>
        </w:rPr>
        <w:t>tumait (számla, kifizetéseket igazoló dokumentumok, stb.) az E-ügyintézési törvény előírásai szerint elektronikusan aláírt, elektronikusan hitelesített (pl. AVDH szolgáltatás keretében) formában kell, hogy benyújtsák.</w:t>
      </w:r>
    </w:p>
    <w:p w:rsidR="008A059B" w:rsidRDefault="008A059B" w:rsidP="00D13097">
      <w:pPr>
        <w:pStyle w:val="Felsorols1-12"/>
        <w:numPr>
          <w:ilvl w:val="0"/>
          <w:numId w:val="0"/>
        </w:numPr>
        <w:tabs>
          <w:tab w:val="clear" w:pos="340"/>
        </w:tabs>
        <w:rPr>
          <w:rFonts w:ascii="Book Antiqua" w:hAnsi="Book Antiqua"/>
          <w:b/>
          <w:sz w:val="23"/>
          <w:szCs w:val="23"/>
        </w:rPr>
      </w:pPr>
    </w:p>
    <w:p w:rsidR="001B3155" w:rsidRPr="00EC36E1" w:rsidRDefault="006D675B" w:rsidP="00D13097">
      <w:pPr>
        <w:pStyle w:val="Felsorols1-12"/>
        <w:numPr>
          <w:ilvl w:val="0"/>
          <w:numId w:val="0"/>
        </w:numPr>
        <w:tabs>
          <w:tab w:val="clear" w:pos="340"/>
        </w:tabs>
        <w:rPr>
          <w:rFonts w:ascii="Book Antiqua" w:hAnsi="Book Antiqua"/>
          <w:sz w:val="23"/>
          <w:szCs w:val="23"/>
        </w:rPr>
      </w:pPr>
      <w:proofErr w:type="gramStart"/>
      <w:r w:rsidRPr="00EC36E1">
        <w:rPr>
          <w:rFonts w:ascii="Book Antiqua" w:hAnsi="Book Antiqua"/>
          <w:b/>
          <w:sz w:val="23"/>
          <w:szCs w:val="23"/>
        </w:rPr>
        <w:t>Nem folyósítható támogatás</w:t>
      </w:r>
      <w:r w:rsidRPr="00EC36E1">
        <w:rPr>
          <w:rFonts w:ascii="Book Antiqua" w:hAnsi="Book Antiqua"/>
          <w:sz w:val="23"/>
          <w:szCs w:val="23"/>
        </w:rPr>
        <w:t xml:space="preserve"> azon beruházáshoz, amelynél az eladó és a vevő – </w:t>
      </w:r>
      <w:r w:rsidR="009601AF" w:rsidRPr="00EC36E1">
        <w:rPr>
          <w:rFonts w:ascii="Book Antiqua" w:hAnsi="Book Antiqua"/>
          <w:sz w:val="23"/>
          <w:szCs w:val="23"/>
        </w:rPr>
        <w:t xml:space="preserve">illetőleg a Ptk. 8:1 § (1) bekezdés 4. pontja szerinti vállalkozás esetén a vállalkozás(ok)  </w:t>
      </w:r>
      <w:r w:rsidRPr="00EC36E1">
        <w:rPr>
          <w:rFonts w:ascii="Book Antiqua" w:hAnsi="Book Antiqua"/>
          <w:sz w:val="23"/>
          <w:szCs w:val="23"/>
        </w:rPr>
        <w:t xml:space="preserve">tagja(i) és/vagy vezető tisztségviselő(i) – azonos személyek, vagy az eladó </w:t>
      </w:r>
      <w:r w:rsidR="009601AF" w:rsidRPr="00EC36E1">
        <w:rPr>
          <w:rFonts w:ascii="Book Antiqua" w:hAnsi="Book Antiqua"/>
          <w:sz w:val="23"/>
          <w:szCs w:val="23"/>
        </w:rPr>
        <w:t>és a vevő – vállalkozás(o</w:t>
      </w:r>
      <w:r w:rsidRPr="00EC36E1">
        <w:rPr>
          <w:rFonts w:ascii="Book Antiqua" w:hAnsi="Book Antiqua"/>
          <w:sz w:val="23"/>
          <w:szCs w:val="23"/>
        </w:rPr>
        <w:t>k) tagja(i) és/vagy vezető tisztségviselő(i) – között a</w:t>
      </w:r>
      <w:r w:rsidR="009601AF" w:rsidRPr="00EC36E1">
        <w:rPr>
          <w:rFonts w:ascii="Book Antiqua" w:hAnsi="Book Antiqua"/>
          <w:sz w:val="23"/>
          <w:szCs w:val="23"/>
        </w:rPr>
        <w:t xml:space="preserve"> Ptk. 8:1 § (1) bekezdés 1. pontja szerinti </w:t>
      </w:r>
      <w:r w:rsidRPr="00EC36E1">
        <w:rPr>
          <w:rFonts w:ascii="Book Antiqua" w:hAnsi="Book Antiqua"/>
          <w:sz w:val="23"/>
          <w:szCs w:val="23"/>
        </w:rPr>
        <w:t>közeli hozzátartozói viszony áll fenn.</w:t>
      </w:r>
      <w:proofErr w:type="gramEnd"/>
      <w:r w:rsidRPr="00EC36E1">
        <w:rPr>
          <w:rFonts w:ascii="Book Antiqua" w:hAnsi="Book Antiqua"/>
          <w:sz w:val="23"/>
          <w:szCs w:val="23"/>
        </w:rPr>
        <w:t xml:space="preserve"> </w:t>
      </w:r>
    </w:p>
    <w:p w:rsidR="00EB5677" w:rsidRPr="00EC36E1" w:rsidRDefault="00EB5677" w:rsidP="00D13097">
      <w:pPr>
        <w:pStyle w:val="Cmsorfelh1"/>
        <w:tabs>
          <w:tab w:val="left" w:pos="720"/>
        </w:tabs>
        <w:spacing w:before="0"/>
        <w:ind w:left="0" w:firstLine="0"/>
        <w:rPr>
          <w:rFonts w:ascii="Book Antiqua" w:hAnsi="Book Antiqua"/>
          <w:sz w:val="23"/>
          <w:szCs w:val="23"/>
          <w:u w:val="single"/>
        </w:rPr>
      </w:pPr>
    </w:p>
    <w:p w:rsidR="00080945" w:rsidRDefault="0082423A" w:rsidP="00D13097">
      <w:p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pál</w:t>
      </w:r>
      <w:r w:rsidR="00834AA4" w:rsidRPr="00EC36E1">
        <w:rPr>
          <w:rFonts w:ascii="Book Antiqua" w:hAnsi="Book Antiqua"/>
          <w:sz w:val="23"/>
          <w:szCs w:val="23"/>
        </w:rPr>
        <w:t xml:space="preserve">yázók </w:t>
      </w:r>
      <w:r w:rsidRPr="00EC36E1">
        <w:rPr>
          <w:rFonts w:ascii="Book Antiqua" w:hAnsi="Book Antiqua"/>
          <w:sz w:val="23"/>
          <w:szCs w:val="23"/>
        </w:rPr>
        <w:t>egy alkalommal támogatási előleget igényelhetnek. Ezen igényt már a pályázat benyújtásakor</w:t>
      </w:r>
      <w:r w:rsidR="00834AA4" w:rsidRPr="00EC36E1">
        <w:rPr>
          <w:rFonts w:ascii="Book Antiqua" w:hAnsi="Book Antiqua"/>
          <w:sz w:val="23"/>
          <w:szCs w:val="23"/>
        </w:rPr>
        <w:t xml:space="preserve"> a pályázati adatlapon</w:t>
      </w:r>
      <w:r w:rsidRPr="00EC36E1">
        <w:rPr>
          <w:rFonts w:ascii="Book Antiqua" w:hAnsi="Book Antiqua"/>
          <w:sz w:val="23"/>
          <w:szCs w:val="23"/>
        </w:rPr>
        <w:t xml:space="preserve"> írásban jelezni kell. Az előleg fo</w:t>
      </w:r>
      <w:r w:rsidR="00834AA4" w:rsidRPr="00EC36E1">
        <w:rPr>
          <w:rFonts w:ascii="Book Antiqua" w:hAnsi="Book Antiqua"/>
          <w:sz w:val="23"/>
          <w:szCs w:val="23"/>
        </w:rPr>
        <w:t xml:space="preserve">lyósításáról a </w:t>
      </w:r>
      <w:r w:rsidR="00466638" w:rsidRPr="00EC36E1">
        <w:rPr>
          <w:rFonts w:ascii="Book Antiqua" w:hAnsi="Book Antiqua"/>
          <w:sz w:val="23"/>
          <w:szCs w:val="23"/>
        </w:rPr>
        <w:t>Kormányhivatal</w:t>
      </w:r>
      <w:r w:rsidRPr="00EC36E1">
        <w:rPr>
          <w:rFonts w:ascii="Book Antiqua" w:hAnsi="Book Antiqua"/>
          <w:sz w:val="23"/>
          <w:szCs w:val="23"/>
        </w:rPr>
        <w:t xml:space="preserve"> mérlegelési jogkörében dönthet. Az előleg összege legfeljebb a megítélt támogatás 2</w:t>
      </w:r>
      <w:r w:rsidR="00834AA4" w:rsidRPr="00EC36E1">
        <w:rPr>
          <w:rFonts w:ascii="Book Antiqua" w:hAnsi="Book Antiqua"/>
          <w:sz w:val="23"/>
          <w:szCs w:val="23"/>
        </w:rPr>
        <w:t>0</w:t>
      </w:r>
      <w:r w:rsidRPr="00EC36E1">
        <w:rPr>
          <w:rFonts w:ascii="Book Antiqua" w:hAnsi="Book Antiqua"/>
          <w:sz w:val="23"/>
          <w:szCs w:val="23"/>
        </w:rPr>
        <w:t>%-a le</w:t>
      </w:r>
      <w:r w:rsidR="00834AA4" w:rsidRPr="00EC36E1">
        <w:rPr>
          <w:rFonts w:ascii="Book Antiqua" w:hAnsi="Book Antiqua"/>
          <w:sz w:val="23"/>
          <w:szCs w:val="23"/>
        </w:rPr>
        <w:t xml:space="preserve">het, amelyet a </w:t>
      </w:r>
      <w:r w:rsidR="00466638" w:rsidRPr="00EC36E1">
        <w:rPr>
          <w:rFonts w:ascii="Book Antiqua" w:hAnsi="Book Antiqua"/>
          <w:sz w:val="23"/>
          <w:szCs w:val="23"/>
        </w:rPr>
        <w:t>Kormányhivatal</w:t>
      </w:r>
      <w:r w:rsidR="00836C2F" w:rsidRPr="00EC36E1">
        <w:rPr>
          <w:rFonts w:ascii="Book Antiqua" w:hAnsi="Book Antiqua"/>
          <w:sz w:val="23"/>
          <w:szCs w:val="23"/>
        </w:rPr>
        <w:t xml:space="preserve"> </w:t>
      </w:r>
      <w:r w:rsidRPr="00EC36E1">
        <w:rPr>
          <w:rFonts w:ascii="Book Antiqua" w:hAnsi="Book Antiqua"/>
          <w:sz w:val="23"/>
          <w:szCs w:val="23"/>
        </w:rPr>
        <w:t xml:space="preserve">a szerződés megkötését követő 30 napon belül utal a </w:t>
      </w:r>
      <w:r w:rsidR="00FF55EA" w:rsidRPr="00EC36E1">
        <w:rPr>
          <w:rFonts w:ascii="Book Antiqua" w:hAnsi="Book Antiqua"/>
          <w:sz w:val="23"/>
          <w:szCs w:val="23"/>
        </w:rPr>
        <w:t>Támogatott</w:t>
      </w:r>
      <w:r w:rsidRPr="00EC36E1">
        <w:rPr>
          <w:rFonts w:ascii="Book Antiqua" w:hAnsi="Book Antiqua"/>
          <w:sz w:val="23"/>
          <w:szCs w:val="23"/>
        </w:rPr>
        <w:t xml:space="preserve"> részére. Az előleg elszámolásának szabályait a hatósági szerződés tartalmazza.</w:t>
      </w:r>
      <w:r w:rsidR="00080945">
        <w:rPr>
          <w:rFonts w:ascii="Book Antiqua" w:hAnsi="Book Antiqua"/>
          <w:sz w:val="23"/>
          <w:szCs w:val="23"/>
        </w:rPr>
        <w:t xml:space="preserve"> </w:t>
      </w:r>
    </w:p>
    <w:p w:rsidR="00B663EA" w:rsidRDefault="00B663EA" w:rsidP="00D13097">
      <w:pPr>
        <w:jc w:val="both"/>
        <w:rPr>
          <w:rFonts w:ascii="Book Antiqua" w:hAnsi="Book Antiqua"/>
          <w:sz w:val="23"/>
          <w:szCs w:val="23"/>
        </w:rPr>
      </w:pPr>
    </w:p>
    <w:p w:rsidR="0082423A" w:rsidRPr="00EC36E1" w:rsidRDefault="00080945" w:rsidP="00D13097">
      <w:pPr>
        <w:jc w:val="both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sz w:val="23"/>
          <w:szCs w:val="23"/>
        </w:rPr>
        <w:t>A támogatás elszámolása maximum 3 rész</w:t>
      </w:r>
      <w:r w:rsidR="00453229" w:rsidRPr="00DE532D">
        <w:rPr>
          <w:rFonts w:ascii="Book Antiqua" w:hAnsi="Book Antiqua"/>
          <w:sz w:val="23"/>
          <w:szCs w:val="23"/>
        </w:rPr>
        <w:t xml:space="preserve"> elszámolásban</w:t>
      </w:r>
      <w:r w:rsidRPr="00DE532D">
        <w:rPr>
          <w:rFonts w:ascii="Book Antiqua" w:hAnsi="Book Antiqua"/>
          <w:sz w:val="23"/>
          <w:szCs w:val="23"/>
        </w:rPr>
        <w:t xml:space="preserve"> történhet.</w:t>
      </w:r>
    </w:p>
    <w:p w:rsidR="00EB5677" w:rsidRDefault="00EB5677" w:rsidP="00D13097">
      <w:pPr>
        <w:pStyle w:val="Cmsorfelh1"/>
        <w:tabs>
          <w:tab w:val="left" w:pos="720"/>
        </w:tabs>
        <w:spacing w:before="0"/>
        <w:ind w:left="0" w:firstLine="0"/>
        <w:rPr>
          <w:rFonts w:ascii="Book Antiqua" w:hAnsi="Book Antiqua"/>
          <w:sz w:val="23"/>
          <w:szCs w:val="23"/>
          <w:u w:val="single"/>
        </w:rPr>
      </w:pPr>
    </w:p>
    <w:p w:rsidR="007374D4" w:rsidRDefault="007C0243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 w:rsidRPr="00EC36E1">
        <w:rPr>
          <w:rFonts w:ascii="Book Antiqua" w:hAnsi="Book Antiqua"/>
          <w:sz w:val="23"/>
          <w:szCs w:val="23"/>
          <w:u w:val="single"/>
        </w:rPr>
        <w:t>A pályázat benyújtásá</w:t>
      </w:r>
      <w:r w:rsidR="005429AA">
        <w:rPr>
          <w:rFonts w:ascii="Book Antiqua" w:hAnsi="Book Antiqua"/>
          <w:sz w:val="23"/>
          <w:szCs w:val="23"/>
          <w:u w:val="single"/>
        </w:rPr>
        <w:t>ra vonatkozó előírások</w:t>
      </w:r>
      <w:r w:rsidR="00921237" w:rsidRPr="00EC36E1">
        <w:rPr>
          <w:rFonts w:ascii="Book Antiqua" w:hAnsi="Book Antiqua"/>
          <w:sz w:val="23"/>
          <w:szCs w:val="23"/>
          <w:u w:val="single"/>
        </w:rPr>
        <w:t>:</w:t>
      </w:r>
    </w:p>
    <w:p w:rsidR="00D933E5" w:rsidRPr="00EC36E1" w:rsidRDefault="00D933E5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</w:p>
    <w:p w:rsidR="000943AD" w:rsidRPr="00EC36E1" w:rsidRDefault="000943AD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>A jelen pályázati felhívás alapján benyújtásra kerülő pályázatot az útmutatóban, valamint a pályázati adatlapon és annak mellékleteiben meghatározott részletes feltételek figyelembe</w:t>
      </w:r>
      <w:r w:rsidR="006E7942">
        <w:rPr>
          <w:rFonts w:ascii="Book Antiqua" w:hAnsi="Book Antiqua"/>
          <w:snapToGrid w:val="0"/>
          <w:sz w:val="23"/>
          <w:szCs w:val="23"/>
        </w:rPr>
        <w:t xml:space="preserve"> </w:t>
      </w:r>
      <w:r w:rsidRPr="00EC36E1">
        <w:rPr>
          <w:rFonts w:ascii="Book Antiqua" w:hAnsi="Book Antiqua"/>
          <w:snapToGrid w:val="0"/>
          <w:sz w:val="23"/>
          <w:szCs w:val="23"/>
        </w:rPr>
        <w:t>vételével kell kidolgozni.</w:t>
      </w:r>
    </w:p>
    <w:p w:rsidR="009D4695" w:rsidRDefault="005F2C57" w:rsidP="00D13097">
      <w:pPr>
        <w:pStyle w:val="Szvegtrzs21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 xml:space="preserve">A pályázati </w:t>
      </w:r>
      <w:r w:rsidR="00BA42C0">
        <w:rPr>
          <w:rFonts w:ascii="Book Antiqua" w:hAnsi="Book Antiqua"/>
          <w:snapToGrid w:val="0"/>
          <w:sz w:val="23"/>
          <w:szCs w:val="23"/>
        </w:rPr>
        <w:t>F</w:t>
      </w:r>
      <w:r w:rsidRPr="00EC36E1">
        <w:rPr>
          <w:rFonts w:ascii="Book Antiqua" w:hAnsi="Book Antiqua"/>
          <w:snapToGrid w:val="0"/>
          <w:sz w:val="23"/>
          <w:szCs w:val="23"/>
        </w:rPr>
        <w:t xml:space="preserve">elhívás, az </w:t>
      </w:r>
      <w:r w:rsidR="00BA42C0">
        <w:rPr>
          <w:rFonts w:ascii="Book Antiqua" w:hAnsi="Book Antiqua"/>
          <w:snapToGrid w:val="0"/>
          <w:sz w:val="23"/>
          <w:szCs w:val="23"/>
        </w:rPr>
        <w:t>Ú</w:t>
      </w:r>
      <w:r w:rsidRPr="00EC36E1">
        <w:rPr>
          <w:rFonts w:ascii="Book Antiqua" w:hAnsi="Book Antiqua"/>
          <w:snapToGrid w:val="0"/>
          <w:sz w:val="23"/>
          <w:szCs w:val="23"/>
        </w:rPr>
        <w:t xml:space="preserve">tmutató, az </w:t>
      </w:r>
      <w:r w:rsidR="00BA42C0">
        <w:rPr>
          <w:rFonts w:ascii="Book Antiqua" w:hAnsi="Book Antiqua"/>
          <w:snapToGrid w:val="0"/>
          <w:sz w:val="23"/>
          <w:szCs w:val="23"/>
        </w:rPr>
        <w:t>A</w:t>
      </w:r>
      <w:r w:rsidRPr="00EC36E1">
        <w:rPr>
          <w:rFonts w:ascii="Book Antiqua" w:hAnsi="Book Antiqua"/>
          <w:snapToGrid w:val="0"/>
          <w:sz w:val="23"/>
          <w:szCs w:val="23"/>
        </w:rPr>
        <w:t xml:space="preserve">datlap és mellékletei egymástól elválaszthatatlan szerves egységet képeznek, együttesen tartalmazzák a pályázáshoz szükséges összes feltételt. </w:t>
      </w:r>
    </w:p>
    <w:p w:rsidR="00BA42C0" w:rsidRDefault="00BA42C0" w:rsidP="00D13097">
      <w:pPr>
        <w:pStyle w:val="Szvegtrzs21"/>
        <w:rPr>
          <w:rFonts w:ascii="Book Antiqua" w:hAnsi="Book Antiqua"/>
          <w:snapToGrid w:val="0"/>
          <w:sz w:val="23"/>
          <w:szCs w:val="23"/>
        </w:rPr>
      </w:pPr>
    </w:p>
    <w:p w:rsidR="00CD11B1" w:rsidRPr="00DE532D" w:rsidRDefault="001737DF" w:rsidP="00D13097">
      <w:pPr>
        <w:pStyle w:val="Szvegtrzs21"/>
        <w:rPr>
          <w:rFonts w:ascii="Book Antiqua" w:hAnsi="Book Antiqua"/>
          <w:sz w:val="23"/>
          <w:szCs w:val="23"/>
        </w:rPr>
      </w:pPr>
      <w:r w:rsidRPr="00DE532D">
        <w:rPr>
          <w:rFonts w:ascii="Book Antiqua" w:hAnsi="Book Antiqua"/>
          <w:snapToGrid w:val="0"/>
          <w:sz w:val="23"/>
          <w:szCs w:val="23"/>
        </w:rPr>
        <w:t>A pályázati felhívásban</w:t>
      </w:r>
      <w:r w:rsidR="007C0243" w:rsidRPr="00DE532D">
        <w:rPr>
          <w:rFonts w:ascii="Book Antiqua" w:hAnsi="Book Antiqua"/>
          <w:snapToGrid w:val="0"/>
          <w:sz w:val="23"/>
          <w:szCs w:val="23"/>
        </w:rPr>
        <w:t xml:space="preserve"> és a pályázati egységcsomagban foglaltaknak megfelelően</w:t>
      </w:r>
      <w:r w:rsidR="001C291E" w:rsidRPr="00DE532D">
        <w:rPr>
          <w:rFonts w:ascii="Book Antiqua" w:hAnsi="Book Antiqua"/>
          <w:snapToGrid w:val="0"/>
          <w:sz w:val="23"/>
          <w:szCs w:val="23"/>
        </w:rPr>
        <w:t>, szövegszerkesztővel kitöltött</w:t>
      </w:r>
      <w:r w:rsidR="006C29E6" w:rsidRPr="00DE532D">
        <w:rPr>
          <w:rFonts w:ascii="Book Antiqua" w:hAnsi="Book Antiqua"/>
          <w:snapToGrid w:val="0"/>
          <w:sz w:val="23"/>
          <w:szCs w:val="23"/>
        </w:rPr>
        <w:t xml:space="preserve"> pályázatokat</w:t>
      </w:r>
      <w:r w:rsidR="00C8418C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r w:rsidR="006C29E6" w:rsidRPr="00DE532D">
        <w:rPr>
          <w:rFonts w:ascii="Book Antiqua" w:hAnsi="Book Antiqua"/>
          <w:snapToGrid w:val="0"/>
          <w:sz w:val="23"/>
          <w:szCs w:val="23"/>
        </w:rPr>
        <w:t xml:space="preserve">1 db eredeti </w:t>
      </w:r>
      <w:r w:rsidR="007C0243" w:rsidRPr="00DE532D">
        <w:rPr>
          <w:rFonts w:ascii="Book Antiqua" w:hAnsi="Book Antiqua"/>
          <w:snapToGrid w:val="0"/>
          <w:sz w:val="23"/>
          <w:szCs w:val="23"/>
        </w:rPr>
        <w:t>példányban</w:t>
      </w:r>
      <w:r w:rsidR="00743F21" w:rsidRPr="00DE532D">
        <w:rPr>
          <w:rFonts w:ascii="Book Antiqua" w:hAnsi="Book Antiqua"/>
          <w:snapToGrid w:val="0"/>
          <w:sz w:val="23"/>
          <w:szCs w:val="23"/>
        </w:rPr>
        <w:t xml:space="preserve"> és 1 db elektronikus adathordozón (cd lemezen</w:t>
      </w:r>
      <w:r w:rsidR="007C691F" w:rsidRPr="00DE532D">
        <w:rPr>
          <w:rFonts w:ascii="Book Antiqua" w:hAnsi="Book Antiqua"/>
          <w:snapToGrid w:val="0"/>
          <w:sz w:val="23"/>
          <w:szCs w:val="23"/>
        </w:rPr>
        <w:t>:</w:t>
      </w:r>
      <w:r w:rsidR="00743F21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proofErr w:type="spellStart"/>
      <w:r w:rsidR="007C691F" w:rsidRPr="00DE532D">
        <w:rPr>
          <w:rFonts w:ascii="Book Antiqua" w:hAnsi="Book Antiqua"/>
          <w:snapToGrid w:val="0"/>
          <w:sz w:val="23"/>
          <w:szCs w:val="23"/>
        </w:rPr>
        <w:t>doc</w:t>
      </w:r>
      <w:proofErr w:type="spellEnd"/>
      <w:r w:rsidR="007C691F" w:rsidRPr="00DE532D">
        <w:rPr>
          <w:rFonts w:ascii="Book Antiqua" w:hAnsi="Book Antiqua"/>
          <w:snapToGrid w:val="0"/>
          <w:sz w:val="23"/>
          <w:szCs w:val="23"/>
        </w:rPr>
        <w:t xml:space="preserve"> vagy </w:t>
      </w:r>
      <w:proofErr w:type="spellStart"/>
      <w:r w:rsidR="007C691F" w:rsidRPr="00DE532D">
        <w:rPr>
          <w:rFonts w:ascii="Book Antiqua" w:hAnsi="Book Antiqua"/>
          <w:snapToGrid w:val="0"/>
          <w:sz w:val="23"/>
          <w:szCs w:val="23"/>
        </w:rPr>
        <w:t>docx</w:t>
      </w:r>
      <w:proofErr w:type="spellEnd"/>
      <w:r w:rsidR="00743F21" w:rsidRPr="00DE532D">
        <w:rPr>
          <w:rFonts w:ascii="Book Antiqua" w:hAnsi="Book Antiqua"/>
          <w:snapToGrid w:val="0"/>
          <w:sz w:val="23"/>
          <w:szCs w:val="23"/>
        </w:rPr>
        <w:t xml:space="preserve"> formátumban</w:t>
      </w:r>
      <w:r w:rsidR="007C691F" w:rsidRPr="00DE532D">
        <w:rPr>
          <w:rFonts w:ascii="Book Antiqua" w:hAnsi="Book Antiqua"/>
          <w:snapToGrid w:val="0"/>
          <w:sz w:val="23"/>
          <w:szCs w:val="23"/>
        </w:rPr>
        <w:t xml:space="preserve"> az Adatlapot és az Üzleti tervet</w:t>
      </w:r>
      <w:r w:rsidR="00743F21" w:rsidRPr="00DE532D">
        <w:rPr>
          <w:rFonts w:ascii="Book Antiqua" w:hAnsi="Book Antiqua"/>
          <w:snapToGrid w:val="0"/>
          <w:sz w:val="23"/>
          <w:szCs w:val="23"/>
        </w:rPr>
        <w:t>)</w:t>
      </w:r>
      <w:r w:rsidR="00C8418C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r w:rsidR="007C0243" w:rsidRPr="00DE532D">
        <w:rPr>
          <w:rFonts w:ascii="Book Antiqua" w:hAnsi="Book Antiqua"/>
          <w:snapToGrid w:val="0"/>
          <w:sz w:val="23"/>
          <w:szCs w:val="23"/>
        </w:rPr>
        <w:t>kötelező mellékletekkel felszerelve, össze</w:t>
      </w:r>
      <w:r w:rsidR="0028181B" w:rsidRPr="00DE532D">
        <w:rPr>
          <w:rFonts w:ascii="Book Antiqua" w:hAnsi="Book Antiqua"/>
          <w:snapToGrid w:val="0"/>
          <w:sz w:val="23"/>
          <w:szCs w:val="23"/>
        </w:rPr>
        <w:t>fűzve</w:t>
      </w:r>
      <w:r w:rsidR="00D15850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r w:rsidR="004A5DB3" w:rsidRPr="00DE532D">
        <w:rPr>
          <w:rFonts w:ascii="Book Antiqua" w:hAnsi="Book Antiqua"/>
          <w:b/>
          <w:snapToGrid w:val="0"/>
          <w:sz w:val="23"/>
          <w:szCs w:val="23"/>
        </w:rPr>
        <w:t>20</w:t>
      </w:r>
      <w:r w:rsidR="00922B7E" w:rsidRPr="00DE532D">
        <w:rPr>
          <w:rFonts w:ascii="Book Antiqua" w:hAnsi="Book Antiqua"/>
          <w:b/>
          <w:snapToGrid w:val="0"/>
          <w:sz w:val="23"/>
          <w:szCs w:val="23"/>
        </w:rPr>
        <w:t>20</w:t>
      </w:r>
      <w:r w:rsidR="009D66C2" w:rsidRPr="00DE532D">
        <w:rPr>
          <w:rFonts w:ascii="Book Antiqua" w:hAnsi="Book Antiqua"/>
          <w:b/>
          <w:snapToGrid w:val="0"/>
          <w:sz w:val="23"/>
          <w:szCs w:val="23"/>
        </w:rPr>
        <w:t xml:space="preserve">. </w:t>
      </w:r>
      <w:r w:rsidR="00AF0EAD">
        <w:rPr>
          <w:rFonts w:ascii="Book Antiqua" w:hAnsi="Book Antiqua"/>
          <w:b/>
          <w:snapToGrid w:val="0"/>
          <w:sz w:val="23"/>
          <w:szCs w:val="23"/>
        </w:rPr>
        <w:t>október</w:t>
      </w:r>
      <w:r w:rsidR="00541D69" w:rsidRPr="00DE532D">
        <w:rPr>
          <w:rFonts w:ascii="Book Antiqua" w:hAnsi="Book Antiqua"/>
          <w:b/>
          <w:snapToGrid w:val="0"/>
          <w:sz w:val="23"/>
          <w:szCs w:val="23"/>
        </w:rPr>
        <w:t xml:space="preserve"> </w:t>
      </w:r>
      <w:r w:rsidR="00AF0EAD">
        <w:rPr>
          <w:rFonts w:ascii="Book Antiqua" w:hAnsi="Book Antiqua"/>
          <w:b/>
          <w:snapToGrid w:val="0"/>
          <w:sz w:val="23"/>
          <w:szCs w:val="23"/>
        </w:rPr>
        <w:t>30-</w:t>
      </w:r>
      <w:r w:rsidR="00F751EB" w:rsidRPr="00DE532D">
        <w:rPr>
          <w:rFonts w:ascii="Book Antiqua" w:hAnsi="Book Antiqua"/>
          <w:b/>
          <w:snapToGrid w:val="0"/>
          <w:sz w:val="23"/>
          <w:szCs w:val="23"/>
        </w:rPr>
        <w:t>án 1</w:t>
      </w:r>
      <w:r w:rsidR="00AF0EAD">
        <w:rPr>
          <w:rFonts w:ascii="Book Antiqua" w:hAnsi="Book Antiqua"/>
          <w:b/>
          <w:snapToGrid w:val="0"/>
          <w:sz w:val="23"/>
          <w:szCs w:val="23"/>
        </w:rPr>
        <w:t>2</w:t>
      </w:r>
      <w:r w:rsidR="00F751EB" w:rsidRPr="00DE532D">
        <w:rPr>
          <w:rFonts w:ascii="Book Antiqua" w:hAnsi="Book Antiqua"/>
          <w:b/>
          <w:snapToGrid w:val="0"/>
          <w:sz w:val="23"/>
          <w:szCs w:val="23"/>
        </w:rPr>
        <w:t>:00</w:t>
      </w:r>
      <w:r w:rsidR="00E77408" w:rsidRPr="00DE532D">
        <w:rPr>
          <w:rFonts w:ascii="Book Antiqua" w:hAnsi="Book Antiqua"/>
          <w:b/>
          <w:snapToGrid w:val="0"/>
          <w:sz w:val="23"/>
          <w:szCs w:val="23"/>
        </w:rPr>
        <w:t>-</w:t>
      </w:r>
      <w:r w:rsidR="00F751EB" w:rsidRPr="00DE532D">
        <w:rPr>
          <w:rFonts w:ascii="Book Antiqua" w:hAnsi="Book Antiqua"/>
          <w:b/>
          <w:snapToGrid w:val="0"/>
          <w:sz w:val="23"/>
          <w:szCs w:val="23"/>
        </w:rPr>
        <w:t>órá</w:t>
      </w:r>
      <w:r w:rsidR="006D675B" w:rsidRPr="00DE532D">
        <w:rPr>
          <w:rFonts w:ascii="Book Antiqua" w:hAnsi="Book Antiqua"/>
          <w:b/>
          <w:snapToGrid w:val="0"/>
          <w:sz w:val="23"/>
          <w:szCs w:val="23"/>
        </w:rPr>
        <w:t>ig</w:t>
      </w:r>
      <w:r w:rsidR="007C0243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>személyesen</w:t>
      </w:r>
      <w:r w:rsidR="00B663EA" w:rsidRPr="00DE532D">
        <w:rPr>
          <w:rFonts w:ascii="Book Antiqua" w:hAnsi="Book Antiqua"/>
          <w:b/>
          <w:snapToGrid w:val="0"/>
          <w:sz w:val="23"/>
          <w:szCs w:val="23"/>
        </w:rPr>
        <w:t>,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 xml:space="preserve"> vagy </w:t>
      </w:r>
      <w:r w:rsidR="00922B7E" w:rsidRPr="00DE532D">
        <w:rPr>
          <w:rFonts w:ascii="Book Antiqua" w:hAnsi="Book Antiqua"/>
          <w:b/>
          <w:snapToGrid w:val="0"/>
          <w:sz w:val="23"/>
          <w:szCs w:val="23"/>
        </w:rPr>
        <w:t>2020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 xml:space="preserve">. </w:t>
      </w:r>
      <w:r w:rsidR="00AF0EAD">
        <w:rPr>
          <w:rFonts w:ascii="Book Antiqua" w:hAnsi="Book Antiqua"/>
          <w:b/>
          <w:snapToGrid w:val="0"/>
          <w:sz w:val="23"/>
          <w:szCs w:val="23"/>
        </w:rPr>
        <w:t>októb</w:t>
      </w:r>
      <w:r w:rsidR="006E4BDE">
        <w:rPr>
          <w:rFonts w:ascii="Book Antiqua" w:hAnsi="Book Antiqua"/>
          <w:b/>
          <w:snapToGrid w:val="0"/>
          <w:sz w:val="23"/>
          <w:szCs w:val="23"/>
        </w:rPr>
        <w:t>er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 xml:space="preserve"> </w:t>
      </w:r>
      <w:r w:rsidR="00AF0EAD">
        <w:rPr>
          <w:rFonts w:ascii="Book Antiqua" w:hAnsi="Book Antiqua"/>
          <w:b/>
          <w:snapToGrid w:val="0"/>
          <w:sz w:val="23"/>
          <w:szCs w:val="23"/>
        </w:rPr>
        <w:t>31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>-</w:t>
      </w:r>
      <w:r w:rsidR="0072533E" w:rsidRPr="00DE532D">
        <w:rPr>
          <w:rFonts w:ascii="Book Antiqua" w:hAnsi="Book Antiqua"/>
          <w:b/>
          <w:snapToGrid w:val="0"/>
          <w:sz w:val="23"/>
          <w:szCs w:val="23"/>
        </w:rPr>
        <w:t>i</w:t>
      </w:r>
      <w:r w:rsidR="00EE6C82" w:rsidRPr="00DE532D">
        <w:rPr>
          <w:rFonts w:ascii="Book Antiqua" w:hAnsi="Book Antiqua"/>
          <w:b/>
          <w:snapToGrid w:val="0"/>
          <w:sz w:val="23"/>
          <w:szCs w:val="23"/>
        </w:rPr>
        <w:t xml:space="preserve"> postai </w:t>
      </w:r>
      <w:r w:rsidR="0072533E" w:rsidRPr="00DE532D">
        <w:rPr>
          <w:rFonts w:ascii="Book Antiqua" w:hAnsi="Book Antiqua"/>
          <w:b/>
          <w:snapToGrid w:val="0"/>
          <w:sz w:val="23"/>
          <w:szCs w:val="23"/>
        </w:rPr>
        <w:t>feladással</w:t>
      </w:r>
      <w:r w:rsidR="005A37CC" w:rsidRPr="00DE532D">
        <w:rPr>
          <w:rFonts w:ascii="Book Antiqua" w:hAnsi="Book Antiqua"/>
          <w:snapToGrid w:val="0"/>
          <w:sz w:val="23"/>
          <w:szCs w:val="23"/>
        </w:rPr>
        <w:t xml:space="preserve"> kell benyújtani</w:t>
      </w:r>
      <w:r w:rsidR="00293B80" w:rsidRPr="00DE532D">
        <w:rPr>
          <w:rFonts w:ascii="Book Antiqua" w:hAnsi="Book Antiqua"/>
          <w:snapToGrid w:val="0"/>
          <w:sz w:val="23"/>
          <w:szCs w:val="23"/>
        </w:rPr>
        <w:t xml:space="preserve"> a</w:t>
      </w:r>
      <w:r w:rsidR="00775A9D" w:rsidRPr="00DE532D">
        <w:rPr>
          <w:rFonts w:ascii="Book Antiqua" w:hAnsi="Book Antiqua"/>
          <w:snapToGrid w:val="0"/>
          <w:sz w:val="23"/>
          <w:szCs w:val="23"/>
        </w:rPr>
        <w:t xml:space="preserve"> </w:t>
      </w:r>
      <w:r w:rsidR="00775A9D" w:rsidRPr="00DE532D">
        <w:rPr>
          <w:rFonts w:ascii="Book Antiqua" w:hAnsi="Book Antiqua"/>
          <w:b/>
          <w:sz w:val="23"/>
          <w:szCs w:val="23"/>
        </w:rPr>
        <w:t>Csongrád</w:t>
      </w:r>
      <w:r w:rsidR="007114D2" w:rsidRPr="00DE532D">
        <w:rPr>
          <w:rFonts w:ascii="Book Antiqua" w:hAnsi="Book Antiqua"/>
          <w:b/>
          <w:sz w:val="23"/>
          <w:szCs w:val="23"/>
        </w:rPr>
        <w:t>-Csanád</w:t>
      </w:r>
      <w:r w:rsidR="00775A9D" w:rsidRPr="00DE532D">
        <w:rPr>
          <w:rFonts w:ascii="Book Antiqua" w:hAnsi="Book Antiqua"/>
          <w:b/>
          <w:sz w:val="23"/>
          <w:szCs w:val="23"/>
        </w:rPr>
        <w:t xml:space="preserve"> Megyei Kormányhivatal </w:t>
      </w:r>
      <w:r w:rsidR="00466638" w:rsidRPr="00DE532D">
        <w:rPr>
          <w:rFonts w:ascii="Book Antiqua" w:hAnsi="Book Antiqua"/>
          <w:b/>
          <w:sz w:val="23"/>
          <w:szCs w:val="23"/>
        </w:rPr>
        <w:t xml:space="preserve">Foglalkoztatási Főosztály </w:t>
      </w:r>
      <w:r w:rsidR="00541D69" w:rsidRPr="00DE532D">
        <w:rPr>
          <w:rFonts w:ascii="Book Antiqua" w:hAnsi="Book Antiqua"/>
          <w:b/>
          <w:sz w:val="23"/>
          <w:szCs w:val="23"/>
        </w:rPr>
        <w:t>Alapkezelő</w:t>
      </w:r>
      <w:r w:rsidR="0033397A" w:rsidRPr="00DE532D">
        <w:rPr>
          <w:rFonts w:ascii="Book Antiqua" w:hAnsi="Book Antiqua"/>
          <w:b/>
          <w:sz w:val="23"/>
          <w:szCs w:val="23"/>
        </w:rPr>
        <w:t xml:space="preserve"> Osztály </w:t>
      </w:r>
      <w:r w:rsidR="00775A9D" w:rsidRPr="00DE532D">
        <w:rPr>
          <w:rFonts w:ascii="Book Antiqua" w:hAnsi="Book Antiqua"/>
          <w:b/>
          <w:sz w:val="23"/>
          <w:szCs w:val="23"/>
        </w:rPr>
        <w:t>címére</w:t>
      </w:r>
      <w:r w:rsidR="00775A9D" w:rsidRPr="00DE532D">
        <w:rPr>
          <w:rFonts w:ascii="Book Antiqua" w:hAnsi="Book Antiqua"/>
          <w:sz w:val="23"/>
          <w:szCs w:val="23"/>
        </w:rPr>
        <w:t xml:space="preserve">, </w:t>
      </w:r>
      <w:r w:rsidR="00CD11B1" w:rsidRPr="00DE532D">
        <w:rPr>
          <w:rFonts w:ascii="Book Antiqua" w:hAnsi="Book Antiqua"/>
          <w:sz w:val="23"/>
          <w:szCs w:val="23"/>
        </w:rPr>
        <w:t xml:space="preserve">amely a következő: </w:t>
      </w:r>
    </w:p>
    <w:p w:rsidR="00CD11B1" w:rsidRPr="00DE532D" w:rsidRDefault="00CD11B1" w:rsidP="00D13097">
      <w:pPr>
        <w:pStyle w:val="Szvegtrzs21"/>
        <w:rPr>
          <w:rFonts w:ascii="Book Antiqua" w:hAnsi="Book Antiqua"/>
          <w:sz w:val="23"/>
          <w:szCs w:val="23"/>
        </w:rPr>
      </w:pPr>
    </w:p>
    <w:p w:rsidR="00CD11B1" w:rsidRPr="00EC36E1" w:rsidRDefault="00775A9D" w:rsidP="00CD11B1">
      <w:pPr>
        <w:pStyle w:val="Szvegtrzs21"/>
        <w:jc w:val="center"/>
        <w:rPr>
          <w:rFonts w:ascii="Book Antiqua" w:hAnsi="Book Antiqua"/>
          <w:b/>
          <w:sz w:val="23"/>
          <w:szCs w:val="23"/>
        </w:rPr>
      </w:pPr>
      <w:r w:rsidRPr="00DE532D">
        <w:rPr>
          <w:rFonts w:ascii="Book Antiqua" w:hAnsi="Book Antiqua"/>
          <w:b/>
          <w:sz w:val="23"/>
          <w:szCs w:val="23"/>
        </w:rPr>
        <w:t>672</w:t>
      </w:r>
      <w:r w:rsidR="00275A8C" w:rsidRPr="00DE532D">
        <w:rPr>
          <w:rFonts w:ascii="Book Antiqua" w:hAnsi="Book Antiqua"/>
          <w:b/>
          <w:sz w:val="23"/>
          <w:szCs w:val="23"/>
        </w:rPr>
        <w:t>2</w:t>
      </w:r>
      <w:r w:rsidRPr="00DE532D">
        <w:rPr>
          <w:rFonts w:ascii="Book Antiqua" w:hAnsi="Book Antiqua"/>
          <w:b/>
          <w:sz w:val="23"/>
          <w:szCs w:val="23"/>
        </w:rPr>
        <w:t xml:space="preserve"> Szeged, </w:t>
      </w:r>
      <w:r w:rsidR="00275A8C" w:rsidRPr="00DE532D">
        <w:rPr>
          <w:rFonts w:ascii="Book Antiqua" w:hAnsi="Book Antiqua"/>
          <w:b/>
          <w:sz w:val="23"/>
          <w:szCs w:val="23"/>
        </w:rPr>
        <w:t>Rákóczi tér 1</w:t>
      </w:r>
      <w:r w:rsidRPr="00DE532D">
        <w:rPr>
          <w:rFonts w:ascii="Book Antiqua" w:hAnsi="Book Antiqua"/>
          <w:b/>
          <w:sz w:val="23"/>
          <w:szCs w:val="23"/>
        </w:rPr>
        <w:t>.</w:t>
      </w:r>
      <w:r w:rsidR="007C691F" w:rsidRPr="00DE532D">
        <w:rPr>
          <w:rFonts w:ascii="Book Antiqua" w:hAnsi="Book Antiqua"/>
          <w:b/>
          <w:sz w:val="23"/>
          <w:szCs w:val="23"/>
        </w:rPr>
        <w:t xml:space="preserve"> IV. emelet 42</w:t>
      </w:r>
      <w:r w:rsidR="00922B7E" w:rsidRPr="00DE532D">
        <w:rPr>
          <w:rFonts w:ascii="Book Antiqua" w:hAnsi="Book Antiqua"/>
          <w:b/>
          <w:sz w:val="23"/>
          <w:szCs w:val="23"/>
        </w:rPr>
        <w:t>4</w:t>
      </w:r>
      <w:r w:rsidR="007C691F" w:rsidRPr="00DE532D">
        <w:rPr>
          <w:rFonts w:ascii="Book Antiqua" w:hAnsi="Book Antiqua"/>
          <w:b/>
          <w:sz w:val="23"/>
          <w:szCs w:val="23"/>
        </w:rPr>
        <w:t xml:space="preserve">. </w:t>
      </w:r>
      <w:r w:rsidR="00B663EA" w:rsidRPr="00DE532D">
        <w:rPr>
          <w:rFonts w:ascii="Book Antiqua" w:hAnsi="Book Antiqua"/>
          <w:b/>
          <w:sz w:val="23"/>
          <w:szCs w:val="23"/>
        </w:rPr>
        <w:t>iroda</w:t>
      </w:r>
    </w:p>
    <w:p w:rsidR="00CD11B1" w:rsidRPr="00EC36E1" w:rsidRDefault="00CD11B1" w:rsidP="00D13097">
      <w:pPr>
        <w:pStyle w:val="Szvegtrzs21"/>
        <w:rPr>
          <w:rFonts w:ascii="Book Antiqua" w:hAnsi="Book Antiqua"/>
          <w:sz w:val="23"/>
          <w:szCs w:val="23"/>
        </w:rPr>
      </w:pPr>
    </w:p>
    <w:p w:rsidR="005D71C7" w:rsidRPr="00EC36E1" w:rsidRDefault="008119A2" w:rsidP="00D13097">
      <w:pPr>
        <w:pStyle w:val="Szvegtrzs21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pályázatot – postai feladás esetén –</w:t>
      </w:r>
      <w:r w:rsidR="005D71C7" w:rsidRPr="00EC36E1">
        <w:rPr>
          <w:rFonts w:ascii="Book Antiqua" w:hAnsi="Book Antiqua"/>
          <w:sz w:val="23"/>
          <w:szCs w:val="23"/>
        </w:rPr>
        <w:t xml:space="preserve"> </w:t>
      </w:r>
      <w:r w:rsidR="00CD11B1" w:rsidRPr="00EC36E1">
        <w:rPr>
          <w:rFonts w:ascii="Book Antiqua" w:hAnsi="Book Antiqua"/>
          <w:sz w:val="23"/>
          <w:szCs w:val="23"/>
        </w:rPr>
        <w:t>könyvelt postai küldeményként</w:t>
      </w:r>
      <w:r w:rsidR="005D71C7" w:rsidRPr="00EC36E1">
        <w:rPr>
          <w:rFonts w:ascii="Book Antiqua" w:hAnsi="Book Antiqua"/>
          <w:sz w:val="23"/>
          <w:szCs w:val="23"/>
        </w:rPr>
        <w:t xml:space="preserve"> kell továbbítani. Ebben az esetben a benyújtás időpo</w:t>
      </w:r>
      <w:r w:rsidRPr="00EC36E1">
        <w:rPr>
          <w:rFonts w:ascii="Book Antiqua" w:hAnsi="Book Antiqua"/>
          <w:sz w:val="23"/>
          <w:szCs w:val="23"/>
        </w:rPr>
        <w:t>ntjának a küldeményen szereplő – a pályázó által igazolható –</w:t>
      </w:r>
      <w:r w:rsidR="005D71C7" w:rsidRPr="00EC36E1">
        <w:rPr>
          <w:rFonts w:ascii="Book Antiqua" w:hAnsi="Book Antiqua"/>
          <w:sz w:val="23"/>
          <w:szCs w:val="23"/>
        </w:rPr>
        <w:t xml:space="preserve"> postára adás dátuma számít. A pályázat személyes benyújtása esetén a </w:t>
      </w:r>
      <w:r w:rsidR="00466638" w:rsidRPr="00EC36E1">
        <w:rPr>
          <w:rFonts w:ascii="Book Antiqua" w:hAnsi="Book Antiqua"/>
          <w:sz w:val="23"/>
          <w:szCs w:val="23"/>
        </w:rPr>
        <w:t>Kormá</w:t>
      </w:r>
      <w:r w:rsidR="00D66E4D" w:rsidRPr="00EC36E1">
        <w:rPr>
          <w:rFonts w:ascii="Book Antiqua" w:hAnsi="Book Antiqua"/>
          <w:sz w:val="23"/>
          <w:szCs w:val="23"/>
        </w:rPr>
        <w:t>n</w:t>
      </w:r>
      <w:r w:rsidR="00466638" w:rsidRPr="00EC36E1">
        <w:rPr>
          <w:rFonts w:ascii="Book Antiqua" w:hAnsi="Book Antiqua"/>
          <w:sz w:val="23"/>
          <w:szCs w:val="23"/>
        </w:rPr>
        <w:t>yhivatal</w:t>
      </w:r>
      <w:r w:rsidR="00743F21" w:rsidRPr="00EC36E1">
        <w:rPr>
          <w:rFonts w:ascii="Book Antiqua" w:hAnsi="Book Antiqua"/>
          <w:sz w:val="23"/>
          <w:szCs w:val="23"/>
        </w:rPr>
        <w:t xml:space="preserve"> </w:t>
      </w:r>
      <w:r w:rsidR="005D71C7" w:rsidRPr="00EC36E1">
        <w:rPr>
          <w:rFonts w:ascii="Book Antiqua" w:hAnsi="Book Antiqua"/>
          <w:sz w:val="23"/>
          <w:szCs w:val="23"/>
        </w:rPr>
        <w:t xml:space="preserve">a pályázat átvételéről igazolást ad a pályázónak. </w:t>
      </w:r>
    </w:p>
    <w:p w:rsidR="001C291E" w:rsidRDefault="001C291E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</w:p>
    <w:p w:rsidR="007C0243" w:rsidRPr="00EC36E1" w:rsidRDefault="00293B80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>A pályázato</w:t>
      </w:r>
      <w:r w:rsidR="009B19CD" w:rsidRPr="00EC36E1">
        <w:rPr>
          <w:rFonts w:ascii="Book Antiqua" w:hAnsi="Book Antiqua"/>
          <w:snapToGrid w:val="0"/>
          <w:sz w:val="23"/>
          <w:szCs w:val="23"/>
        </w:rPr>
        <w:t>k elbírálásáról a</w:t>
      </w:r>
      <w:r w:rsidR="00775A9D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D66E4D" w:rsidRPr="00EC36E1">
        <w:rPr>
          <w:rFonts w:ascii="Book Antiqua" w:hAnsi="Book Antiqua"/>
          <w:sz w:val="23"/>
          <w:szCs w:val="23"/>
        </w:rPr>
        <w:t>Kormányhivatal</w:t>
      </w:r>
      <w:r w:rsidR="00F93425" w:rsidRPr="00EC36E1">
        <w:rPr>
          <w:rFonts w:ascii="Book Antiqua" w:hAnsi="Book Antiqua"/>
          <w:sz w:val="23"/>
          <w:szCs w:val="23"/>
        </w:rPr>
        <w:t xml:space="preserve"> 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 xml:space="preserve">mérlegelési jogkörben, a pályázat benyújtását követően 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legfeljebb </w:t>
      </w:r>
      <w:r w:rsidR="009C59C8">
        <w:rPr>
          <w:rFonts w:ascii="Book Antiqua" w:hAnsi="Book Antiqua"/>
          <w:snapToGrid w:val="0"/>
          <w:sz w:val="23"/>
          <w:szCs w:val="23"/>
        </w:rPr>
        <w:t>60 napon</w:t>
      </w:r>
      <w:r w:rsidR="00E52AFA" w:rsidRPr="00EC36E1">
        <w:rPr>
          <w:rFonts w:ascii="Book Antiqua" w:hAnsi="Book Antiqua"/>
          <w:snapToGrid w:val="0"/>
          <w:sz w:val="23"/>
          <w:szCs w:val="23"/>
        </w:rPr>
        <w:t xml:space="preserve"> belül dönt. </w:t>
      </w:r>
      <w:r w:rsidR="003141A3" w:rsidRPr="00EC36E1">
        <w:rPr>
          <w:rFonts w:ascii="Book Antiqua" w:hAnsi="Book Antiqua"/>
          <w:snapToGrid w:val="0"/>
          <w:sz w:val="23"/>
          <w:szCs w:val="23"/>
        </w:rPr>
        <w:t xml:space="preserve">A döntést 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>követően a</w:t>
      </w:r>
      <w:r w:rsidR="003141A3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D66E4D" w:rsidRPr="00EC36E1">
        <w:rPr>
          <w:rFonts w:ascii="Book Antiqua" w:hAnsi="Book Antiqua"/>
          <w:sz w:val="23"/>
          <w:szCs w:val="23"/>
        </w:rPr>
        <w:t>Kormányhivatal</w:t>
      </w:r>
      <w:r w:rsidR="00743F21" w:rsidRPr="00EC36E1">
        <w:rPr>
          <w:rFonts w:ascii="Book Antiqua" w:hAnsi="Book Antiqua"/>
          <w:sz w:val="23"/>
          <w:szCs w:val="23"/>
        </w:rPr>
        <w:t xml:space="preserve"> </w:t>
      </w:r>
      <w:r w:rsidR="00C218E3" w:rsidRPr="00EC36E1">
        <w:rPr>
          <w:rFonts w:ascii="Book Antiqua" w:hAnsi="Book Antiqua"/>
          <w:snapToGrid w:val="0"/>
          <w:sz w:val="23"/>
          <w:szCs w:val="23"/>
        </w:rPr>
        <w:t xml:space="preserve">a 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>döntés</w:t>
      </w:r>
      <w:r w:rsidR="00C8562C" w:rsidRPr="00EC36E1">
        <w:rPr>
          <w:rFonts w:ascii="Book Antiqua" w:hAnsi="Book Antiqua"/>
          <w:snapToGrid w:val="0"/>
          <w:sz w:val="23"/>
          <w:szCs w:val="23"/>
        </w:rPr>
        <w:t>ről szóló értesítés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 átvételétől számított </w:t>
      </w:r>
      <w:r w:rsidR="00431D2F" w:rsidRPr="00EC36E1">
        <w:rPr>
          <w:rFonts w:ascii="Book Antiqua" w:hAnsi="Book Antiqua"/>
          <w:snapToGrid w:val="0"/>
          <w:sz w:val="23"/>
          <w:szCs w:val="23"/>
        </w:rPr>
        <w:t>3</w:t>
      </w:r>
      <w:r w:rsidR="00E52AFA" w:rsidRPr="00EC36E1">
        <w:rPr>
          <w:rFonts w:ascii="Book Antiqua" w:hAnsi="Book Antiqua"/>
          <w:snapToGrid w:val="0"/>
          <w:sz w:val="23"/>
          <w:szCs w:val="23"/>
        </w:rPr>
        <w:t xml:space="preserve">0 naptári napon 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belül 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>hatósági szerződést köt</w:t>
      </w:r>
      <w:r w:rsidR="003141A3" w:rsidRPr="00EC36E1">
        <w:rPr>
          <w:rFonts w:ascii="Book Antiqua" w:hAnsi="Book Antiqua"/>
          <w:snapToGrid w:val="0"/>
          <w:sz w:val="23"/>
          <w:szCs w:val="23"/>
        </w:rPr>
        <w:t xml:space="preserve"> a támogatottal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>, melyben részletesen rögzítésre kerülnek a támogatással kapcsolatos jogok és kötelezettségek.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 Amennyiben a kedvezményezett mulasztásából</w:t>
      </w:r>
      <w:r w:rsidR="006637D2" w:rsidRPr="00EC36E1">
        <w:rPr>
          <w:rFonts w:ascii="Book Antiqua" w:hAnsi="Book Antiqua"/>
          <w:snapToGrid w:val="0"/>
          <w:sz w:val="23"/>
          <w:szCs w:val="23"/>
        </w:rPr>
        <w:t xml:space="preserve"> a szerződéskötés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 meghatározott határidő</w:t>
      </w:r>
      <w:r w:rsidR="008C2839" w:rsidRPr="00EC36E1">
        <w:rPr>
          <w:rFonts w:ascii="Book Antiqua" w:hAnsi="Book Antiqua"/>
          <w:snapToGrid w:val="0"/>
          <w:sz w:val="23"/>
          <w:szCs w:val="23"/>
        </w:rPr>
        <w:t>n belül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 nem jön létre</w:t>
      </w:r>
      <w:r w:rsidR="006637D2" w:rsidRPr="00EC36E1">
        <w:rPr>
          <w:rFonts w:ascii="Book Antiqua" w:hAnsi="Book Antiqua"/>
          <w:snapToGrid w:val="0"/>
          <w:sz w:val="23"/>
          <w:szCs w:val="23"/>
        </w:rPr>
        <w:t>,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 xml:space="preserve"> a támogatási szerződés, </w:t>
      </w:r>
      <w:r w:rsidR="00C2391A" w:rsidRPr="00EC36E1">
        <w:rPr>
          <w:rFonts w:ascii="Book Antiqua" w:hAnsi="Book Antiqua"/>
          <w:snapToGrid w:val="0"/>
          <w:sz w:val="23"/>
          <w:szCs w:val="23"/>
        </w:rPr>
        <w:t xml:space="preserve">valamint </w:t>
      </w:r>
      <w:r w:rsidR="00091446" w:rsidRPr="00EC36E1">
        <w:rPr>
          <w:rFonts w:ascii="Book Antiqua" w:hAnsi="Book Antiqua"/>
          <w:snapToGrid w:val="0"/>
          <w:sz w:val="23"/>
          <w:szCs w:val="23"/>
        </w:rPr>
        <w:t>a támogatási döntés érvényét veszti.</w:t>
      </w:r>
    </w:p>
    <w:p w:rsidR="00091446" w:rsidRPr="00EC36E1" w:rsidRDefault="00091446" w:rsidP="00D13097">
      <w:pPr>
        <w:pStyle w:val="Szvegtrzs"/>
        <w:tabs>
          <w:tab w:val="left" w:pos="720"/>
        </w:tabs>
        <w:rPr>
          <w:rFonts w:ascii="Book Antiqua" w:hAnsi="Book Antiqua"/>
          <w:sz w:val="23"/>
          <w:szCs w:val="23"/>
        </w:rPr>
      </w:pPr>
    </w:p>
    <w:p w:rsidR="005429AA" w:rsidRDefault="003F42F3" w:rsidP="00D13097">
      <w:pPr>
        <w:pStyle w:val="Szvegtrz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Formai szempontból hiányosn</w:t>
      </w:r>
      <w:r w:rsidR="009B19CD" w:rsidRPr="00EC36E1">
        <w:rPr>
          <w:rFonts w:ascii="Book Antiqua" w:hAnsi="Book Antiqua"/>
          <w:sz w:val="23"/>
          <w:szCs w:val="23"/>
        </w:rPr>
        <w:t>ak minősülő pályázat esetében a</w:t>
      </w:r>
      <w:r w:rsidR="00775A9D" w:rsidRPr="00EC36E1">
        <w:rPr>
          <w:rFonts w:ascii="Book Antiqua" w:hAnsi="Book Antiqua"/>
          <w:sz w:val="23"/>
          <w:szCs w:val="23"/>
        </w:rPr>
        <w:t xml:space="preserve"> </w:t>
      </w:r>
      <w:r w:rsidR="00D66E4D" w:rsidRPr="00EC36E1">
        <w:rPr>
          <w:rFonts w:ascii="Book Antiqua" w:hAnsi="Book Antiqua"/>
          <w:sz w:val="23"/>
          <w:szCs w:val="23"/>
        </w:rPr>
        <w:t xml:space="preserve">Kormányhivatal </w:t>
      </w:r>
      <w:r w:rsidRPr="00EC36E1">
        <w:rPr>
          <w:rFonts w:ascii="Book Antiqua" w:hAnsi="Book Antiqua"/>
          <w:sz w:val="23"/>
          <w:szCs w:val="23"/>
        </w:rPr>
        <w:t xml:space="preserve">szólítja fel a pályázót arra, hogy a hiányosságot a felszólításról szóló értesítés átvételétől számított </w:t>
      </w:r>
      <w:r w:rsidR="00E52AFA" w:rsidRPr="00EC36E1">
        <w:rPr>
          <w:rFonts w:ascii="Book Antiqua" w:hAnsi="Book Antiqua"/>
          <w:sz w:val="23"/>
          <w:szCs w:val="23"/>
        </w:rPr>
        <w:t>8</w:t>
      </w:r>
      <w:r w:rsidR="00362B49" w:rsidRPr="00EC36E1">
        <w:rPr>
          <w:rFonts w:ascii="Book Antiqua" w:hAnsi="Book Antiqua"/>
          <w:sz w:val="23"/>
          <w:szCs w:val="23"/>
        </w:rPr>
        <w:t xml:space="preserve"> </w:t>
      </w:r>
      <w:r w:rsidRPr="00EC36E1">
        <w:rPr>
          <w:rFonts w:ascii="Book Antiqua" w:hAnsi="Book Antiqua"/>
          <w:sz w:val="23"/>
          <w:szCs w:val="23"/>
        </w:rPr>
        <w:t xml:space="preserve">napon belül pótolja. </w:t>
      </w:r>
      <w:r w:rsidR="004E46EA">
        <w:rPr>
          <w:rFonts w:ascii="Book Antiqua" w:hAnsi="Book Antiqua"/>
          <w:sz w:val="23"/>
          <w:szCs w:val="23"/>
        </w:rPr>
        <w:t>A pályázat formai hiányosságainak pótlására – a Kormányhivatal hiánypótlásra történő felhívását követően - egy alkalommal van lehetőség.</w:t>
      </w:r>
    </w:p>
    <w:p w:rsidR="005429AA" w:rsidRDefault="005429AA" w:rsidP="00D13097">
      <w:pPr>
        <w:pStyle w:val="Szvegtrzs"/>
        <w:tabs>
          <w:tab w:val="left" w:pos="720"/>
        </w:tabs>
        <w:rPr>
          <w:rFonts w:ascii="Book Antiqua" w:hAnsi="Book Antiqua"/>
          <w:sz w:val="23"/>
          <w:szCs w:val="23"/>
        </w:rPr>
      </w:pPr>
    </w:p>
    <w:p w:rsidR="003F42F3" w:rsidRPr="00EC36E1" w:rsidRDefault="003F42F3" w:rsidP="00D13097">
      <w:pPr>
        <w:pStyle w:val="Szvegtrzs"/>
        <w:tabs>
          <w:tab w:val="left" w:pos="720"/>
        </w:tabs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 xml:space="preserve">Formai hiányosságnak kizárólag a pályázati adatlap, </w:t>
      </w:r>
      <w:r w:rsidR="00B663EA">
        <w:rPr>
          <w:rFonts w:ascii="Book Antiqua" w:hAnsi="Book Antiqua"/>
          <w:sz w:val="23"/>
          <w:szCs w:val="23"/>
        </w:rPr>
        <w:t xml:space="preserve">a </w:t>
      </w:r>
      <w:r w:rsidRPr="00EC36E1">
        <w:rPr>
          <w:rFonts w:ascii="Book Antiqua" w:hAnsi="Book Antiqua"/>
          <w:sz w:val="23"/>
          <w:szCs w:val="23"/>
        </w:rPr>
        <w:t xml:space="preserve">nyilatkozatok valamelyik rovatának üresen hagyása, vagy az </w:t>
      </w:r>
      <w:r w:rsidR="007D5119" w:rsidRPr="00EC36E1">
        <w:rPr>
          <w:rFonts w:ascii="Book Antiqua" w:hAnsi="Book Antiqua"/>
          <w:sz w:val="23"/>
          <w:szCs w:val="23"/>
        </w:rPr>
        <w:t>adatlaphoz</w:t>
      </w:r>
      <w:r w:rsidRPr="00EC36E1">
        <w:rPr>
          <w:rFonts w:ascii="Book Antiqua" w:hAnsi="Book Antiqua"/>
          <w:sz w:val="23"/>
          <w:szCs w:val="23"/>
        </w:rPr>
        <w:t xml:space="preserve"> csatolandó valamelyik nyilatkozat, dokumentum hiánya számít. A hiánypótlást követően is formailag hiányosnak minősülő pályázat nem felel meg a támogatásra való jogosultsági feltételeknek.</w:t>
      </w:r>
    </w:p>
    <w:p w:rsidR="008A059B" w:rsidRDefault="008A059B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</w:p>
    <w:p w:rsidR="000B42D5" w:rsidRPr="00EC36E1" w:rsidRDefault="000B42D5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 xml:space="preserve">A </w:t>
      </w:r>
      <w:r w:rsidR="00D66E4D" w:rsidRPr="00EC36E1">
        <w:rPr>
          <w:rFonts w:ascii="Book Antiqua" w:hAnsi="Book Antiqua"/>
          <w:sz w:val="23"/>
          <w:szCs w:val="23"/>
        </w:rPr>
        <w:t>Kormányhivatal</w:t>
      </w:r>
      <w:r w:rsidR="00F166FF" w:rsidRPr="00EC36E1">
        <w:rPr>
          <w:rFonts w:ascii="Book Antiqua" w:hAnsi="Book Antiqua"/>
          <w:sz w:val="23"/>
          <w:szCs w:val="23"/>
        </w:rPr>
        <w:t xml:space="preserve"> </w:t>
      </w:r>
      <w:r w:rsidR="00775A9D" w:rsidRPr="00EC36E1">
        <w:rPr>
          <w:rFonts w:ascii="Book Antiqua" w:hAnsi="Book Antiqua"/>
          <w:sz w:val="23"/>
          <w:szCs w:val="23"/>
        </w:rPr>
        <w:t>a</w:t>
      </w:r>
      <w:r w:rsidRPr="00EC36E1">
        <w:rPr>
          <w:rFonts w:ascii="Book Antiqua" w:hAnsi="Book Antiqua"/>
          <w:snapToGrid w:val="0"/>
          <w:sz w:val="23"/>
          <w:szCs w:val="23"/>
        </w:rPr>
        <w:t xml:space="preserve"> pályázatok benyújtását a pályázati határidő lejárata előtt felfüggesztheti, illetve forráshiány miatt a benyújtott pályázatot elutasíthatja</w:t>
      </w:r>
      <w:r w:rsidR="00CF2144" w:rsidRPr="00EC36E1">
        <w:rPr>
          <w:rFonts w:ascii="Book Antiqua" w:hAnsi="Book Antiqua"/>
          <w:snapToGrid w:val="0"/>
          <w:sz w:val="23"/>
          <w:szCs w:val="23"/>
        </w:rPr>
        <w:t xml:space="preserve">, </w:t>
      </w:r>
      <w:r w:rsidR="00C77845">
        <w:rPr>
          <w:rFonts w:ascii="Book Antiqua" w:hAnsi="Book Antiqua"/>
          <w:snapToGrid w:val="0"/>
          <w:sz w:val="23"/>
          <w:szCs w:val="23"/>
        </w:rPr>
        <w:t>továbbá a</w:t>
      </w:r>
      <w:r w:rsidR="00EE6C82" w:rsidRPr="00EE6C82">
        <w:rPr>
          <w:rFonts w:ascii="Book Antiqua" w:hAnsi="Book Antiqua"/>
          <w:snapToGrid w:val="0"/>
          <w:sz w:val="23"/>
          <w:szCs w:val="23"/>
        </w:rPr>
        <w:t xml:space="preserve"> rendelkezésre álló forrást meghaladó támogatási igény beérkezése esetén az igényeltnél kisebb összegű támogatás</w:t>
      </w:r>
      <w:r w:rsidR="00C77845">
        <w:rPr>
          <w:rFonts w:ascii="Book Antiqua" w:hAnsi="Book Antiqua"/>
          <w:snapToGrid w:val="0"/>
          <w:sz w:val="23"/>
          <w:szCs w:val="23"/>
        </w:rPr>
        <w:t>t</w:t>
      </w:r>
      <w:r w:rsidR="00EE6C82" w:rsidRPr="00EE6C82">
        <w:rPr>
          <w:rFonts w:ascii="Book Antiqua" w:hAnsi="Book Antiqua"/>
          <w:snapToGrid w:val="0"/>
          <w:sz w:val="23"/>
          <w:szCs w:val="23"/>
        </w:rPr>
        <w:t xml:space="preserve"> is </w:t>
      </w:r>
      <w:r w:rsidR="00C77845">
        <w:rPr>
          <w:rFonts w:ascii="Book Antiqua" w:hAnsi="Book Antiqua"/>
          <w:snapToGrid w:val="0"/>
          <w:sz w:val="23"/>
          <w:szCs w:val="23"/>
        </w:rPr>
        <w:t>oda</w:t>
      </w:r>
      <w:r w:rsidR="00EE6C82" w:rsidRPr="00EE6C82">
        <w:rPr>
          <w:rFonts w:ascii="Book Antiqua" w:hAnsi="Book Antiqua"/>
          <w:snapToGrid w:val="0"/>
          <w:sz w:val="23"/>
          <w:szCs w:val="23"/>
        </w:rPr>
        <w:t>ítélhet</w:t>
      </w:r>
      <w:r w:rsidR="00C77845">
        <w:rPr>
          <w:rFonts w:ascii="Book Antiqua" w:hAnsi="Book Antiqua"/>
          <w:snapToGrid w:val="0"/>
          <w:sz w:val="23"/>
          <w:szCs w:val="23"/>
        </w:rPr>
        <w:t>,</w:t>
      </w:r>
      <w:r w:rsidR="00C77845" w:rsidRPr="00C77845">
        <w:rPr>
          <w:rFonts w:ascii="Book Antiqua" w:hAnsi="Book Antiqua"/>
          <w:snapToGrid w:val="0"/>
          <w:sz w:val="23"/>
          <w:szCs w:val="23"/>
        </w:rPr>
        <w:t xml:space="preserve"> </w:t>
      </w:r>
      <w:r w:rsidR="00CF2144" w:rsidRPr="00EC36E1">
        <w:rPr>
          <w:rFonts w:ascii="Book Antiqua" w:hAnsi="Book Antiqua"/>
          <w:snapToGrid w:val="0"/>
          <w:sz w:val="23"/>
          <w:szCs w:val="23"/>
        </w:rPr>
        <w:t>valamint fenntartja a jogot, hogy a pályázati dokumentáció</w:t>
      </w:r>
      <w:r w:rsidR="00E95661" w:rsidRPr="00EC36E1">
        <w:rPr>
          <w:rFonts w:ascii="Book Antiqua" w:hAnsi="Book Antiqua"/>
          <w:snapToGrid w:val="0"/>
          <w:sz w:val="23"/>
          <w:szCs w:val="23"/>
        </w:rPr>
        <w:t>ban foglaltakat módosíthatja</w:t>
      </w:r>
      <w:r w:rsidRPr="00EC36E1">
        <w:rPr>
          <w:rFonts w:ascii="Book Antiqua" w:hAnsi="Book Antiqua"/>
          <w:snapToGrid w:val="0"/>
          <w:sz w:val="23"/>
          <w:szCs w:val="23"/>
        </w:rPr>
        <w:t>.</w:t>
      </w:r>
    </w:p>
    <w:p w:rsidR="00E52AFA" w:rsidRPr="00EC36E1" w:rsidRDefault="00E52AFA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</w:p>
    <w:p w:rsidR="007C0243" w:rsidRPr="00EC36E1" w:rsidRDefault="0048576F" w:rsidP="00D13097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 xml:space="preserve">A pályázati egységcsomag </w:t>
      </w:r>
      <w:r w:rsidR="008B7A89" w:rsidRPr="00EC36E1">
        <w:rPr>
          <w:rFonts w:ascii="Book Antiqua" w:hAnsi="Book Antiqua"/>
          <w:snapToGrid w:val="0"/>
          <w:sz w:val="23"/>
          <w:szCs w:val="23"/>
        </w:rPr>
        <w:t>letölthető</w:t>
      </w:r>
      <w:r w:rsidR="007C0243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r w:rsidR="00FC62F7" w:rsidRPr="00EC36E1">
        <w:rPr>
          <w:rFonts w:ascii="Book Antiqua" w:hAnsi="Book Antiqua"/>
          <w:snapToGrid w:val="0"/>
          <w:sz w:val="23"/>
          <w:szCs w:val="23"/>
        </w:rPr>
        <w:t>a</w:t>
      </w:r>
      <w:r w:rsidR="00775A9D" w:rsidRPr="00EC36E1">
        <w:rPr>
          <w:rFonts w:ascii="Book Antiqua" w:hAnsi="Book Antiqua"/>
          <w:snapToGrid w:val="0"/>
          <w:sz w:val="23"/>
          <w:szCs w:val="23"/>
        </w:rPr>
        <w:t xml:space="preserve"> </w:t>
      </w:r>
      <w:hyperlink r:id="rId7" w:history="1">
        <w:r w:rsidR="00775A9D" w:rsidRPr="00EC36E1">
          <w:rPr>
            <w:rStyle w:val="Hiperhivatkozs"/>
            <w:rFonts w:ascii="Book Antiqua" w:hAnsi="Book Antiqua"/>
            <w:snapToGrid w:val="0"/>
            <w:sz w:val="23"/>
            <w:szCs w:val="23"/>
          </w:rPr>
          <w:t>http://csongrad.munka.hu</w:t>
        </w:r>
      </w:hyperlink>
      <w:r w:rsidR="00775A9D" w:rsidRPr="00EC36E1">
        <w:rPr>
          <w:rFonts w:ascii="Book Antiqua" w:hAnsi="Book Antiqua"/>
          <w:snapToGrid w:val="0"/>
          <w:sz w:val="23"/>
          <w:szCs w:val="23"/>
        </w:rPr>
        <w:t xml:space="preserve"> és a </w:t>
      </w:r>
      <w:hyperlink r:id="rId8" w:history="1">
        <w:r w:rsidR="0022729F" w:rsidRPr="007C3AD4">
          <w:rPr>
            <w:rStyle w:val="Hiperhivatkozs"/>
            <w:rFonts w:ascii="Book Antiqua" w:hAnsi="Book Antiqua"/>
            <w:snapToGrid w:val="0"/>
            <w:sz w:val="23"/>
            <w:szCs w:val="23"/>
          </w:rPr>
          <w:t>http://www.csmkh.hu/</w:t>
        </w:r>
      </w:hyperlink>
      <w:r w:rsidR="0022729F">
        <w:rPr>
          <w:rFonts w:ascii="Book Antiqua" w:hAnsi="Book Antiqua"/>
          <w:snapToGrid w:val="0"/>
          <w:sz w:val="23"/>
          <w:szCs w:val="23"/>
        </w:rPr>
        <w:t xml:space="preserve"> </w:t>
      </w:r>
      <w:r w:rsidR="00FC62F7" w:rsidRPr="00EC36E1">
        <w:rPr>
          <w:rFonts w:ascii="Book Antiqua" w:hAnsi="Book Antiqua"/>
          <w:snapToGrid w:val="0"/>
          <w:sz w:val="23"/>
          <w:szCs w:val="23"/>
        </w:rPr>
        <w:t>honlap</w:t>
      </w:r>
      <w:r w:rsidR="00775A9D" w:rsidRPr="00EC36E1">
        <w:rPr>
          <w:rFonts w:ascii="Book Antiqua" w:hAnsi="Book Antiqua"/>
          <w:snapToGrid w:val="0"/>
          <w:sz w:val="23"/>
          <w:szCs w:val="23"/>
        </w:rPr>
        <w:t>ok</w:t>
      </w:r>
      <w:r w:rsidR="00FC62F7" w:rsidRPr="00EC36E1">
        <w:rPr>
          <w:rFonts w:ascii="Book Antiqua" w:hAnsi="Book Antiqua"/>
          <w:snapToGrid w:val="0"/>
          <w:sz w:val="23"/>
          <w:szCs w:val="23"/>
        </w:rPr>
        <w:t>ról</w:t>
      </w:r>
      <w:r w:rsidR="00152068" w:rsidRPr="00EC36E1">
        <w:rPr>
          <w:rFonts w:ascii="Book Antiqua" w:hAnsi="Book Antiqua"/>
          <w:snapToGrid w:val="0"/>
          <w:sz w:val="23"/>
          <w:szCs w:val="23"/>
        </w:rPr>
        <w:t>.</w:t>
      </w:r>
      <w:r w:rsidR="009D4695">
        <w:rPr>
          <w:rFonts w:ascii="Book Antiqua" w:hAnsi="Book Antiqua"/>
          <w:snapToGrid w:val="0"/>
          <w:sz w:val="23"/>
          <w:szCs w:val="23"/>
        </w:rPr>
        <w:t xml:space="preserve"> A</w:t>
      </w:r>
      <w:r w:rsidR="009D4695" w:rsidRPr="00EC36E1">
        <w:rPr>
          <w:rFonts w:ascii="Book Antiqua" w:hAnsi="Book Antiqua"/>
          <w:snapToGrid w:val="0"/>
          <w:sz w:val="23"/>
          <w:szCs w:val="23"/>
        </w:rPr>
        <w:t xml:space="preserve"> pályázattal kapcsolatban további információ kérhető</w:t>
      </w:r>
      <w:r w:rsidR="007114D2">
        <w:rPr>
          <w:rFonts w:ascii="Book Antiqua" w:hAnsi="Book Antiqua"/>
          <w:snapToGrid w:val="0"/>
          <w:sz w:val="23"/>
          <w:szCs w:val="23"/>
        </w:rPr>
        <w:t xml:space="preserve"> a</w:t>
      </w:r>
      <w:r w:rsidR="00EE6C82" w:rsidRPr="00EE6C82">
        <w:rPr>
          <w:rFonts w:ascii="Book Antiqua" w:hAnsi="Book Antiqua"/>
          <w:sz w:val="23"/>
          <w:szCs w:val="23"/>
        </w:rPr>
        <w:t xml:space="preserve"> Kormányhivatal Foglalkoztatási Főosztály Alapkezelő Osztály</w:t>
      </w:r>
      <w:r w:rsidR="00080945">
        <w:rPr>
          <w:rFonts w:ascii="Book Antiqua" w:hAnsi="Book Antiqua"/>
          <w:sz w:val="23"/>
          <w:szCs w:val="23"/>
        </w:rPr>
        <w:t>á</w:t>
      </w:r>
      <w:r w:rsidR="00EE6C82" w:rsidRPr="00EE6C82">
        <w:rPr>
          <w:rFonts w:ascii="Book Antiqua" w:hAnsi="Book Antiqua"/>
          <w:sz w:val="23"/>
          <w:szCs w:val="23"/>
        </w:rPr>
        <w:t>n személyesen, vagy a 62/680-941 telefonszámon.</w:t>
      </w:r>
    </w:p>
    <w:p w:rsidR="00B663EA" w:rsidRDefault="00B663EA" w:rsidP="005F1C88">
      <w:pPr>
        <w:jc w:val="both"/>
        <w:rPr>
          <w:rFonts w:ascii="Book Antiqua" w:hAnsi="Book Antiqua"/>
          <w:b/>
          <w:sz w:val="23"/>
          <w:szCs w:val="23"/>
          <w:u w:val="single"/>
        </w:rPr>
      </w:pPr>
    </w:p>
    <w:p w:rsidR="00C46532" w:rsidRPr="00EC36E1" w:rsidRDefault="00C46532" w:rsidP="005F1C88">
      <w:pPr>
        <w:jc w:val="both"/>
        <w:rPr>
          <w:rFonts w:ascii="Book Antiqua" w:hAnsi="Book Antiqua"/>
          <w:b/>
          <w:sz w:val="23"/>
          <w:szCs w:val="23"/>
          <w:u w:val="single"/>
        </w:rPr>
      </w:pPr>
    </w:p>
    <w:p w:rsidR="007374D4" w:rsidRDefault="005F1C88">
      <w:pPr>
        <w:numPr>
          <w:ilvl w:val="0"/>
          <w:numId w:val="38"/>
        </w:numPr>
        <w:jc w:val="both"/>
        <w:rPr>
          <w:rFonts w:ascii="Book Antiqua" w:hAnsi="Book Antiqua"/>
          <w:b/>
          <w:sz w:val="23"/>
          <w:szCs w:val="23"/>
          <w:u w:val="single"/>
        </w:rPr>
      </w:pPr>
      <w:r w:rsidRPr="00EC36E1">
        <w:rPr>
          <w:rFonts w:ascii="Book Antiqua" w:hAnsi="Book Antiqua"/>
          <w:b/>
          <w:sz w:val="23"/>
          <w:szCs w:val="23"/>
          <w:u w:val="single"/>
        </w:rPr>
        <w:t>A vállalkozóvá válást elősegítő tőkejuttatás támogatásának döntése során figyelembe veendő mérlegelési szempontok:</w:t>
      </w:r>
    </w:p>
    <w:p w:rsidR="007B5921" w:rsidRPr="00EC36E1" w:rsidRDefault="007B5921" w:rsidP="005F1C88">
      <w:pPr>
        <w:jc w:val="both"/>
        <w:rPr>
          <w:rFonts w:ascii="Book Antiqua" w:hAnsi="Book Antiqua"/>
          <w:b/>
          <w:sz w:val="23"/>
          <w:szCs w:val="23"/>
          <w:u w:val="single"/>
        </w:rPr>
      </w:pP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munkaerő-kereslet és –kínálat helyi jellemzői;</w:t>
      </w: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térség/kistérség foglalkoztatási helyzete és munkanélküliségi mutatói;</w:t>
      </w: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 pályázó álláskereső munkához jutási esélye;</w:t>
      </w: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25 év feletti álláskeresők önfoglalkoztatása,</w:t>
      </w: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családi vállalkozások,</w:t>
      </w:r>
    </w:p>
    <w:p w:rsidR="005F1C88" w:rsidRPr="00EC36E1" w:rsidRDefault="005F1C88" w:rsidP="005F1C88">
      <w:pPr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az előírtnál magasabb saját erőt biztosítók.</w:t>
      </w:r>
    </w:p>
    <w:p w:rsidR="0060017B" w:rsidRDefault="001E4C60" w:rsidP="00D13097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ab/>
      </w:r>
    </w:p>
    <w:p w:rsidR="00A97367" w:rsidRDefault="001E4C60" w:rsidP="00D13097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ab/>
      </w:r>
    </w:p>
    <w:p w:rsidR="007374D4" w:rsidRPr="008A059B" w:rsidRDefault="00EE6C82">
      <w:pPr>
        <w:widowControl w:val="0"/>
        <w:numPr>
          <w:ilvl w:val="0"/>
          <w:numId w:val="38"/>
        </w:numPr>
        <w:tabs>
          <w:tab w:val="left" w:pos="720"/>
          <w:tab w:val="center" w:pos="7380"/>
        </w:tabs>
        <w:rPr>
          <w:rFonts w:ascii="Book Antiqua" w:hAnsi="Book Antiqua"/>
          <w:b/>
          <w:snapToGrid w:val="0"/>
          <w:sz w:val="23"/>
          <w:szCs w:val="23"/>
          <w:u w:val="single"/>
        </w:rPr>
      </w:pPr>
      <w:r w:rsidRPr="008A059B">
        <w:rPr>
          <w:rFonts w:ascii="Book Antiqua" w:hAnsi="Book Antiqua"/>
          <w:b/>
          <w:snapToGrid w:val="0"/>
          <w:sz w:val="23"/>
          <w:szCs w:val="23"/>
          <w:u w:val="single"/>
        </w:rPr>
        <w:t>A támogatási döntés elleni jogorvoslat</w:t>
      </w:r>
    </w:p>
    <w:p w:rsidR="007B12CA" w:rsidRDefault="007B12CA" w:rsidP="007B12CA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</w:p>
    <w:p w:rsidR="00B663EA" w:rsidRDefault="007B12CA" w:rsidP="00741D29">
      <w:pPr>
        <w:widowControl w:val="0"/>
        <w:tabs>
          <w:tab w:val="left" w:pos="720"/>
          <w:tab w:val="center" w:pos="738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DE532D">
        <w:rPr>
          <w:rFonts w:ascii="Book Antiqua" w:hAnsi="Book Antiqua"/>
          <w:snapToGrid w:val="0"/>
          <w:sz w:val="23"/>
          <w:szCs w:val="23"/>
        </w:rPr>
        <w:t>A 6/1996. MüM rendelet 10. § (2) bekezdés a) pontjában meghatározott tő</w:t>
      </w:r>
      <w:r w:rsidR="0072533E" w:rsidRPr="00DE532D">
        <w:rPr>
          <w:rFonts w:ascii="Book Antiqua" w:hAnsi="Book Antiqua"/>
          <w:snapToGrid w:val="0"/>
          <w:sz w:val="23"/>
          <w:szCs w:val="23"/>
        </w:rPr>
        <w:t>kejuttatás esetén a K</w:t>
      </w:r>
      <w:r w:rsidRPr="00DE532D">
        <w:rPr>
          <w:rFonts w:ascii="Book Antiqua" w:hAnsi="Book Antiqua"/>
          <w:snapToGrid w:val="0"/>
          <w:sz w:val="23"/>
          <w:szCs w:val="23"/>
        </w:rPr>
        <w:t xml:space="preserve">ormányhivatal hoz döntést, amely döntés ellen fellebbezésnek nincs helye, </w:t>
      </w:r>
      <w:r w:rsidR="00741D29" w:rsidRPr="00DE532D">
        <w:rPr>
          <w:rFonts w:ascii="Book Antiqua" w:hAnsi="Book Antiqua"/>
          <w:snapToGrid w:val="0"/>
          <w:sz w:val="23"/>
          <w:szCs w:val="23"/>
        </w:rPr>
        <w:t>azonban jogsérelemre hivatkozással közigazgatási per kezdeményezhető. A</w:t>
      </w:r>
      <w:r w:rsidR="00741D29" w:rsidRPr="00DE532D">
        <w:rPr>
          <w:rFonts w:ascii="Book Antiqua" w:hAnsi="Book Antiqua"/>
          <w:bCs/>
          <w:snapToGrid w:val="0"/>
          <w:sz w:val="23"/>
          <w:szCs w:val="23"/>
        </w:rPr>
        <w:t xml:space="preserve"> keresetlevél benyújtásának a közigazgatási döntés véglegessé és végrehajtható válására nincs halasztó hatálya, de a bíróságtól </w:t>
      </w:r>
      <w:r w:rsidR="00741D29" w:rsidRPr="00DE532D">
        <w:rPr>
          <w:rFonts w:ascii="Book Antiqua" w:hAnsi="Book Antiqua"/>
          <w:snapToGrid w:val="0"/>
          <w:sz w:val="23"/>
          <w:szCs w:val="23"/>
        </w:rPr>
        <w:t>azonnali jogvédelem kérhető. A Szegedi Törvényszékhez (6726 Szeged, Fő fasor 16-20.) címzett keresetlevelet a</w:t>
      </w:r>
      <w:r w:rsidR="00741D29" w:rsidRPr="00DE532D">
        <w:rPr>
          <w:rFonts w:ascii="Book Antiqua" w:hAnsi="Book Antiqua"/>
          <w:bCs/>
          <w:snapToGrid w:val="0"/>
          <w:sz w:val="23"/>
          <w:szCs w:val="23"/>
        </w:rPr>
        <w:t xml:space="preserve"> döntés</w:t>
      </w:r>
      <w:r w:rsidR="00741D29" w:rsidRPr="00DE532D">
        <w:rPr>
          <w:rFonts w:ascii="Book Antiqua" w:hAnsi="Book Antiqua"/>
          <w:snapToGrid w:val="0"/>
          <w:sz w:val="23"/>
          <w:szCs w:val="23"/>
        </w:rPr>
        <w:t xml:space="preserve"> közlésétől számított 30 napon belül kell </w:t>
      </w:r>
      <w:r w:rsidR="007114D2" w:rsidRPr="00DE532D">
        <w:rPr>
          <w:rFonts w:ascii="Book Antiqua" w:hAnsi="Book Antiqua"/>
          <w:bCs/>
          <w:snapToGrid w:val="0"/>
          <w:sz w:val="23"/>
          <w:szCs w:val="23"/>
        </w:rPr>
        <w:t>a vitatott döntést hozó</w:t>
      </w:r>
      <w:r w:rsidR="00741D29" w:rsidRPr="00DE532D">
        <w:rPr>
          <w:rFonts w:ascii="Book Antiqua" w:hAnsi="Book Antiqua"/>
          <w:snapToGrid w:val="0"/>
          <w:sz w:val="23"/>
          <w:szCs w:val="23"/>
        </w:rPr>
        <w:t xml:space="preserve"> Kormányhivatalnál (intézkedésre jogosult szervezeti egység: Foglalkoztatási Főosztály, címe: 6722 Szeged, Rákóczi tér 1.) benyújtani.</w:t>
      </w:r>
    </w:p>
    <w:p w:rsidR="00741D29" w:rsidRDefault="00741D29" w:rsidP="007B12CA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</w:p>
    <w:p w:rsidR="006E7942" w:rsidRPr="00EC36E1" w:rsidRDefault="006E7942" w:rsidP="006E7942">
      <w:pPr>
        <w:pStyle w:val="Cmsorfelh1"/>
        <w:numPr>
          <w:ilvl w:val="0"/>
          <w:numId w:val="38"/>
        </w:numPr>
        <w:tabs>
          <w:tab w:val="left" w:pos="720"/>
        </w:tabs>
        <w:spacing w:before="0"/>
        <w:outlineLvl w:val="0"/>
        <w:rPr>
          <w:rFonts w:ascii="Book Antiqua" w:hAnsi="Book Antiqua"/>
          <w:sz w:val="23"/>
          <w:szCs w:val="23"/>
          <w:u w:val="single"/>
        </w:rPr>
      </w:pPr>
      <w:r w:rsidRPr="00EC36E1">
        <w:rPr>
          <w:rFonts w:ascii="Book Antiqua" w:hAnsi="Book Antiqua"/>
          <w:sz w:val="23"/>
          <w:szCs w:val="23"/>
          <w:u w:val="single"/>
        </w:rPr>
        <w:t>A szerződésszegés és annak jogkövetkezményei:</w:t>
      </w:r>
    </w:p>
    <w:p w:rsidR="006E7942" w:rsidRPr="00EC36E1" w:rsidRDefault="006E7942" w:rsidP="006E7942">
      <w:pPr>
        <w:pStyle w:val="Cmsorfelh1"/>
        <w:tabs>
          <w:tab w:val="left" w:pos="720"/>
        </w:tabs>
        <w:spacing w:before="0"/>
        <w:ind w:left="289" w:hanging="289"/>
        <w:outlineLvl w:val="0"/>
        <w:rPr>
          <w:rFonts w:ascii="Book Antiqua" w:hAnsi="Book Antiqua"/>
          <w:sz w:val="23"/>
          <w:szCs w:val="23"/>
          <w:u w:val="single"/>
        </w:rPr>
      </w:pPr>
    </w:p>
    <w:p w:rsidR="006E7942" w:rsidRDefault="006E7942" w:rsidP="006E7942">
      <w:pPr>
        <w:widowControl w:val="0"/>
        <w:tabs>
          <w:tab w:val="left" w:pos="720"/>
        </w:tabs>
        <w:jc w:val="both"/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 xml:space="preserve">Ha a támogatott a hatósági szerződésben foglaltakat megszegi, nem, vagy csak részben teljesíti, </w:t>
      </w:r>
      <w:r w:rsidR="0060017B" w:rsidRPr="0060017B">
        <w:rPr>
          <w:rFonts w:ascii="Book Antiqua" w:hAnsi="Book Antiqua"/>
          <w:snapToGrid w:val="0"/>
          <w:sz w:val="23"/>
          <w:szCs w:val="23"/>
        </w:rPr>
        <w:t>a kifizetett támogatást teljesítés-arányosan követeli vissza</w:t>
      </w:r>
      <w:r w:rsidR="0060017B">
        <w:rPr>
          <w:rFonts w:ascii="Book Antiqua" w:hAnsi="Book Antiqua"/>
          <w:snapToGrid w:val="0"/>
          <w:sz w:val="23"/>
          <w:szCs w:val="23"/>
        </w:rPr>
        <w:t>,</w:t>
      </w:r>
      <w:r w:rsidR="0060017B" w:rsidRPr="0060017B">
        <w:rPr>
          <w:rFonts w:ascii="Book Antiqua" w:hAnsi="Book Antiqua"/>
          <w:snapToGrid w:val="0"/>
          <w:sz w:val="23"/>
          <w:szCs w:val="23"/>
        </w:rPr>
        <w:t xml:space="preserve"> </w:t>
      </w:r>
      <w:r w:rsidRPr="00EC36E1">
        <w:rPr>
          <w:rFonts w:ascii="Book Antiqua" w:hAnsi="Book Antiqua"/>
          <w:snapToGrid w:val="0"/>
          <w:sz w:val="23"/>
          <w:szCs w:val="23"/>
        </w:rPr>
        <w:t xml:space="preserve">a visszakövetelés időpontjában hatályos, a kötelezettségszegés napjától (de legkorábban a támogatás igénybevételének napjától) a visszakövetelésről rendelkező határozat meghozatalának napjáig az </w:t>
      </w:r>
      <w:proofErr w:type="spellStart"/>
      <w:r w:rsidR="0060017B" w:rsidRPr="0060017B">
        <w:rPr>
          <w:rFonts w:ascii="Book Antiqua" w:hAnsi="Book Antiqua"/>
          <w:snapToGrid w:val="0"/>
          <w:sz w:val="23"/>
          <w:szCs w:val="23"/>
        </w:rPr>
        <w:t>az</w:t>
      </w:r>
      <w:proofErr w:type="spellEnd"/>
      <w:r w:rsidR="0060017B" w:rsidRPr="0060017B">
        <w:rPr>
          <w:rFonts w:ascii="Book Antiqua" w:hAnsi="Book Antiqua"/>
          <w:snapToGrid w:val="0"/>
          <w:sz w:val="23"/>
          <w:szCs w:val="23"/>
        </w:rPr>
        <w:t xml:space="preserve"> államháztartásról szóló törvény végrehajtásáról szóló 368/2011. (XII.31.) Korm. rendelet </w:t>
      </w:r>
      <w:r w:rsidR="003F0FC2" w:rsidRPr="003F0FC2">
        <w:rPr>
          <w:rFonts w:ascii="Book Antiqua" w:hAnsi="Book Antiqua"/>
          <w:snapToGrid w:val="0"/>
          <w:sz w:val="23"/>
          <w:szCs w:val="23"/>
        </w:rPr>
        <w:t xml:space="preserve">98. §. (1) bekezdés a) pontja és (3) bekezdése </w:t>
      </w:r>
      <w:r w:rsidRPr="00EC36E1">
        <w:rPr>
          <w:rFonts w:ascii="Book Antiqua" w:hAnsi="Book Antiqua"/>
          <w:snapToGrid w:val="0"/>
          <w:sz w:val="23"/>
          <w:szCs w:val="23"/>
        </w:rPr>
        <w:t>szerint kiszámított ügyleti kamattal növelt összegben kell visszafizetni.</w:t>
      </w:r>
      <w:r>
        <w:rPr>
          <w:rFonts w:ascii="Book Antiqua" w:hAnsi="Book Antiqua"/>
          <w:snapToGrid w:val="0"/>
          <w:sz w:val="23"/>
          <w:szCs w:val="23"/>
        </w:rPr>
        <w:t xml:space="preserve"> </w:t>
      </w:r>
    </w:p>
    <w:p w:rsidR="006E7942" w:rsidRPr="00EC36E1" w:rsidRDefault="003F0FC2" w:rsidP="006E7942">
      <w:pPr>
        <w:widowControl w:val="0"/>
        <w:tabs>
          <w:tab w:val="left" w:pos="720"/>
        </w:tabs>
        <w:jc w:val="both"/>
        <w:rPr>
          <w:rFonts w:ascii="Book Antiqua" w:hAnsi="Book Antiqua"/>
          <w:bCs/>
          <w:noProof/>
          <w:sz w:val="23"/>
          <w:szCs w:val="23"/>
        </w:rPr>
      </w:pPr>
      <w:r w:rsidRPr="003F0FC2">
        <w:rPr>
          <w:rFonts w:ascii="Book Antiqua" w:hAnsi="Book Antiqua"/>
          <w:sz w:val="23"/>
          <w:szCs w:val="23"/>
        </w:rPr>
        <w:t xml:space="preserve">Amennyiben a kötelezett visszafizetési kötelezettségének a visszakövetelő határozatban megállapított határidőig nem tesz eleget, e határidő elmulasztásának napjától </w:t>
      </w:r>
      <w:r>
        <w:rPr>
          <w:rFonts w:ascii="Book Antiqua" w:hAnsi="Book Antiqua"/>
          <w:sz w:val="23"/>
          <w:szCs w:val="23"/>
        </w:rPr>
        <w:t>a Kormányhivatal</w:t>
      </w:r>
      <w:r w:rsidRPr="003F0FC2">
        <w:rPr>
          <w:rFonts w:ascii="Book Antiqua" w:hAnsi="Book Antiqua"/>
          <w:sz w:val="23"/>
          <w:szCs w:val="23"/>
        </w:rPr>
        <w:t xml:space="preserve"> a teljesítés napjáig késedelmi kamatot is felszámít, kivéve a késedelem azon időszakát, amíg a végrehajtás az állami adó- és vámhatóság előtt van folyamatban. Az állami adó- és vámhatóság az előtte folyó végrehajtási eljárásban a követelés összege után késedelmi pótlékot számít fel</w:t>
      </w:r>
      <w:r>
        <w:rPr>
          <w:rFonts w:ascii="Book Antiqua" w:hAnsi="Book Antiqua"/>
          <w:sz w:val="23"/>
          <w:szCs w:val="23"/>
        </w:rPr>
        <w:t>.</w:t>
      </w:r>
    </w:p>
    <w:p w:rsidR="006E7942" w:rsidRPr="00EC36E1" w:rsidRDefault="006E7942" w:rsidP="006E7942">
      <w:pPr>
        <w:pStyle w:val="Szvegtrzs3"/>
        <w:tabs>
          <w:tab w:val="left" w:pos="720"/>
        </w:tabs>
        <w:spacing w:line="240" w:lineRule="auto"/>
        <w:rPr>
          <w:rFonts w:ascii="Book Antiqua" w:hAnsi="Book Antiqua"/>
          <w:sz w:val="23"/>
          <w:szCs w:val="23"/>
        </w:rPr>
      </w:pPr>
      <w:r w:rsidRPr="00EC36E1">
        <w:rPr>
          <w:rFonts w:ascii="Book Antiqua" w:hAnsi="Book Antiqua"/>
          <w:sz w:val="23"/>
          <w:szCs w:val="23"/>
        </w:rPr>
        <w:t>Ha a támogatott nem tesz eleget a hatósági szerződésben rögzített tájékoztatási kötelezettségének, illetve akadályozza az ellenőrzést, rendbírsággal sújtható.</w:t>
      </w:r>
    </w:p>
    <w:p w:rsidR="007B12CA" w:rsidRPr="00EC36E1" w:rsidRDefault="007B12CA" w:rsidP="007B12CA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</w:p>
    <w:p w:rsidR="0072533E" w:rsidRDefault="00A97367" w:rsidP="00D13097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  <w:r w:rsidRPr="00EC36E1">
        <w:rPr>
          <w:rFonts w:ascii="Book Antiqua" w:hAnsi="Book Antiqua"/>
          <w:snapToGrid w:val="0"/>
          <w:sz w:val="23"/>
          <w:szCs w:val="23"/>
        </w:rPr>
        <w:tab/>
      </w:r>
      <w:r w:rsidRPr="00EC36E1">
        <w:rPr>
          <w:rFonts w:ascii="Book Antiqua" w:hAnsi="Book Antiqua"/>
          <w:snapToGrid w:val="0"/>
          <w:sz w:val="23"/>
          <w:szCs w:val="23"/>
        </w:rPr>
        <w:tab/>
      </w:r>
    </w:p>
    <w:p w:rsidR="009C59C8" w:rsidRDefault="0072533E" w:rsidP="00D13097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  <w:r>
        <w:rPr>
          <w:rFonts w:ascii="Book Antiqua" w:hAnsi="Book Antiqua"/>
          <w:snapToGrid w:val="0"/>
          <w:sz w:val="23"/>
          <w:szCs w:val="23"/>
        </w:rPr>
        <w:tab/>
      </w:r>
      <w:r>
        <w:rPr>
          <w:rFonts w:ascii="Book Antiqua" w:hAnsi="Book Antiqua"/>
          <w:snapToGrid w:val="0"/>
          <w:sz w:val="23"/>
          <w:szCs w:val="23"/>
        </w:rPr>
        <w:tab/>
      </w:r>
      <w:r w:rsidR="00666D9D" w:rsidRPr="00EC36E1">
        <w:rPr>
          <w:rFonts w:ascii="Book Antiqua" w:hAnsi="Book Antiqua"/>
          <w:snapToGrid w:val="0"/>
          <w:sz w:val="23"/>
          <w:szCs w:val="23"/>
        </w:rPr>
        <w:t>Csongrád</w:t>
      </w:r>
      <w:r w:rsidR="005000E2">
        <w:rPr>
          <w:rFonts w:ascii="Book Antiqua" w:hAnsi="Book Antiqua"/>
          <w:snapToGrid w:val="0"/>
          <w:sz w:val="23"/>
          <w:szCs w:val="23"/>
        </w:rPr>
        <w:t>-Csanád</w:t>
      </w:r>
      <w:r w:rsidR="00B96E3F" w:rsidRPr="00EC36E1">
        <w:rPr>
          <w:rFonts w:ascii="Book Antiqua" w:hAnsi="Book Antiqua"/>
          <w:snapToGrid w:val="0"/>
          <w:sz w:val="23"/>
          <w:szCs w:val="23"/>
        </w:rPr>
        <w:t xml:space="preserve"> Megyei Kormányhivatal</w:t>
      </w:r>
    </w:p>
    <w:p w:rsidR="001F550A" w:rsidRDefault="001F550A">
      <w:pPr>
        <w:widowControl w:val="0"/>
        <w:tabs>
          <w:tab w:val="left" w:pos="720"/>
          <w:tab w:val="center" w:pos="7380"/>
        </w:tabs>
        <w:rPr>
          <w:rFonts w:ascii="Book Antiqua" w:hAnsi="Book Antiqua"/>
          <w:snapToGrid w:val="0"/>
          <w:sz w:val="23"/>
          <w:szCs w:val="23"/>
        </w:rPr>
      </w:pPr>
    </w:p>
    <w:sectPr w:rsidR="001F550A" w:rsidSect="003872E0">
      <w:headerReference w:type="defaul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DE" w:rsidRDefault="006E4BDE">
      <w:r>
        <w:separator/>
      </w:r>
    </w:p>
  </w:endnote>
  <w:endnote w:type="continuationSeparator" w:id="0">
    <w:p w:rsidR="006E4BDE" w:rsidRDefault="006E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DE" w:rsidRDefault="006E4BDE">
      <w:r>
        <w:separator/>
      </w:r>
    </w:p>
  </w:footnote>
  <w:footnote w:type="continuationSeparator" w:id="0">
    <w:p w:rsidR="006E4BDE" w:rsidRDefault="006E4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DE" w:rsidRPr="003872E0" w:rsidRDefault="001F540E">
    <w:pPr>
      <w:pStyle w:val="lfej"/>
      <w:jc w:val="center"/>
      <w:rPr>
        <w:rFonts w:ascii="Book Antiqua" w:hAnsi="Book Antiqua"/>
        <w:sz w:val="20"/>
        <w:szCs w:val="20"/>
      </w:rPr>
    </w:pPr>
    <w:r w:rsidRPr="003872E0">
      <w:rPr>
        <w:rFonts w:ascii="Book Antiqua" w:hAnsi="Book Antiqua"/>
        <w:sz w:val="20"/>
        <w:szCs w:val="20"/>
      </w:rPr>
      <w:fldChar w:fldCharType="begin"/>
    </w:r>
    <w:r w:rsidR="006E4BDE" w:rsidRPr="003872E0">
      <w:rPr>
        <w:rFonts w:ascii="Book Antiqua" w:hAnsi="Book Antiqua"/>
        <w:sz w:val="20"/>
        <w:szCs w:val="20"/>
      </w:rPr>
      <w:instrText xml:space="preserve"> PAGE   \* MERGEFORMAT </w:instrText>
    </w:r>
    <w:r w:rsidRPr="003872E0">
      <w:rPr>
        <w:rFonts w:ascii="Book Antiqua" w:hAnsi="Book Antiqua"/>
        <w:sz w:val="20"/>
        <w:szCs w:val="20"/>
      </w:rPr>
      <w:fldChar w:fldCharType="separate"/>
    </w:r>
    <w:r w:rsidR="00AF0EAD">
      <w:rPr>
        <w:rFonts w:ascii="Book Antiqua" w:hAnsi="Book Antiqua"/>
        <w:noProof/>
        <w:sz w:val="20"/>
        <w:szCs w:val="20"/>
      </w:rPr>
      <w:t>2</w:t>
    </w:r>
    <w:r w:rsidRPr="003872E0">
      <w:rPr>
        <w:rFonts w:ascii="Book Antiqua" w:hAnsi="Book Antiqua"/>
        <w:sz w:val="20"/>
        <w:szCs w:val="20"/>
      </w:rPr>
      <w:fldChar w:fldCharType="end"/>
    </w:r>
  </w:p>
  <w:p w:rsidR="006E4BDE" w:rsidRDefault="006E4BD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94C"/>
    <w:multiLevelType w:val="hybridMultilevel"/>
    <w:tmpl w:val="EFE6E6F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37F72"/>
    <w:multiLevelType w:val="hybridMultilevel"/>
    <w:tmpl w:val="E3E440B0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09EA1572"/>
    <w:multiLevelType w:val="multilevel"/>
    <w:tmpl w:val="FC04C2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350AB"/>
    <w:multiLevelType w:val="hybridMultilevel"/>
    <w:tmpl w:val="E8DCF782"/>
    <w:lvl w:ilvl="0" w:tplc="40E4BF0E">
      <w:start w:val="1"/>
      <w:numFmt w:val="bullet"/>
      <w:pStyle w:val="Felsorols1-12"/>
      <w:lvlText w:val="-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E7112"/>
    <w:multiLevelType w:val="hybridMultilevel"/>
    <w:tmpl w:val="04465E2E"/>
    <w:lvl w:ilvl="0" w:tplc="73563456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E380B"/>
    <w:multiLevelType w:val="hybridMultilevel"/>
    <w:tmpl w:val="0232B748"/>
    <w:lvl w:ilvl="0" w:tplc="D804BCD4">
      <w:start w:val="1"/>
      <w:numFmt w:val="lowerLetter"/>
      <w:pStyle w:val="betfelsorols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C522C1"/>
    <w:multiLevelType w:val="hybridMultilevel"/>
    <w:tmpl w:val="1C6484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5522"/>
    <w:multiLevelType w:val="hybridMultilevel"/>
    <w:tmpl w:val="9C04BF3C"/>
    <w:lvl w:ilvl="0" w:tplc="16168C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8">
    <w:nsid w:val="1E5135EF"/>
    <w:multiLevelType w:val="multilevel"/>
    <w:tmpl w:val="A056B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F0F53"/>
    <w:multiLevelType w:val="multilevel"/>
    <w:tmpl w:val="0744F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17572"/>
    <w:multiLevelType w:val="hybridMultilevel"/>
    <w:tmpl w:val="BA3E62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93263"/>
    <w:multiLevelType w:val="hybridMultilevel"/>
    <w:tmpl w:val="9DA2C930"/>
    <w:lvl w:ilvl="0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29EE4461"/>
    <w:multiLevelType w:val="multilevel"/>
    <w:tmpl w:val="F4AA9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25EC1"/>
    <w:multiLevelType w:val="hybridMultilevel"/>
    <w:tmpl w:val="35B02EB6"/>
    <w:lvl w:ilvl="0" w:tplc="00D65F7E">
      <w:start w:val="2"/>
      <w:numFmt w:val="lowerLetter"/>
      <w:pStyle w:val="SbetfelsorolsCharCharCharCha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D051E1"/>
    <w:multiLevelType w:val="multilevel"/>
    <w:tmpl w:val="1BF4D4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8B31C9"/>
    <w:multiLevelType w:val="hybridMultilevel"/>
    <w:tmpl w:val="35903C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2534B5"/>
    <w:multiLevelType w:val="hybridMultilevel"/>
    <w:tmpl w:val="9080FF86"/>
    <w:lvl w:ilvl="0" w:tplc="04929EB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50A19"/>
    <w:multiLevelType w:val="hybridMultilevel"/>
    <w:tmpl w:val="AE600E94"/>
    <w:lvl w:ilvl="0" w:tplc="12882A86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0D7F"/>
    <w:multiLevelType w:val="hybridMultilevel"/>
    <w:tmpl w:val="2834A0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5C92A83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474A3"/>
    <w:multiLevelType w:val="multilevel"/>
    <w:tmpl w:val="EBE8CD1E"/>
    <w:lvl w:ilvl="0">
      <w:start w:val="1"/>
      <w:numFmt w:val="bullet"/>
      <w:pStyle w:val="Felsorols2-12"/>
      <w:lvlText w:val="-"/>
      <w:lvlJc w:val="left"/>
      <w:pPr>
        <w:tabs>
          <w:tab w:val="num" w:pos="0"/>
        </w:tabs>
        <w:ind w:left="340" w:hanging="340"/>
      </w:pPr>
      <w:rPr>
        <w:rFonts w:ascii="Arial Narrow" w:hAnsi="Arial Narrow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B7968"/>
    <w:multiLevelType w:val="multilevel"/>
    <w:tmpl w:val="98B83C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76148C"/>
    <w:multiLevelType w:val="multilevel"/>
    <w:tmpl w:val="D9B6D3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F013C"/>
    <w:multiLevelType w:val="hybridMultilevel"/>
    <w:tmpl w:val="C39A846E"/>
    <w:lvl w:ilvl="0" w:tplc="09E86240">
      <w:start w:val="1"/>
      <w:numFmt w:val="lowerLetter"/>
      <w:lvlText w:val="%1)"/>
      <w:lvlJc w:val="left"/>
      <w:pPr>
        <w:ind w:left="744" w:hanging="54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>
    <w:nsid w:val="4931207D"/>
    <w:multiLevelType w:val="hybridMultilevel"/>
    <w:tmpl w:val="2AA8DA6E"/>
    <w:lvl w:ilvl="0" w:tplc="33909D1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6437C3"/>
    <w:multiLevelType w:val="hybridMultilevel"/>
    <w:tmpl w:val="23CEDCDA"/>
    <w:lvl w:ilvl="0" w:tplc="3FA4E250">
      <w:start w:val="1"/>
      <w:numFmt w:val="decimal"/>
      <w:pStyle w:val="Mellkletek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17128884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F572F"/>
    <w:multiLevelType w:val="hybridMultilevel"/>
    <w:tmpl w:val="FA6EF004"/>
    <w:lvl w:ilvl="0" w:tplc="BB0A1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A4AA6"/>
    <w:multiLevelType w:val="hybridMultilevel"/>
    <w:tmpl w:val="ED0EC5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70D8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0415EEF"/>
    <w:multiLevelType w:val="singleLevel"/>
    <w:tmpl w:val="9B22D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9">
    <w:nsid w:val="606712A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12A5FDA"/>
    <w:multiLevelType w:val="multilevel"/>
    <w:tmpl w:val="8AF8D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0F37F4"/>
    <w:multiLevelType w:val="multilevel"/>
    <w:tmpl w:val="A112A83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500"/>
        </w:tabs>
        <w:ind w:left="250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CFA05BF"/>
    <w:multiLevelType w:val="multilevel"/>
    <w:tmpl w:val="8F5AE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F457A08"/>
    <w:multiLevelType w:val="multilevel"/>
    <w:tmpl w:val="C332DF74"/>
    <w:numStyleLink w:val="StlusFelsorols"/>
  </w:abstractNum>
  <w:abstractNum w:abstractNumId="34">
    <w:nsid w:val="744A1EA8"/>
    <w:multiLevelType w:val="multilevel"/>
    <w:tmpl w:val="8F100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24DAE"/>
    <w:multiLevelType w:val="hybridMultilevel"/>
    <w:tmpl w:val="B0A8A9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63653"/>
    <w:multiLevelType w:val="multilevel"/>
    <w:tmpl w:val="C332DF74"/>
    <w:styleLink w:val="StlusFelsorols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 Narrow" w:hAnsi="Arial Narrow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6C3856"/>
    <w:multiLevelType w:val="multilevel"/>
    <w:tmpl w:val="106EC43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</w:num>
  <w:num w:numId="3">
    <w:abstractNumId w:val="5"/>
  </w:num>
  <w:num w:numId="4">
    <w:abstractNumId w:val="24"/>
  </w:num>
  <w:num w:numId="5">
    <w:abstractNumId w:val="36"/>
  </w:num>
  <w:num w:numId="6">
    <w:abstractNumId w:val="3"/>
  </w:num>
  <w:num w:numId="7">
    <w:abstractNumId w:val="13"/>
  </w:num>
  <w:num w:numId="8">
    <w:abstractNumId w:val="28"/>
  </w:num>
  <w:num w:numId="9">
    <w:abstractNumId w:val="0"/>
  </w:num>
  <w:num w:numId="10">
    <w:abstractNumId w:val="8"/>
  </w:num>
  <w:num w:numId="11">
    <w:abstractNumId w:val="34"/>
  </w:num>
  <w:num w:numId="12">
    <w:abstractNumId w:val="12"/>
  </w:num>
  <w:num w:numId="13">
    <w:abstractNumId w:val="9"/>
  </w:num>
  <w:num w:numId="14">
    <w:abstractNumId w:val="14"/>
  </w:num>
  <w:num w:numId="15">
    <w:abstractNumId w:val="30"/>
  </w:num>
  <w:num w:numId="16">
    <w:abstractNumId w:val="21"/>
  </w:num>
  <w:num w:numId="17">
    <w:abstractNumId w:val="37"/>
  </w:num>
  <w:num w:numId="18">
    <w:abstractNumId w:val="2"/>
  </w:num>
  <w:num w:numId="19">
    <w:abstractNumId w:val="31"/>
  </w:num>
  <w:num w:numId="20">
    <w:abstractNumId w:val="20"/>
  </w:num>
  <w:num w:numId="21">
    <w:abstractNumId w:val="19"/>
  </w:num>
  <w:num w:numId="22">
    <w:abstractNumId w:val="23"/>
  </w:num>
  <w:num w:numId="23">
    <w:abstractNumId w:val="1"/>
  </w:num>
  <w:num w:numId="24">
    <w:abstractNumId w:val="7"/>
  </w:num>
  <w:num w:numId="25">
    <w:abstractNumId w:val="27"/>
  </w:num>
  <w:num w:numId="26">
    <w:abstractNumId w:val="25"/>
  </w:num>
  <w:num w:numId="27">
    <w:abstractNumId w:val="3"/>
  </w:num>
  <w:num w:numId="28">
    <w:abstractNumId w:val="11"/>
  </w:num>
  <w:num w:numId="29">
    <w:abstractNumId w:val="19"/>
  </w:num>
  <w:num w:numId="30">
    <w:abstractNumId w:val="19"/>
  </w:num>
  <w:num w:numId="31">
    <w:abstractNumId w:val="24"/>
  </w:num>
  <w:num w:numId="32">
    <w:abstractNumId w:val="24"/>
  </w:num>
  <w:num w:numId="33">
    <w:abstractNumId w:val="24"/>
  </w:num>
  <w:num w:numId="34">
    <w:abstractNumId w:val="17"/>
  </w:num>
  <w:num w:numId="35">
    <w:abstractNumId w:val="4"/>
  </w:num>
  <w:num w:numId="36">
    <w:abstractNumId w:val="35"/>
  </w:num>
  <w:num w:numId="37">
    <w:abstractNumId w:val="29"/>
  </w:num>
  <w:num w:numId="38">
    <w:abstractNumId w:val="29"/>
  </w:num>
  <w:num w:numId="39">
    <w:abstractNumId w:val="32"/>
  </w:num>
  <w:num w:numId="40">
    <w:abstractNumId w:val="5"/>
  </w:num>
  <w:num w:numId="41">
    <w:abstractNumId w:val="6"/>
  </w:num>
  <w:num w:numId="42">
    <w:abstractNumId w:val="26"/>
  </w:num>
  <w:num w:numId="43">
    <w:abstractNumId w:val="10"/>
  </w:num>
  <w:num w:numId="44">
    <w:abstractNumId w:val="22"/>
  </w:num>
  <w:num w:numId="45">
    <w:abstractNumId w:val="16"/>
  </w:num>
  <w:num w:numId="46">
    <w:abstractNumId w:val="18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243"/>
    <w:rsid w:val="0000090F"/>
    <w:rsid w:val="00001D15"/>
    <w:rsid w:val="000024A7"/>
    <w:rsid w:val="0000256B"/>
    <w:rsid w:val="000057F9"/>
    <w:rsid w:val="00012DD5"/>
    <w:rsid w:val="00014826"/>
    <w:rsid w:val="00014AF4"/>
    <w:rsid w:val="00022251"/>
    <w:rsid w:val="00022275"/>
    <w:rsid w:val="00025413"/>
    <w:rsid w:val="0002571A"/>
    <w:rsid w:val="00031799"/>
    <w:rsid w:val="00032290"/>
    <w:rsid w:val="00032BD3"/>
    <w:rsid w:val="0004090D"/>
    <w:rsid w:val="00043349"/>
    <w:rsid w:val="00043541"/>
    <w:rsid w:val="0004362D"/>
    <w:rsid w:val="00043A7A"/>
    <w:rsid w:val="000444F8"/>
    <w:rsid w:val="0004624B"/>
    <w:rsid w:val="00047525"/>
    <w:rsid w:val="0006139F"/>
    <w:rsid w:val="000616CE"/>
    <w:rsid w:val="00066651"/>
    <w:rsid w:val="000724E6"/>
    <w:rsid w:val="00080945"/>
    <w:rsid w:val="00080E5A"/>
    <w:rsid w:val="00084474"/>
    <w:rsid w:val="00085157"/>
    <w:rsid w:val="00091446"/>
    <w:rsid w:val="000943AD"/>
    <w:rsid w:val="0009594B"/>
    <w:rsid w:val="00097922"/>
    <w:rsid w:val="000A48CF"/>
    <w:rsid w:val="000B1B88"/>
    <w:rsid w:val="000B27C0"/>
    <w:rsid w:val="000B371C"/>
    <w:rsid w:val="000B42D5"/>
    <w:rsid w:val="000B4FB7"/>
    <w:rsid w:val="000B588C"/>
    <w:rsid w:val="000C3649"/>
    <w:rsid w:val="000C4C01"/>
    <w:rsid w:val="000C6CBE"/>
    <w:rsid w:val="000D1FD1"/>
    <w:rsid w:val="000D2129"/>
    <w:rsid w:val="000D5C4E"/>
    <w:rsid w:val="000D78F9"/>
    <w:rsid w:val="000D7E45"/>
    <w:rsid w:val="000E4524"/>
    <w:rsid w:val="000E6E22"/>
    <w:rsid w:val="000E7B02"/>
    <w:rsid w:val="000E7F33"/>
    <w:rsid w:val="000F0938"/>
    <w:rsid w:val="000F34CC"/>
    <w:rsid w:val="000F3D63"/>
    <w:rsid w:val="000F654C"/>
    <w:rsid w:val="0010750A"/>
    <w:rsid w:val="00113856"/>
    <w:rsid w:val="00117885"/>
    <w:rsid w:val="00120DB4"/>
    <w:rsid w:val="00121DE8"/>
    <w:rsid w:val="0012378F"/>
    <w:rsid w:val="00125ED2"/>
    <w:rsid w:val="00130EA9"/>
    <w:rsid w:val="00132A8D"/>
    <w:rsid w:val="00132AC2"/>
    <w:rsid w:val="00136ED0"/>
    <w:rsid w:val="001377F8"/>
    <w:rsid w:val="0014002D"/>
    <w:rsid w:val="001441CA"/>
    <w:rsid w:val="00146CDF"/>
    <w:rsid w:val="001471D5"/>
    <w:rsid w:val="001501B1"/>
    <w:rsid w:val="00152068"/>
    <w:rsid w:val="00153B2C"/>
    <w:rsid w:val="00153EEE"/>
    <w:rsid w:val="00154605"/>
    <w:rsid w:val="00154769"/>
    <w:rsid w:val="00154DAF"/>
    <w:rsid w:val="00154FA0"/>
    <w:rsid w:val="001555FD"/>
    <w:rsid w:val="00155CE9"/>
    <w:rsid w:val="0016075A"/>
    <w:rsid w:val="00160F42"/>
    <w:rsid w:val="00163FA0"/>
    <w:rsid w:val="00165B34"/>
    <w:rsid w:val="00166E29"/>
    <w:rsid w:val="001670E9"/>
    <w:rsid w:val="001671BC"/>
    <w:rsid w:val="00171371"/>
    <w:rsid w:val="0017146D"/>
    <w:rsid w:val="001737DF"/>
    <w:rsid w:val="001761BE"/>
    <w:rsid w:val="00177EF8"/>
    <w:rsid w:val="001839E2"/>
    <w:rsid w:val="001921FD"/>
    <w:rsid w:val="00192725"/>
    <w:rsid w:val="00196775"/>
    <w:rsid w:val="00196BD5"/>
    <w:rsid w:val="001A1CAB"/>
    <w:rsid w:val="001B3155"/>
    <w:rsid w:val="001B3CAC"/>
    <w:rsid w:val="001B6323"/>
    <w:rsid w:val="001C291E"/>
    <w:rsid w:val="001C39F2"/>
    <w:rsid w:val="001C4743"/>
    <w:rsid w:val="001D11C5"/>
    <w:rsid w:val="001D1C15"/>
    <w:rsid w:val="001D4ED6"/>
    <w:rsid w:val="001D5467"/>
    <w:rsid w:val="001D7C93"/>
    <w:rsid w:val="001E35D0"/>
    <w:rsid w:val="001E4C60"/>
    <w:rsid w:val="001E5222"/>
    <w:rsid w:val="001E5322"/>
    <w:rsid w:val="001E53CC"/>
    <w:rsid w:val="001E6BD9"/>
    <w:rsid w:val="001F3E90"/>
    <w:rsid w:val="001F540E"/>
    <w:rsid w:val="001F550A"/>
    <w:rsid w:val="00201191"/>
    <w:rsid w:val="00202430"/>
    <w:rsid w:val="002024D4"/>
    <w:rsid w:val="00207F1A"/>
    <w:rsid w:val="002119FA"/>
    <w:rsid w:val="00212B49"/>
    <w:rsid w:val="002136FE"/>
    <w:rsid w:val="00214F3F"/>
    <w:rsid w:val="00216296"/>
    <w:rsid w:val="0022729F"/>
    <w:rsid w:val="00227A52"/>
    <w:rsid w:val="00227F9C"/>
    <w:rsid w:val="00236A8F"/>
    <w:rsid w:val="00241414"/>
    <w:rsid w:val="00246224"/>
    <w:rsid w:val="00253853"/>
    <w:rsid w:val="00255F44"/>
    <w:rsid w:val="00257574"/>
    <w:rsid w:val="002575A7"/>
    <w:rsid w:val="00262B95"/>
    <w:rsid w:val="00264060"/>
    <w:rsid w:val="00264155"/>
    <w:rsid w:val="00265C2C"/>
    <w:rsid w:val="00266354"/>
    <w:rsid w:val="002679A7"/>
    <w:rsid w:val="002700A6"/>
    <w:rsid w:val="002717E1"/>
    <w:rsid w:val="00273425"/>
    <w:rsid w:val="002737EC"/>
    <w:rsid w:val="00274A2B"/>
    <w:rsid w:val="00275A8C"/>
    <w:rsid w:val="0028011A"/>
    <w:rsid w:val="0028181B"/>
    <w:rsid w:val="00281881"/>
    <w:rsid w:val="00281EEE"/>
    <w:rsid w:val="00283392"/>
    <w:rsid w:val="00292F7D"/>
    <w:rsid w:val="00293368"/>
    <w:rsid w:val="00293B80"/>
    <w:rsid w:val="00294F51"/>
    <w:rsid w:val="002964D2"/>
    <w:rsid w:val="002965D9"/>
    <w:rsid w:val="00296FFF"/>
    <w:rsid w:val="002A4477"/>
    <w:rsid w:val="002A4F05"/>
    <w:rsid w:val="002A4F53"/>
    <w:rsid w:val="002A69A0"/>
    <w:rsid w:val="002A77CB"/>
    <w:rsid w:val="002D011A"/>
    <w:rsid w:val="002D0DA1"/>
    <w:rsid w:val="002D59E8"/>
    <w:rsid w:val="002D5AFE"/>
    <w:rsid w:val="002E610B"/>
    <w:rsid w:val="002E72AD"/>
    <w:rsid w:val="003013E3"/>
    <w:rsid w:val="00305754"/>
    <w:rsid w:val="00306AC4"/>
    <w:rsid w:val="00306D4F"/>
    <w:rsid w:val="00307372"/>
    <w:rsid w:val="003141A3"/>
    <w:rsid w:val="003151CB"/>
    <w:rsid w:val="00320900"/>
    <w:rsid w:val="003231EE"/>
    <w:rsid w:val="00323E13"/>
    <w:rsid w:val="00324418"/>
    <w:rsid w:val="00324687"/>
    <w:rsid w:val="0032697D"/>
    <w:rsid w:val="00326DB0"/>
    <w:rsid w:val="003320D2"/>
    <w:rsid w:val="0033397A"/>
    <w:rsid w:val="00336AD9"/>
    <w:rsid w:val="0034594E"/>
    <w:rsid w:val="00346AD6"/>
    <w:rsid w:val="00350B7B"/>
    <w:rsid w:val="00353454"/>
    <w:rsid w:val="00356768"/>
    <w:rsid w:val="00357512"/>
    <w:rsid w:val="003576AC"/>
    <w:rsid w:val="00361D45"/>
    <w:rsid w:val="00362B49"/>
    <w:rsid w:val="00364B30"/>
    <w:rsid w:val="00364BF7"/>
    <w:rsid w:val="00366202"/>
    <w:rsid w:val="00367CEF"/>
    <w:rsid w:val="003702AB"/>
    <w:rsid w:val="00372371"/>
    <w:rsid w:val="00376A1B"/>
    <w:rsid w:val="00377080"/>
    <w:rsid w:val="00380FC4"/>
    <w:rsid w:val="003820E8"/>
    <w:rsid w:val="003839BD"/>
    <w:rsid w:val="003872E0"/>
    <w:rsid w:val="00390F8C"/>
    <w:rsid w:val="003910AD"/>
    <w:rsid w:val="003965BE"/>
    <w:rsid w:val="00397A3E"/>
    <w:rsid w:val="003A373A"/>
    <w:rsid w:val="003A62B3"/>
    <w:rsid w:val="003B1288"/>
    <w:rsid w:val="003B5B42"/>
    <w:rsid w:val="003C12D0"/>
    <w:rsid w:val="003C4A10"/>
    <w:rsid w:val="003C638E"/>
    <w:rsid w:val="003E750E"/>
    <w:rsid w:val="003E7533"/>
    <w:rsid w:val="003F0FC2"/>
    <w:rsid w:val="003F1B39"/>
    <w:rsid w:val="003F2D9C"/>
    <w:rsid w:val="003F42F3"/>
    <w:rsid w:val="003F444D"/>
    <w:rsid w:val="003F4DE9"/>
    <w:rsid w:val="003F7C92"/>
    <w:rsid w:val="0040079F"/>
    <w:rsid w:val="00403A84"/>
    <w:rsid w:val="00420679"/>
    <w:rsid w:val="004214CF"/>
    <w:rsid w:val="00422DC3"/>
    <w:rsid w:val="004256DF"/>
    <w:rsid w:val="00426AFB"/>
    <w:rsid w:val="00427B53"/>
    <w:rsid w:val="00431D2F"/>
    <w:rsid w:val="004416DC"/>
    <w:rsid w:val="00442222"/>
    <w:rsid w:val="004429A0"/>
    <w:rsid w:val="00444400"/>
    <w:rsid w:val="00444C2B"/>
    <w:rsid w:val="00450202"/>
    <w:rsid w:val="00452060"/>
    <w:rsid w:val="00453229"/>
    <w:rsid w:val="004556B5"/>
    <w:rsid w:val="00461D04"/>
    <w:rsid w:val="00466638"/>
    <w:rsid w:val="00473D83"/>
    <w:rsid w:val="00474832"/>
    <w:rsid w:val="00476C56"/>
    <w:rsid w:val="00477372"/>
    <w:rsid w:val="0048292F"/>
    <w:rsid w:val="0048576F"/>
    <w:rsid w:val="00490667"/>
    <w:rsid w:val="004932E1"/>
    <w:rsid w:val="004A5D59"/>
    <w:rsid w:val="004A5DB3"/>
    <w:rsid w:val="004A6A76"/>
    <w:rsid w:val="004A7BCD"/>
    <w:rsid w:val="004B18A6"/>
    <w:rsid w:val="004B2EA8"/>
    <w:rsid w:val="004C022C"/>
    <w:rsid w:val="004C4961"/>
    <w:rsid w:val="004C5CFA"/>
    <w:rsid w:val="004D1C57"/>
    <w:rsid w:val="004D20AA"/>
    <w:rsid w:val="004D3BD7"/>
    <w:rsid w:val="004D4AC9"/>
    <w:rsid w:val="004D65AE"/>
    <w:rsid w:val="004D678F"/>
    <w:rsid w:val="004D6F9A"/>
    <w:rsid w:val="004E161A"/>
    <w:rsid w:val="004E174C"/>
    <w:rsid w:val="004E30F8"/>
    <w:rsid w:val="004E46EA"/>
    <w:rsid w:val="004F0240"/>
    <w:rsid w:val="004F4DD1"/>
    <w:rsid w:val="004F6204"/>
    <w:rsid w:val="004F6575"/>
    <w:rsid w:val="005000E2"/>
    <w:rsid w:val="00505889"/>
    <w:rsid w:val="00505D13"/>
    <w:rsid w:val="00510F19"/>
    <w:rsid w:val="005132F4"/>
    <w:rsid w:val="00515E10"/>
    <w:rsid w:val="0051643B"/>
    <w:rsid w:val="00516D43"/>
    <w:rsid w:val="00520AC9"/>
    <w:rsid w:val="0052292C"/>
    <w:rsid w:val="00523BD2"/>
    <w:rsid w:val="00526C48"/>
    <w:rsid w:val="00535584"/>
    <w:rsid w:val="005368B8"/>
    <w:rsid w:val="005414F4"/>
    <w:rsid w:val="00541D69"/>
    <w:rsid w:val="005429AA"/>
    <w:rsid w:val="005471F7"/>
    <w:rsid w:val="0055142D"/>
    <w:rsid w:val="00553500"/>
    <w:rsid w:val="00553588"/>
    <w:rsid w:val="00553835"/>
    <w:rsid w:val="00561544"/>
    <w:rsid w:val="0056264A"/>
    <w:rsid w:val="00562709"/>
    <w:rsid w:val="005744E3"/>
    <w:rsid w:val="00574A97"/>
    <w:rsid w:val="005751C7"/>
    <w:rsid w:val="005838B1"/>
    <w:rsid w:val="00590FF4"/>
    <w:rsid w:val="0059200D"/>
    <w:rsid w:val="005923C8"/>
    <w:rsid w:val="00595485"/>
    <w:rsid w:val="0059606B"/>
    <w:rsid w:val="00597BAE"/>
    <w:rsid w:val="005A1FE0"/>
    <w:rsid w:val="005A37CC"/>
    <w:rsid w:val="005A4968"/>
    <w:rsid w:val="005A5CE5"/>
    <w:rsid w:val="005A6E79"/>
    <w:rsid w:val="005A7B56"/>
    <w:rsid w:val="005B0A96"/>
    <w:rsid w:val="005B3FD1"/>
    <w:rsid w:val="005B429B"/>
    <w:rsid w:val="005B5411"/>
    <w:rsid w:val="005B61D8"/>
    <w:rsid w:val="005B63F0"/>
    <w:rsid w:val="005C3762"/>
    <w:rsid w:val="005C3F42"/>
    <w:rsid w:val="005C5650"/>
    <w:rsid w:val="005C5FC9"/>
    <w:rsid w:val="005C62BC"/>
    <w:rsid w:val="005D1B29"/>
    <w:rsid w:val="005D3967"/>
    <w:rsid w:val="005D606C"/>
    <w:rsid w:val="005D71C7"/>
    <w:rsid w:val="005E12F7"/>
    <w:rsid w:val="005E2B17"/>
    <w:rsid w:val="005E4211"/>
    <w:rsid w:val="005E4BA5"/>
    <w:rsid w:val="005E5165"/>
    <w:rsid w:val="005E6483"/>
    <w:rsid w:val="005F1512"/>
    <w:rsid w:val="005F1C88"/>
    <w:rsid w:val="005F2C57"/>
    <w:rsid w:val="005F4585"/>
    <w:rsid w:val="005F50DF"/>
    <w:rsid w:val="005F62BE"/>
    <w:rsid w:val="0060017B"/>
    <w:rsid w:val="00600802"/>
    <w:rsid w:val="00601F76"/>
    <w:rsid w:val="0060659C"/>
    <w:rsid w:val="006104B3"/>
    <w:rsid w:val="006121A3"/>
    <w:rsid w:val="00616986"/>
    <w:rsid w:val="00622329"/>
    <w:rsid w:val="00622E83"/>
    <w:rsid w:val="006256F6"/>
    <w:rsid w:val="00625E25"/>
    <w:rsid w:val="006326B0"/>
    <w:rsid w:val="0063291A"/>
    <w:rsid w:val="0063475B"/>
    <w:rsid w:val="00635B3E"/>
    <w:rsid w:val="0064104A"/>
    <w:rsid w:val="00643083"/>
    <w:rsid w:val="00643466"/>
    <w:rsid w:val="006463F6"/>
    <w:rsid w:val="00650DE5"/>
    <w:rsid w:val="006544D7"/>
    <w:rsid w:val="00654966"/>
    <w:rsid w:val="0065601C"/>
    <w:rsid w:val="00657BA2"/>
    <w:rsid w:val="0066113C"/>
    <w:rsid w:val="006627B6"/>
    <w:rsid w:val="006637D2"/>
    <w:rsid w:val="006664DD"/>
    <w:rsid w:val="00666D9D"/>
    <w:rsid w:val="0067060A"/>
    <w:rsid w:val="00670B26"/>
    <w:rsid w:val="00675CD9"/>
    <w:rsid w:val="006805A9"/>
    <w:rsid w:val="00682B09"/>
    <w:rsid w:val="00683887"/>
    <w:rsid w:val="00685E63"/>
    <w:rsid w:val="00691BB3"/>
    <w:rsid w:val="0069293C"/>
    <w:rsid w:val="0069615E"/>
    <w:rsid w:val="006A0023"/>
    <w:rsid w:val="006A0713"/>
    <w:rsid w:val="006A1FC8"/>
    <w:rsid w:val="006A5650"/>
    <w:rsid w:val="006B07D3"/>
    <w:rsid w:val="006B234C"/>
    <w:rsid w:val="006B7383"/>
    <w:rsid w:val="006C29E6"/>
    <w:rsid w:val="006C4BB6"/>
    <w:rsid w:val="006D0E9C"/>
    <w:rsid w:val="006D1675"/>
    <w:rsid w:val="006D2586"/>
    <w:rsid w:val="006D675B"/>
    <w:rsid w:val="006D68AA"/>
    <w:rsid w:val="006E067A"/>
    <w:rsid w:val="006E246A"/>
    <w:rsid w:val="006E4BDE"/>
    <w:rsid w:val="006E7942"/>
    <w:rsid w:val="006F0055"/>
    <w:rsid w:val="006F0ACE"/>
    <w:rsid w:val="006F2C21"/>
    <w:rsid w:val="006F4201"/>
    <w:rsid w:val="006F4F93"/>
    <w:rsid w:val="006F7D14"/>
    <w:rsid w:val="00700128"/>
    <w:rsid w:val="0070109A"/>
    <w:rsid w:val="007058B8"/>
    <w:rsid w:val="00705A96"/>
    <w:rsid w:val="00707606"/>
    <w:rsid w:val="007114D2"/>
    <w:rsid w:val="007145B3"/>
    <w:rsid w:val="007211CD"/>
    <w:rsid w:val="00722CB8"/>
    <w:rsid w:val="0072354E"/>
    <w:rsid w:val="00723701"/>
    <w:rsid w:val="0072533E"/>
    <w:rsid w:val="0073407B"/>
    <w:rsid w:val="007374D4"/>
    <w:rsid w:val="007405E9"/>
    <w:rsid w:val="00741BD8"/>
    <w:rsid w:val="00741D29"/>
    <w:rsid w:val="0074230F"/>
    <w:rsid w:val="00743F21"/>
    <w:rsid w:val="00756313"/>
    <w:rsid w:val="007619E8"/>
    <w:rsid w:val="00762008"/>
    <w:rsid w:val="00764CC5"/>
    <w:rsid w:val="00766139"/>
    <w:rsid w:val="007712D9"/>
    <w:rsid w:val="0077131A"/>
    <w:rsid w:val="007757EA"/>
    <w:rsid w:val="00775A9D"/>
    <w:rsid w:val="00781D6B"/>
    <w:rsid w:val="00782901"/>
    <w:rsid w:val="007845A7"/>
    <w:rsid w:val="00785F9E"/>
    <w:rsid w:val="00787A7C"/>
    <w:rsid w:val="00790AD8"/>
    <w:rsid w:val="00791B08"/>
    <w:rsid w:val="00796467"/>
    <w:rsid w:val="007A1FB5"/>
    <w:rsid w:val="007B12CA"/>
    <w:rsid w:val="007B2883"/>
    <w:rsid w:val="007B5921"/>
    <w:rsid w:val="007B6BED"/>
    <w:rsid w:val="007C0243"/>
    <w:rsid w:val="007C19B1"/>
    <w:rsid w:val="007C62A2"/>
    <w:rsid w:val="007C691F"/>
    <w:rsid w:val="007D04F6"/>
    <w:rsid w:val="007D5119"/>
    <w:rsid w:val="007D5A1C"/>
    <w:rsid w:val="007E5D91"/>
    <w:rsid w:val="007F07FF"/>
    <w:rsid w:val="007F2C93"/>
    <w:rsid w:val="008009A6"/>
    <w:rsid w:val="00805027"/>
    <w:rsid w:val="008115E9"/>
    <w:rsid w:val="008119A2"/>
    <w:rsid w:val="008126E0"/>
    <w:rsid w:val="00812E4E"/>
    <w:rsid w:val="00813E00"/>
    <w:rsid w:val="00815423"/>
    <w:rsid w:val="0082423A"/>
    <w:rsid w:val="00827C00"/>
    <w:rsid w:val="00830F3E"/>
    <w:rsid w:val="00834AA4"/>
    <w:rsid w:val="0083667F"/>
    <w:rsid w:val="00836C2F"/>
    <w:rsid w:val="00844678"/>
    <w:rsid w:val="00844BF3"/>
    <w:rsid w:val="00845697"/>
    <w:rsid w:val="008508D1"/>
    <w:rsid w:val="00850995"/>
    <w:rsid w:val="00851C58"/>
    <w:rsid w:val="00852963"/>
    <w:rsid w:val="00853C82"/>
    <w:rsid w:val="00860071"/>
    <w:rsid w:val="00860946"/>
    <w:rsid w:val="00862AD9"/>
    <w:rsid w:val="00862E76"/>
    <w:rsid w:val="008666EB"/>
    <w:rsid w:val="008701C5"/>
    <w:rsid w:val="00872BED"/>
    <w:rsid w:val="00873621"/>
    <w:rsid w:val="008750B7"/>
    <w:rsid w:val="00876272"/>
    <w:rsid w:val="0087655E"/>
    <w:rsid w:val="00883637"/>
    <w:rsid w:val="00884772"/>
    <w:rsid w:val="00886C0F"/>
    <w:rsid w:val="008875E4"/>
    <w:rsid w:val="00887A25"/>
    <w:rsid w:val="00890443"/>
    <w:rsid w:val="00890BE8"/>
    <w:rsid w:val="00891F79"/>
    <w:rsid w:val="00894C24"/>
    <w:rsid w:val="008A059B"/>
    <w:rsid w:val="008A0AB9"/>
    <w:rsid w:val="008A379F"/>
    <w:rsid w:val="008A67DD"/>
    <w:rsid w:val="008B17FA"/>
    <w:rsid w:val="008B2B20"/>
    <w:rsid w:val="008B7A89"/>
    <w:rsid w:val="008C09B6"/>
    <w:rsid w:val="008C2839"/>
    <w:rsid w:val="008C4BCB"/>
    <w:rsid w:val="008C5791"/>
    <w:rsid w:val="008D04CA"/>
    <w:rsid w:val="008D19AD"/>
    <w:rsid w:val="008D7F79"/>
    <w:rsid w:val="008E41EB"/>
    <w:rsid w:val="008E6D1A"/>
    <w:rsid w:val="008F0F84"/>
    <w:rsid w:val="008F2847"/>
    <w:rsid w:val="008F3B54"/>
    <w:rsid w:val="008F5303"/>
    <w:rsid w:val="00901731"/>
    <w:rsid w:val="00910CC2"/>
    <w:rsid w:val="009111EB"/>
    <w:rsid w:val="009129F8"/>
    <w:rsid w:val="00915C47"/>
    <w:rsid w:val="0091783C"/>
    <w:rsid w:val="00917B4F"/>
    <w:rsid w:val="00921237"/>
    <w:rsid w:val="00922B7E"/>
    <w:rsid w:val="00923386"/>
    <w:rsid w:val="0093295D"/>
    <w:rsid w:val="0093395F"/>
    <w:rsid w:val="00934338"/>
    <w:rsid w:val="00936884"/>
    <w:rsid w:val="00941381"/>
    <w:rsid w:val="00945B29"/>
    <w:rsid w:val="009466AE"/>
    <w:rsid w:val="0094782C"/>
    <w:rsid w:val="00950FC4"/>
    <w:rsid w:val="00951B69"/>
    <w:rsid w:val="00954593"/>
    <w:rsid w:val="00957E9C"/>
    <w:rsid w:val="009601AF"/>
    <w:rsid w:val="009631D3"/>
    <w:rsid w:val="00965C5F"/>
    <w:rsid w:val="00972194"/>
    <w:rsid w:val="00983AED"/>
    <w:rsid w:val="009868CB"/>
    <w:rsid w:val="00986E22"/>
    <w:rsid w:val="00992AB7"/>
    <w:rsid w:val="009933F4"/>
    <w:rsid w:val="00994C52"/>
    <w:rsid w:val="009951C5"/>
    <w:rsid w:val="00996A5E"/>
    <w:rsid w:val="009A7F07"/>
    <w:rsid w:val="009B19CD"/>
    <w:rsid w:val="009B4AF5"/>
    <w:rsid w:val="009B6F02"/>
    <w:rsid w:val="009C59C8"/>
    <w:rsid w:val="009C59C9"/>
    <w:rsid w:val="009C7232"/>
    <w:rsid w:val="009C7963"/>
    <w:rsid w:val="009D4695"/>
    <w:rsid w:val="009D59C9"/>
    <w:rsid w:val="009D66C2"/>
    <w:rsid w:val="009D7D9D"/>
    <w:rsid w:val="009E3C4E"/>
    <w:rsid w:val="009E70A3"/>
    <w:rsid w:val="009E76D9"/>
    <w:rsid w:val="009F1C6C"/>
    <w:rsid w:val="009F2E51"/>
    <w:rsid w:val="009F2EC2"/>
    <w:rsid w:val="009F5DF9"/>
    <w:rsid w:val="00A01A9C"/>
    <w:rsid w:val="00A04122"/>
    <w:rsid w:val="00A17A4C"/>
    <w:rsid w:val="00A20A06"/>
    <w:rsid w:val="00A249BB"/>
    <w:rsid w:val="00A259CD"/>
    <w:rsid w:val="00A31715"/>
    <w:rsid w:val="00A34747"/>
    <w:rsid w:val="00A402B1"/>
    <w:rsid w:val="00A4188C"/>
    <w:rsid w:val="00A43F54"/>
    <w:rsid w:val="00A4460A"/>
    <w:rsid w:val="00A453F7"/>
    <w:rsid w:val="00A51924"/>
    <w:rsid w:val="00A56247"/>
    <w:rsid w:val="00A56591"/>
    <w:rsid w:val="00A60975"/>
    <w:rsid w:val="00A60A4C"/>
    <w:rsid w:val="00A667B2"/>
    <w:rsid w:val="00A66E0B"/>
    <w:rsid w:val="00A67BD9"/>
    <w:rsid w:val="00A747B0"/>
    <w:rsid w:val="00A87E4E"/>
    <w:rsid w:val="00A904BF"/>
    <w:rsid w:val="00A94740"/>
    <w:rsid w:val="00A97367"/>
    <w:rsid w:val="00AA001C"/>
    <w:rsid w:val="00AA16FF"/>
    <w:rsid w:val="00AA21CB"/>
    <w:rsid w:val="00AA4C37"/>
    <w:rsid w:val="00AB36B4"/>
    <w:rsid w:val="00AB3BC7"/>
    <w:rsid w:val="00AB4B90"/>
    <w:rsid w:val="00AB4F7F"/>
    <w:rsid w:val="00AB680D"/>
    <w:rsid w:val="00AB6D95"/>
    <w:rsid w:val="00AB72D7"/>
    <w:rsid w:val="00AC05A6"/>
    <w:rsid w:val="00AC115B"/>
    <w:rsid w:val="00AC327E"/>
    <w:rsid w:val="00AC4A70"/>
    <w:rsid w:val="00AC51A3"/>
    <w:rsid w:val="00AC51F2"/>
    <w:rsid w:val="00AC77B2"/>
    <w:rsid w:val="00AD242A"/>
    <w:rsid w:val="00AD7364"/>
    <w:rsid w:val="00AE10FF"/>
    <w:rsid w:val="00AE33B0"/>
    <w:rsid w:val="00AE710D"/>
    <w:rsid w:val="00AE7512"/>
    <w:rsid w:val="00AE7528"/>
    <w:rsid w:val="00AF0EAD"/>
    <w:rsid w:val="00AF1C94"/>
    <w:rsid w:val="00AF53C9"/>
    <w:rsid w:val="00AF63E7"/>
    <w:rsid w:val="00B04039"/>
    <w:rsid w:val="00B048FF"/>
    <w:rsid w:val="00B04FAF"/>
    <w:rsid w:val="00B11502"/>
    <w:rsid w:val="00B11D83"/>
    <w:rsid w:val="00B16BCD"/>
    <w:rsid w:val="00B16FE7"/>
    <w:rsid w:val="00B20AA1"/>
    <w:rsid w:val="00B21888"/>
    <w:rsid w:val="00B235EC"/>
    <w:rsid w:val="00B26579"/>
    <w:rsid w:val="00B26659"/>
    <w:rsid w:val="00B27780"/>
    <w:rsid w:val="00B3054F"/>
    <w:rsid w:val="00B30DE1"/>
    <w:rsid w:val="00B3118D"/>
    <w:rsid w:val="00B319EF"/>
    <w:rsid w:val="00B336BF"/>
    <w:rsid w:val="00B42A68"/>
    <w:rsid w:val="00B42F83"/>
    <w:rsid w:val="00B448D2"/>
    <w:rsid w:val="00B46524"/>
    <w:rsid w:val="00B5388A"/>
    <w:rsid w:val="00B53983"/>
    <w:rsid w:val="00B5544F"/>
    <w:rsid w:val="00B663EA"/>
    <w:rsid w:val="00B715F8"/>
    <w:rsid w:val="00B71613"/>
    <w:rsid w:val="00B7271B"/>
    <w:rsid w:val="00B7385A"/>
    <w:rsid w:val="00B80AF8"/>
    <w:rsid w:val="00B86AC6"/>
    <w:rsid w:val="00B870A7"/>
    <w:rsid w:val="00B87D1B"/>
    <w:rsid w:val="00B91639"/>
    <w:rsid w:val="00B9176C"/>
    <w:rsid w:val="00B96E3F"/>
    <w:rsid w:val="00B9742A"/>
    <w:rsid w:val="00B975E9"/>
    <w:rsid w:val="00B97D88"/>
    <w:rsid w:val="00BA42C0"/>
    <w:rsid w:val="00BB1137"/>
    <w:rsid w:val="00BB3C24"/>
    <w:rsid w:val="00BB41E9"/>
    <w:rsid w:val="00BB4F57"/>
    <w:rsid w:val="00BC1434"/>
    <w:rsid w:val="00BC51CF"/>
    <w:rsid w:val="00BC6157"/>
    <w:rsid w:val="00BD1EEE"/>
    <w:rsid w:val="00BD2EB1"/>
    <w:rsid w:val="00BD2FAA"/>
    <w:rsid w:val="00BD40E1"/>
    <w:rsid w:val="00BE2B61"/>
    <w:rsid w:val="00BE40AA"/>
    <w:rsid w:val="00BE501F"/>
    <w:rsid w:val="00BF0CF2"/>
    <w:rsid w:val="00BF1F4E"/>
    <w:rsid w:val="00BF367E"/>
    <w:rsid w:val="00C00C89"/>
    <w:rsid w:val="00C03854"/>
    <w:rsid w:val="00C05831"/>
    <w:rsid w:val="00C101A7"/>
    <w:rsid w:val="00C11B8A"/>
    <w:rsid w:val="00C1720F"/>
    <w:rsid w:val="00C2068A"/>
    <w:rsid w:val="00C218E3"/>
    <w:rsid w:val="00C22754"/>
    <w:rsid w:val="00C2391A"/>
    <w:rsid w:val="00C24278"/>
    <w:rsid w:val="00C243E9"/>
    <w:rsid w:val="00C32EB9"/>
    <w:rsid w:val="00C34FCB"/>
    <w:rsid w:val="00C364AE"/>
    <w:rsid w:val="00C36D08"/>
    <w:rsid w:val="00C37671"/>
    <w:rsid w:val="00C42CE9"/>
    <w:rsid w:val="00C4382F"/>
    <w:rsid w:val="00C44020"/>
    <w:rsid w:val="00C456D1"/>
    <w:rsid w:val="00C4614B"/>
    <w:rsid w:val="00C46532"/>
    <w:rsid w:val="00C4735F"/>
    <w:rsid w:val="00C60211"/>
    <w:rsid w:val="00C60E2C"/>
    <w:rsid w:val="00C616F7"/>
    <w:rsid w:val="00C61734"/>
    <w:rsid w:val="00C632FF"/>
    <w:rsid w:val="00C6345D"/>
    <w:rsid w:val="00C6357E"/>
    <w:rsid w:val="00C63E89"/>
    <w:rsid w:val="00C64A96"/>
    <w:rsid w:val="00C65B31"/>
    <w:rsid w:val="00C67AE8"/>
    <w:rsid w:val="00C704C4"/>
    <w:rsid w:val="00C75D7B"/>
    <w:rsid w:val="00C77845"/>
    <w:rsid w:val="00C824F6"/>
    <w:rsid w:val="00C8418C"/>
    <w:rsid w:val="00C85517"/>
    <w:rsid w:val="00C8562C"/>
    <w:rsid w:val="00C86BE6"/>
    <w:rsid w:val="00C86D8A"/>
    <w:rsid w:val="00C90339"/>
    <w:rsid w:val="00C906E1"/>
    <w:rsid w:val="00C91867"/>
    <w:rsid w:val="00C949EE"/>
    <w:rsid w:val="00C97089"/>
    <w:rsid w:val="00C978FE"/>
    <w:rsid w:val="00C97914"/>
    <w:rsid w:val="00CA3956"/>
    <w:rsid w:val="00CA3BB6"/>
    <w:rsid w:val="00CA6053"/>
    <w:rsid w:val="00CA72D6"/>
    <w:rsid w:val="00CA739F"/>
    <w:rsid w:val="00CA7F74"/>
    <w:rsid w:val="00CB0202"/>
    <w:rsid w:val="00CB105A"/>
    <w:rsid w:val="00CC0A11"/>
    <w:rsid w:val="00CC5C34"/>
    <w:rsid w:val="00CC62B2"/>
    <w:rsid w:val="00CD11B1"/>
    <w:rsid w:val="00CD3E30"/>
    <w:rsid w:val="00CD46EE"/>
    <w:rsid w:val="00CD6111"/>
    <w:rsid w:val="00CD70C0"/>
    <w:rsid w:val="00CD718B"/>
    <w:rsid w:val="00CE2D4E"/>
    <w:rsid w:val="00CE5323"/>
    <w:rsid w:val="00CE5EC8"/>
    <w:rsid w:val="00CF1BD5"/>
    <w:rsid w:val="00CF2144"/>
    <w:rsid w:val="00CF4FF6"/>
    <w:rsid w:val="00CF58C2"/>
    <w:rsid w:val="00CF65E1"/>
    <w:rsid w:val="00CF664D"/>
    <w:rsid w:val="00D00415"/>
    <w:rsid w:val="00D054D2"/>
    <w:rsid w:val="00D05DBE"/>
    <w:rsid w:val="00D13097"/>
    <w:rsid w:val="00D13E5E"/>
    <w:rsid w:val="00D13FF5"/>
    <w:rsid w:val="00D15850"/>
    <w:rsid w:val="00D15FCD"/>
    <w:rsid w:val="00D17579"/>
    <w:rsid w:val="00D17919"/>
    <w:rsid w:val="00D17A93"/>
    <w:rsid w:val="00D215B6"/>
    <w:rsid w:val="00D22645"/>
    <w:rsid w:val="00D2425B"/>
    <w:rsid w:val="00D244EA"/>
    <w:rsid w:val="00D24B1D"/>
    <w:rsid w:val="00D25AE3"/>
    <w:rsid w:val="00D30BCD"/>
    <w:rsid w:val="00D3130C"/>
    <w:rsid w:val="00D331E3"/>
    <w:rsid w:val="00D335DC"/>
    <w:rsid w:val="00D359DE"/>
    <w:rsid w:val="00D37D9B"/>
    <w:rsid w:val="00D40B19"/>
    <w:rsid w:val="00D40EF1"/>
    <w:rsid w:val="00D423D9"/>
    <w:rsid w:val="00D43606"/>
    <w:rsid w:val="00D477D7"/>
    <w:rsid w:val="00D4786E"/>
    <w:rsid w:val="00D508C3"/>
    <w:rsid w:val="00D51886"/>
    <w:rsid w:val="00D51EF5"/>
    <w:rsid w:val="00D56B3D"/>
    <w:rsid w:val="00D56FAF"/>
    <w:rsid w:val="00D6016E"/>
    <w:rsid w:val="00D63C61"/>
    <w:rsid w:val="00D66E4D"/>
    <w:rsid w:val="00D66F72"/>
    <w:rsid w:val="00D721E4"/>
    <w:rsid w:val="00D728BD"/>
    <w:rsid w:val="00D7530B"/>
    <w:rsid w:val="00D766C0"/>
    <w:rsid w:val="00D77C4E"/>
    <w:rsid w:val="00D80550"/>
    <w:rsid w:val="00D823EB"/>
    <w:rsid w:val="00D854D3"/>
    <w:rsid w:val="00D90057"/>
    <w:rsid w:val="00D933E5"/>
    <w:rsid w:val="00D96FBD"/>
    <w:rsid w:val="00DA1CE1"/>
    <w:rsid w:val="00DA2360"/>
    <w:rsid w:val="00DA63DF"/>
    <w:rsid w:val="00DB0AFC"/>
    <w:rsid w:val="00DB276A"/>
    <w:rsid w:val="00DB3F87"/>
    <w:rsid w:val="00DB5171"/>
    <w:rsid w:val="00DB5546"/>
    <w:rsid w:val="00DC04B5"/>
    <w:rsid w:val="00DC7E20"/>
    <w:rsid w:val="00DD006D"/>
    <w:rsid w:val="00DD12FF"/>
    <w:rsid w:val="00DD23D6"/>
    <w:rsid w:val="00DE4788"/>
    <w:rsid w:val="00DE4ADA"/>
    <w:rsid w:val="00DE532D"/>
    <w:rsid w:val="00DF204B"/>
    <w:rsid w:val="00DF5665"/>
    <w:rsid w:val="00DF570D"/>
    <w:rsid w:val="00E01007"/>
    <w:rsid w:val="00E0223C"/>
    <w:rsid w:val="00E02AEC"/>
    <w:rsid w:val="00E03E26"/>
    <w:rsid w:val="00E04F94"/>
    <w:rsid w:val="00E05960"/>
    <w:rsid w:val="00E07EBF"/>
    <w:rsid w:val="00E11B3B"/>
    <w:rsid w:val="00E162F0"/>
    <w:rsid w:val="00E17887"/>
    <w:rsid w:val="00E21609"/>
    <w:rsid w:val="00E2466A"/>
    <w:rsid w:val="00E24F56"/>
    <w:rsid w:val="00E3046F"/>
    <w:rsid w:val="00E3139B"/>
    <w:rsid w:val="00E33460"/>
    <w:rsid w:val="00E348AB"/>
    <w:rsid w:val="00E37C85"/>
    <w:rsid w:val="00E520D8"/>
    <w:rsid w:val="00E52AFA"/>
    <w:rsid w:val="00E53574"/>
    <w:rsid w:val="00E558B6"/>
    <w:rsid w:val="00E56538"/>
    <w:rsid w:val="00E62224"/>
    <w:rsid w:val="00E65550"/>
    <w:rsid w:val="00E65677"/>
    <w:rsid w:val="00E6774C"/>
    <w:rsid w:val="00E7118A"/>
    <w:rsid w:val="00E728E6"/>
    <w:rsid w:val="00E72EF1"/>
    <w:rsid w:val="00E7546A"/>
    <w:rsid w:val="00E75F6C"/>
    <w:rsid w:val="00E77408"/>
    <w:rsid w:val="00E8231E"/>
    <w:rsid w:val="00E86562"/>
    <w:rsid w:val="00E876B6"/>
    <w:rsid w:val="00E913AE"/>
    <w:rsid w:val="00E92895"/>
    <w:rsid w:val="00E95661"/>
    <w:rsid w:val="00E95BB3"/>
    <w:rsid w:val="00E96C93"/>
    <w:rsid w:val="00EA4657"/>
    <w:rsid w:val="00EA5442"/>
    <w:rsid w:val="00EA547D"/>
    <w:rsid w:val="00EB1442"/>
    <w:rsid w:val="00EB1824"/>
    <w:rsid w:val="00EB37A0"/>
    <w:rsid w:val="00EB5677"/>
    <w:rsid w:val="00EC36E1"/>
    <w:rsid w:val="00EC3ABA"/>
    <w:rsid w:val="00EC47CE"/>
    <w:rsid w:val="00ED044D"/>
    <w:rsid w:val="00ED3967"/>
    <w:rsid w:val="00ED50E7"/>
    <w:rsid w:val="00ED6494"/>
    <w:rsid w:val="00EE0D6E"/>
    <w:rsid w:val="00EE1424"/>
    <w:rsid w:val="00EE1B66"/>
    <w:rsid w:val="00EE4347"/>
    <w:rsid w:val="00EE4ECF"/>
    <w:rsid w:val="00EE6C82"/>
    <w:rsid w:val="00EF6A90"/>
    <w:rsid w:val="00F05329"/>
    <w:rsid w:val="00F079FA"/>
    <w:rsid w:val="00F07F2D"/>
    <w:rsid w:val="00F166FF"/>
    <w:rsid w:val="00F26023"/>
    <w:rsid w:val="00F30A7D"/>
    <w:rsid w:val="00F3341F"/>
    <w:rsid w:val="00F37CDE"/>
    <w:rsid w:val="00F40EA1"/>
    <w:rsid w:val="00F42747"/>
    <w:rsid w:val="00F459CE"/>
    <w:rsid w:val="00F4741E"/>
    <w:rsid w:val="00F525B1"/>
    <w:rsid w:val="00F60E81"/>
    <w:rsid w:val="00F637E9"/>
    <w:rsid w:val="00F65113"/>
    <w:rsid w:val="00F65663"/>
    <w:rsid w:val="00F66BA3"/>
    <w:rsid w:val="00F672FB"/>
    <w:rsid w:val="00F72168"/>
    <w:rsid w:val="00F74854"/>
    <w:rsid w:val="00F751EB"/>
    <w:rsid w:val="00F760A7"/>
    <w:rsid w:val="00F768BC"/>
    <w:rsid w:val="00F832A7"/>
    <w:rsid w:val="00F9111F"/>
    <w:rsid w:val="00F918D8"/>
    <w:rsid w:val="00F91E65"/>
    <w:rsid w:val="00F93425"/>
    <w:rsid w:val="00F9523B"/>
    <w:rsid w:val="00FA3373"/>
    <w:rsid w:val="00FA664E"/>
    <w:rsid w:val="00FB0954"/>
    <w:rsid w:val="00FB1A53"/>
    <w:rsid w:val="00FB1D5A"/>
    <w:rsid w:val="00FB2ED4"/>
    <w:rsid w:val="00FB58B6"/>
    <w:rsid w:val="00FB7675"/>
    <w:rsid w:val="00FC51A2"/>
    <w:rsid w:val="00FC62F7"/>
    <w:rsid w:val="00FC6CC9"/>
    <w:rsid w:val="00FD11AA"/>
    <w:rsid w:val="00FD293E"/>
    <w:rsid w:val="00FD3EE8"/>
    <w:rsid w:val="00FE2EEC"/>
    <w:rsid w:val="00FE7BFC"/>
    <w:rsid w:val="00FF1842"/>
    <w:rsid w:val="00FF2BE1"/>
    <w:rsid w:val="00FF3EBA"/>
    <w:rsid w:val="00FF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C024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377F8"/>
    <w:pPr>
      <w:outlineLvl w:val="0"/>
    </w:pPr>
    <w:rPr>
      <w:rFonts w:cs="Calibri"/>
      <w:b/>
      <w:sz w:val="32"/>
      <w:szCs w:val="22"/>
      <w:lang w:eastAsia="en-US" w:bidi="en-US"/>
    </w:rPr>
  </w:style>
  <w:style w:type="paragraph" w:styleId="Cmsor3">
    <w:name w:val="heading 3"/>
    <w:basedOn w:val="Norml"/>
    <w:next w:val="Norml"/>
    <w:link w:val="Cmsor3Char"/>
    <w:unhideWhenUsed/>
    <w:qFormat/>
    <w:rsid w:val="001377F8"/>
    <w:pPr>
      <w:keepNext/>
      <w:outlineLvl w:val="2"/>
    </w:pPr>
    <w:rPr>
      <w:rFonts w:eastAsia="SimSun"/>
      <w:b/>
      <w:bCs/>
      <w:sz w:val="26"/>
      <w:lang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377F8"/>
    <w:pPr>
      <w:keepNext/>
      <w:spacing w:before="120" w:after="120"/>
      <w:jc w:val="both"/>
      <w:outlineLvl w:val="3"/>
    </w:pPr>
    <w:rPr>
      <w:rFonts w:eastAsia="SimSun"/>
      <w:b/>
      <w:bCs/>
      <w:i/>
      <w:szCs w:val="28"/>
      <w:lang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77F8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  <w:lang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77F8"/>
    <w:pPr>
      <w:spacing w:before="240" w:after="60"/>
      <w:outlineLvl w:val="5"/>
    </w:pPr>
    <w:rPr>
      <w:rFonts w:ascii="Calibri" w:eastAsia="SimSun" w:hAnsi="Calibri"/>
      <w:b/>
      <w:bCs/>
      <w:szCs w:val="22"/>
      <w:lang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77F8"/>
    <w:pPr>
      <w:spacing w:before="240" w:after="60"/>
      <w:outlineLvl w:val="6"/>
    </w:pPr>
    <w:rPr>
      <w:rFonts w:ascii="Calibri" w:eastAsia="SimSun" w:hAnsi="Calibri"/>
      <w:lang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77F8"/>
    <w:pPr>
      <w:spacing w:before="240" w:after="60"/>
      <w:outlineLvl w:val="7"/>
    </w:pPr>
    <w:rPr>
      <w:rFonts w:ascii="Calibri" w:eastAsia="SimSun" w:hAnsi="Calibri"/>
      <w:i/>
      <w:iCs/>
      <w:lang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77F8"/>
    <w:pPr>
      <w:spacing w:before="240" w:after="60"/>
      <w:outlineLvl w:val="8"/>
    </w:pPr>
    <w:rPr>
      <w:rFonts w:ascii="Cambria" w:eastAsia="SimSun" w:hAnsi="Cambria"/>
      <w:szCs w:val="22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utn">
    <w:name w:val="Címsor 1 után"/>
    <w:basedOn w:val="Norml"/>
    <w:rsid w:val="007C0243"/>
    <w:pPr>
      <w:jc w:val="both"/>
    </w:pPr>
    <w:rPr>
      <w:rFonts w:ascii="Arial Narrow" w:hAnsi="Arial Narrow"/>
    </w:rPr>
  </w:style>
  <w:style w:type="paragraph" w:styleId="lfej">
    <w:name w:val="header"/>
    <w:basedOn w:val="Norml"/>
    <w:link w:val="lfejChar"/>
    <w:uiPriority w:val="99"/>
    <w:rsid w:val="007C02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C024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C0243"/>
  </w:style>
  <w:style w:type="character" w:styleId="Hiperhivatkozs">
    <w:name w:val="Hyperlink"/>
    <w:basedOn w:val="Bekezdsalapbettpusa"/>
    <w:rsid w:val="007C0243"/>
    <w:rPr>
      <w:color w:val="0000FF"/>
      <w:u w:val="single"/>
    </w:rPr>
  </w:style>
  <w:style w:type="numbering" w:customStyle="1" w:styleId="StlusFelsorols">
    <w:name w:val="Stílus Felsorolás"/>
    <w:basedOn w:val="Nemlista"/>
    <w:rsid w:val="007C0243"/>
    <w:pPr>
      <w:numPr>
        <w:numId w:val="5"/>
      </w:numPr>
    </w:pPr>
  </w:style>
  <w:style w:type="paragraph" w:styleId="Cm">
    <w:name w:val="Title"/>
    <w:basedOn w:val="Norml"/>
    <w:qFormat/>
    <w:rsid w:val="007C0243"/>
    <w:pPr>
      <w:widowControl w:val="0"/>
      <w:spacing w:line="240" w:lineRule="atLeast"/>
      <w:jc w:val="center"/>
    </w:pPr>
    <w:rPr>
      <w:b/>
      <w:snapToGrid w:val="0"/>
      <w:sz w:val="26"/>
      <w:szCs w:val="20"/>
    </w:rPr>
  </w:style>
  <w:style w:type="paragraph" w:styleId="Szvegtrzs">
    <w:name w:val="Body Text"/>
    <w:basedOn w:val="Norml"/>
    <w:link w:val="SzvegtrzsChar"/>
    <w:rsid w:val="007C0243"/>
    <w:pPr>
      <w:widowControl w:val="0"/>
      <w:jc w:val="both"/>
    </w:pPr>
    <w:rPr>
      <w:snapToGrid w:val="0"/>
      <w:sz w:val="26"/>
      <w:szCs w:val="20"/>
    </w:rPr>
  </w:style>
  <w:style w:type="paragraph" w:styleId="Szvegtrzsbehzssal2">
    <w:name w:val="Body Text Indent 2"/>
    <w:basedOn w:val="Norml"/>
    <w:rsid w:val="007C0243"/>
    <w:pPr>
      <w:widowControl w:val="0"/>
      <w:spacing w:line="240" w:lineRule="atLeast"/>
      <w:ind w:left="360" w:hanging="360"/>
      <w:jc w:val="both"/>
    </w:pPr>
    <w:rPr>
      <w:snapToGrid w:val="0"/>
      <w:sz w:val="26"/>
      <w:szCs w:val="20"/>
    </w:rPr>
  </w:style>
  <w:style w:type="paragraph" w:styleId="Szvegtrzs3">
    <w:name w:val="Body Text 3"/>
    <w:basedOn w:val="Norml"/>
    <w:rsid w:val="007C0243"/>
    <w:pPr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customStyle="1" w:styleId="Cmsorfelh1">
    <w:name w:val="Címsor felh1"/>
    <w:basedOn w:val="Norml"/>
    <w:rsid w:val="007C0243"/>
    <w:pPr>
      <w:tabs>
        <w:tab w:val="left" w:pos="340"/>
      </w:tabs>
      <w:spacing w:before="120"/>
      <w:ind w:left="340" w:hanging="340"/>
    </w:pPr>
    <w:rPr>
      <w:rFonts w:ascii="Arial Narrow" w:hAnsi="Arial Narrow"/>
      <w:b/>
      <w:szCs w:val="20"/>
      <w:lang w:eastAsia="en-US"/>
    </w:rPr>
  </w:style>
  <w:style w:type="paragraph" w:customStyle="1" w:styleId="betfelsorols">
    <w:name w:val="betű felsorolás"/>
    <w:basedOn w:val="Norml"/>
    <w:rsid w:val="007C0243"/>
    <w:pPr>
      <w:widowControl w:val="0"/>
      <w:numPr>
        <w:numId w:val="3"/>
      </w:numPr>
      <w:jc w:val="both"/>
    </w:pPr>
    <w:rPr>
      <w:rFonts w:ascii="Arial Narrow" w:hAnsi="Arial Narrow"/>
      <w:snapToGrid w:val="0"/>
    </w:rPr>
  </w:style>
  <w:style w:type="paragraph" w:customStyle="1" w:styleId="Felsorols1-12">
    <w:name w:val="Felsorolás 1-12"/>
    <w:basedOn w:val="Norml"/>
    <w:link w:val="Felsorols1-12Char"/>
    <w:rsid w:val="007C0243"/>
    <w:pPr>
      <w:numPr>
        <w:numId w:val="6"/>
      </w:numPr>
      <w:tabs>
        <w:tab w:val="left" w:pos="340"/>
      </w:tabs>
      <w:jc w:val="both"/>
    </w:pPr>
    <w:rPr>
      <w:rFonts w:ascii="Arial Narrow" w:hAnsi="Arial Narrow"/>
      <w:lang w:eastAsia="en-US"/>
    </w:rPr>
  </w:style>
  <w:style w:type="paragraph" w:customStyle="1" w:styleId="StlusArialNarrow12ptSorkizrtBal063cmSorkzLegal">
    <w:name w:val="Stílus Arial Narrow 12 pt Sorkizárt Bal:  063 cm Sorköz:  Legal..."/>
    <w:basedOn w:val="Norml"/>
    <w:rsid w:val="007C0243"/>
    <w:pPr>
      <w:ind w:left="709"/>
      <w:jc w:val="both"/>
    </w:pPr>
    <w:rPr>
      <w:rFonts w:ascii="Arial Narrow" w:hAnsi="Arial Narrow"/>
      <w:szCs w:val="20"/>
      <w:lang w:eastAsia="en-US"/>
    </w:rPr>
  </w:style>
  <w:style w:type="paragraph" w:customStyle="1" w:styleId="Mellkletek">
    <w:name w:val="Mellékletek"/>
    <w:basedOn w:val="Norml"/>
    <w:rsid w:val="007C0243"/>
    <w:pPr>
      <w:numPr>
        <w:numId w:val="4"/>
      </w:numPr>
      <w:tabs>
        <w:tab w:val="left" w:pos="340"/>
      </w:tabs>
      <w:spacing w:line="720" w:lineRule="auto"/>
      <w:jc w:val="right"/>
    </w:pPr>
    <w:rPr>
      <w:rFonts w:ascii="Arial Narrow" w:hAnsi="Arial Narrow"/>
    </w:rPr>
  </w:style>
  <w:style w:type="character" w:customStyle="1" w:styleId="Felsorols1-12Char">
    <w:name w:val="Felsorolás 1-12 Char"/>
    <w:basedOn w:val="Bekezdsalapbettpusa"/>
    <w:link w:val="Felsorols1-12"/>
    <w:rsid w:val="007C0243"/>
    <w:rPr>
      <w:rFonts w:ascii="Arial Narrow" w:hAnsi="Arial Narrow"/>
      <w:sz w:val="24"/>
      <w:szCs w:val="24"/>
      <w:lang w:eastAsia="en-US"/>
    </w:rPr>
  </w:style>
  <w:style w:type="paragraph" w:customStyle="1" w:styleId="SbetfelsorolsCharCharCharChar">
    <w:name w:val="S betű felsorolás Char Char Char Char"/>
    <w:basedOn w:val="Szvegtrzs"/>
    <w:link w:val="SbetfelsorolsCharCharCharCharChar"/>
    <w:rsid w:val="007C0243"/>
    <w:pPr>
      <w:numPr>
        <w:numId w:val="7"/>
      </w:numPr>
      <w:tabs>
        <w:tab w:val="left" w:pos="284"/>
      </w:tabs>
      <w:ind w:left="0" w:firstLine="0"/>
    </w:pPr>
    <w:rPr>
      <w:rFonts w:ascii="Arial Narrow" w:hAnsi="Arial Narrow"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7C0243"/>
    <w:rPr>
      <w:snapToGrid w:val="0"/>
      <w:sz w:val="26"/>
      <w:lang w:val="hu-HU" w:eastAsia="hu-HU" w:bidi="ar-SA"/>
    </w:rPr>
  </w:style>
  <w:style w:type="character" w:customStyle="1" w:styleId="SbetfelsorolsCharCharCharCharChar">
    <w:name w:val="S betű felsorolás Char Char Char Char Char"/>
    <w:basedOn w:val="SzvegtrzsChar"/>
    <w:link w:val="SbetfelsorolsCharCharCharChar"/>
    <w:rsid w:val="007C0243"/>
    <w:rPr>
      <w:rFonts w:ascii="Arial Narrow" w:hAnsi="Arial Narrow"/>
      <w:bCs/>
      <w:sz w:val="24"/>
    </w:rPr>
  </w:style>
  <w:style w:type="paragraph" w:styleId="Buborkszveg">
    <w:name w:val="Balloon Text"/>
    <w:basedOn w:val="Norml"/>
    <w:semiHidden/>
    <w:rsid w:val="0059200D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7B6BED"/>
    <w:rPr>
      <w:color w:val="800080"/>
      <w:u w:val="single"/>
    </w:rPr>
  </w:style>
  <w:style w:type="paragraph" w:customStyle="1" w:styleId="Felsorols2-12">
    <w:name w:val="Felsorolás 2-12"/>
    <w:basedOn w:val="Felsorols1-12"/>
    <w:link w:val="Felsorols2-12Char"/>
    <w:rsid w:val="00B42A68"/>
    <w:pPr>
      <w:numPr>
        <w:numId w:val="21"/>
      </w:numPr>
      <w:tabs>
        <w:tab w:val="clear" w:pos="0"/>
        <w:tab w:val="left" w:pos="737"/>
      </w:tabs>
      <w:ind w:left="737" w:hanging="397"/>
    </w:pPr>
  </w:style>
  <w:style w:type="paragraph" w:customStyle="1" w:styleId="Felsorols3-12">
    <w:name w:val="Felsorolás 3-12"/>
    <w:basedOn w:val="Felsorols2-12"/>
    <w:rsid w:val="00B42A68"/>
    <w:pPr>
      <w:tabs>
        <w:tab w:val="num" w:pos="0"/>
        <w:tab w:val="left" w:pos="1134"/>
      </w:tabs>
      <w:ind w:left="340" w:hanging="340"/>
    </w:pPr>
  </w:style>
  <w:style w:type="character" w:customStyle="1" w:styleId="Felsorols2-12Char">
    <w:name w:val="Felsorolás 2-12 Char"/>
    <w:basedOn w:val="Felsorols1-12Char"/>
    <w:link w:val="Felsorols2-12"/>
    <w:rsid w:val="00B42A68"/>
  </w:style>
  <w:style w:type="paragraph" w:styleId="Lbjegyzetszveg">
    <w:name w:val="footnote text"/>
    <w:basedOn w:val="Norml"/>
    <w:semiHidden/>
    <w:rsid w:val="00350B7B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350B7B"/>
    <w:rPr>
      <w:vertAlign w:val="superscript"/>
    </w:rPr>
  </w:style>
  <w:style w:type="paragraph" w:customStyle="1" w:styleId="bajusz">
    <w:name w:val="bajusz"/>
    <w:basedOn w:val="Cm"/>
    <w:rsid w:val="00364BF7"/>
    <w:pPr>
      <w:widowControl/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b w:val="0"/>
      <w:snapToGrid/>
      <w:sz w:val="24"/>
    </w:rPr>
  </w:style>
  <w:style w:type="paragraph" w:customStyle="1" w:styleId="Szvegtrzs21">
    <w:name w:val="Szövegtörzs 21"/>
    <w:basedOn w:val="Norml"/>
    <w:rsid w:val="005D71C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CharCharCharCharCharCharChar">
    <w:name w:val="Char Char Char1 Char Char Char Char Char Char Char"/>
    <w:basedOn w:val="Norml"/>
    <w:rsid w:val="0008515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254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basedOn w:val="Bekezdsalapbettpusa"/>
    <w:semiHidden/>
    <w:rsid w:val="00FC6CC9"/>
    <w:rPr>
      <w:sz w:val="16"/>
      <w:szCs w:val="16"/>
    </w:rPr>
  </w:style>
  <w:style w:type="paragraph" w:styleId="Jegyzetszveg">
    <w:name w:val="annotation text"/>
    <w:basedOn w:val="Norml"/>
    <w:semiHidden/>
    <w:rsid w:val="00FC6CC9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FC6CC9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EC36E1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377F8"/>
    <w:rPr>
      <w:rFonts w:cs="Calibri"/>
      <w:b/>
      <w:sz w:val="32"/>
      <w:szCs w:val="22"/>
      <w:lang w:eastAsia="en-US" w:bidi="en-US"/>
    </w:rPr>
  </w:style>
  <w:style w:type="character" w:customStyle="1" w:styleId="Cmsor3Char">
    <w:name w:val="Címsor 3 Char"/>
    <w:basedOn w:val="Bekezdsalapbettpusa"/>
    <w:link w:val="Cmsor3"/>
    <w:rsid w:val="001377F8"/>
    <w:rPr>
      <w:rFonts w:eastAsia="SimSun"/>
      <w:b/>
      <w:bCs/>
      <w:sz w:val="26"/>
      <w:szCs w:val="24"/>
      <w:lang w:eastAsia="en-US" w:bidi="en-US"/>
    </w:rPr>
  </w:style>
  <w:style w:type="character" w:customStyle="1" w:styleId="Cmsor4Char">
    <w:name w:val="Címsor 4 Char"/>
    <w:basedOn w:val="Bekezdsalapbettpusa"/>
    <w:link w:val="Cmsor4"/>
    <w:uiPriority w:val="9"/>
    <w:rsid w:val="001377F8"/>
    <w:rPr>
      <w:rFonts w:eastAsia="SimSun"/>
      <w:b/>
      <w:bCs/>
      <w:i/>
      <w:sz w:val="24"/>
      <w:szCs w:val="28"/>
      <w:lang w:eastAsia="en-US" w:bidi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77F8"/>
    <w:rPr>
      <w:rFonts w:ascii="Calibri" w:eastAsia="SimSun" w:hAnsi="Calibri"/>
      <w:b/>
      <w:bCs/>
      <w:i/>
      <w:iCs/>
      <w:sz w:val="26"/>
      <w:szCs w:val="26"/>
      <w:lang w:eastAsia="en-US" w:bidi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77F8"/>
    <w:rPr>
      <w:rFonts w:ascii="Calibri" w:eastAsia="SimSun" w:hAnsi="Calibri"/>
      <w:b/>
      <w:bCs/>
      <w:sz w:val="24"/>
      <w:szCs w:val="22"/>
      <w:lang w:eastAsia="en-US" w:bidi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77F8"/>
    <w:rPr>
      <w:rFonts w:ascii="Calibri" w:eastAsia="SimSun" w:hAnsi="Calibri"/>
      <w:sz w:val="24"/>
      <w:szCs w:val="24"/>
      <w:lang w:eastAsia="en-US" w:bidi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77F8"/>
    <w:rPr>
      <w:rFonts w:ascii="Calibri" w:eastAsia="SimSun" w:hAnsi="Calibri"/>
      <w:i/>
      <w:iCs/>
      <w:sz w:val="24"/>
      <w:szCs w:val="24"/>
      <w:lang w:eastAsia="en-US" w:bidi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77F8"/>
    <w:rPr>
      <w:rFonts w:ascii="Cambria" w:eastAsia="SimSun" w:hAnsi="Cambria"/>
      <w:sz w:val="24"/>
      <w:szCs w:val="22"/>
      <w:lang w:eastAsia="en-US" w:bidi="en-US"/>
    </w:rPr>
  </w:style>
  <w:style w:type="paragraph" w:customStyle="1" w:styleId="Cmsor2">
    <w:name w:val="Címsor2"/>
    <w:basedOn w:val="Cmsor1"/>
    <w:qFormat/>
    <w:rsid w:val="001377F8"/>
    <w:rPr>
      <w:sz w:val="28"/>
    </w:rPr>
  </w:style>
  <w:style w:type="paragraph" w:styleId="Listaszerbekezds">
    <w:name w:val="List Paragraph"/>
    <w:basedOn w:val="Norml"/>
    <w:uiPriority w:val="34"/>
    <w:qFormat/>
    <w:rsid w:val="001F550A"/>
    <w:pPr>
      <w:ind w:left="720"/>
      <w:contextualSpacing/>
    </w:pPr>
  </w:style>
  <w:style w:type="paragraph" w:styleId="Vltozat">
    <w:name w:val="Revision"/>
    <w:hidden/>
    <w:uiPriority w:val="99"/>
    <w:semiHidden/>
    <w:rsid w:val="001471D5"/>
    <w:rPr>
      <w:sz w:val="24"/>
      <w:szCs w:val="24"/>
    </w:rPr>
  </w:style>
  <w:style w:type="paragraph" w:styleId="TJ1">
    <w:name w:val="toc 1"/>
    <w:basedOn w:val="Norml"/>
    <w:next w:val="Norml"/>
    <w:autoRedefine/>
    <w:rsid w:val="008A059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mkh.hu/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ongrad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3773</Words>
  <Characters>27366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FH</Company>
  <LinksUpToDate>false</LinksUpToDate>
  <CharactersWithSpaces>31077</CharactersWithSpaces>
  <SharedDoc>false</SharedDoc>
  <HLinks>
    <vt:vector size="12" baseType="variant"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http://www.csmkh.hu/hu/</vt:lpwstr>
      </vt:variant>
      <vt:variant>
        <vt:lpwstr/>
      </vt:variant>
      <vt:variant>
        <vt:i4>4849672</vt:i4>
      </vt:variant>
      <vt:variant>
        <vt:i4>0</vt:i4>
      </vt:variant>
      <vt:variant>
        <vt:i4>0</vt:i4>
      </vt:variant>
      <vt:variant>
        <vt:i4>5</vt:i4>
      </vt:variant>
      <vt:variant>
        <vt:lpwstr>http://csongrad.munka.hu/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BakosLa</dc:creator>
  <cp:lastModifiedBy>x</cp:lastModifiedBy>
  <cp:revision>19</cp:revision>
  <cp:lastPrinted>2013-04-04T09:53:00Z</cp:lastPrinted>
  <dcterms:created xsi:type="dcterms:W3CDTF">2019-03-28T10:42:00Z</dcterms:created>
  <dcterms:modified xsi:type="dcterms:W3CDTF">2020-10-07T08:37:00Z</dcterms:modified>
</cp:coreProperties>
</file>